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01D8AF" w14:textId="77777777" w:rsidR="00B86342" w:rsidRDefault="00B86342" w:rsidP="00B86342">
      <w:pPr>
        <w:pStyle w:val="Nagwek"/>
        <w:jc w:val="center"/>
        <w:rPr>
          <w:sz w:val="28"/>
          <w:szCs w:val="28"/>
        </w:rPr>
      </w:pPr>
      <w:r>
        <w:rPr>
          <w:b/>
          <w:bCs/>
          <w:sz w:val="28"/>
          <w:szCs w:val="28"/>
        </w:rPr>
        <w:t>SZCZEGÓŁOWY OPIS PRZEDMIOTU ZAMÓWIENIA</w:t>
      </w:r>
    </w:p>
    <w:p w14:paraId="4BB3559A" w14:textId="1CF7181C" w:rsidR="004618F2" w:rsidRPr="00C83296" w:rsidRDefault="004618F2" w:rsidP="00C21CF8">
      <w:pPr>
        <w:pStyle w:val="Legenda"/>
        <w:keepNext/>
        <w:spacing w:after="0"/>
        <w:contextualSpacing/>
        <w:rPr>
          <w:rFonts w:asciiTheme="minorHAnsi" w:hAnsiTheme="minorHAnsi" w:cstheme="minorHAnsi"/>
          <w:sz w:val="20"/>
          <w:szCs w:val="20"/>
        </w:rPr>
      </w:pPr>
    </w:p>
    <w:tbl>
      <w:tblPr>
        <w:tblStyle w:val="Tabela-Siatka"/>
        <w:tblW w:w="0" w:type="auto"/>
        <w:tblLook w:val="04A0" w:firstRow="1" w:lastRow="0" w:firstColumn="1" w:lastColumn="0" w:noHBand="0" w:noVBand="1"/>
      </w:tblPr>
      <w:tblGrid>
        <w:gridCol w:w="2263"/>
        <w:gridCol w:w="8193"/>
      </w:tblGrid>
      <w:tr w:rsidR="004618F2" w:rsidRPr="00C83296" w14:paraId="689A3599" w14:textId="77777777" w:rsidTr="000D603A">
        <w:tc>
          <w:tcPr>
            <w:tcW w:w="2263" w:type="dxa"/>
            <w:shd w:val="pct10" w:color="auto" w:fill="auto"/>
          </w:tcPr>
          <w:p w14:paraId="17323A9D" w14:textId="41CAF32A" w:rsidR="004618F2" w:rsidRPr="00C83296" w:rsidRDefault="004618F2"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1</w:t>
            </w:r>
          </w:p>
        </w:tc>
        <w:tc>
          <w:tcPr>
            <w:tcW w:w="8193" w:type="dxa"/>
            <w:shd w:val="pct10" w:color="auto" w:fill="auto"/>
          </w:tcPr>
          <w:p w14:paraId="7CFF48D6" w14:textId="4B810054" w:rsidR="004618F2" w:rsidRPr="00C83296" w:rsidRDefault="00FE3DA4"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Drukarka laserowa</w:t>
            </w:r>
            <w:r w:rsidR="00AC10DA" w:rsidRPr="00C83296">
              <w:rPr>
                <w:rFonts w:asciiTheme="minorHAnsi" w:hAnsiTheme="minorHAnsi" w:cstheme="minorHAnsi"/>
                <w:b/>
                <w:bCs/>
                <w:szCs w:val="20"/>
              </w:rPr>
              <w:t xml:space="preserve"> – 1 szt</w:t>
            </w:r>
            <w:r w:rsidR="007E48D5">
              <w:rPr>
                <w:rFonts w:asciiTheme="minorHAnsi" w:hAnsiTheme="minorHAnsi" w:cstheme="minorHAnsi"/>
                <w:b/>
                <w:bCs/>
                <w:szCs w:val="20"/>
              </w:rPr>
              <w:t>.</w:t>
            </w:r>
          </w:p>
        </w:tc>
      </w:tr>
      <w:tr w:rsidR="004618F2" w:rsidRPr="00C83296" w14:paraId="27E7AB75" w14:textId="77777777" w:rsidTr="004618F2">
        <w:tc>
          <w:tcPr>
            <w:tcW w:w="2263" w:type="dxa"/>
          </w:tcPr>
          <w:p w14:paraId="7F071229" w14:textId="7076DD7A" w:rsidR="004618F2"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drukarki</w:t>
            </w:r>
          </w:p>
        </w:tc>
        <w:tc>
          <w:tcPr>
            <w:tcW w:w="8193" w:type="dxa"/>
          </w:tcPr>
          <w:p w14:paraId="4D509818" w14:textId="73027E46" w:rsidR="004618F2"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Monochromatyczna</w:t>
            </w:r>
          </w:p>
        </w:tc>
      </w:tr>
      <w:tr w:rsidR="004618F2" w:rsidRPr="00C83296" w14:paraId="0A640AE8" w14:textId="77777777" w:rsidTr="004618F2">
        <w:tc>
          <w:tcPr>
            <w:tcW w:w="2263" w:type="dxa"/>
          </w:tcPr>
          <w:p w14:paraId="7DA98011" w14:textId="289C67BB" w:rsidR="004618F2" w:rsidRPr="00DF27EF" w:rsidRDefault="00FE3DA4" w:rsidP="00C21CF8">
            <w:pPr>
              <w:spacing w:line="240" w:lineRule="auto"/>
              <w:contextualSpacing/>
              <w:jc w:val="left"/>
              <w:rPr>
                <w:rFonts w:asciiTheme="minorHAnsi" w:hAnsiTheme="minorHAnsi" w:cstheme="minorHAnsi"/>
                <w:szCs w:val="20"/>
              </w:rPr>
            </w:pPr>
            <w:r w:rsidRPr="00DF27EF">
              <w:rPr>
                <w:rFonts w:asciiTheme="minorHAnsi" w:hAnsiTheme="minorHAnsi" w:cstheme="minorHAnsi"/>
                <w:szCs w:val="20"/>
              </w:rPr>
              <w:t>Pamięć RAM</w:t>
            </w:r>
          </w:p>
        </w:tc>
        <w:tc>
          <w:tcPr>
            <w:tcW w:w="8193" w:type="dxa"/>
          </w:tcPr>
          <w:p w14:paraId="6AA300D6" w14:textId="2EF66857" w:rsidR="004618F2" w:rsidRPr="00DF27EF" w:rsidRDefault="0096022E" w:rsidP="00C21CF8">
            <w:pPr>
              <w:spacing w:line="240" w:lineRule="auto"/>
              <w:contextualSpacing/>
              <w:jc w:val="left"/>
              <w:rPr>
                <w:rFonts w:asciiTheme="minorHAnsi" w:hAnsiTheme="minorHAnsi" w:cstheme="minorHAnsi"/>
                <w:szCs w:val="20"/>
              </w:rPr>
            </w:pPr>
            <w:r w:rsidRPr="00DF27EF">
              <w:rPr>
                <w:rFonts w:asciiTheme="minorHAnsi" w:hAnsiTheme="minorHAnsi" w:cstheme="minorHAnsi"/>
                <w:color w:val="auto"/>
                <w:szCs w:val="20"/>
              </w:rPr>
              <w:t xml:space="preserve">min. </w:t>
            </w:r>
            <w:r w:rsidR="00FE3DA4" w:rsidRPr="00DF27EF">
              <w:rPr>
                <w:rFonts w:asciiTheme="minorHAnsi" w:hAnsiTheme="minorHAnsi" w:cstheme="minorHAnsi"/>
                <w:color w:val="auto"/>
                <w:szCs w:val="20"/>
              </w:rPr>
              <w:t>256MB</w:t>
            </w:r>
            <w:r w:rsidR="00DF27EF" w:rsidRPr="00DF27EF">
              <w:rPr>
                <w:rFonts w:asciiTheme="minorHAnsi" w:hAnsiTheme="minorHAnsi" w:cstheme="minorHAnsi"/>
                <w:color w:val="auto"/>
                <w:szCs w:val="20"/>
              </w:rPr>
              <w:t xml:space="preserve"> </w:t>
            </w:r>
          </w:p>
        </w:tc>
      </w:tr>
      <w:tr w:rsidR="004618F2" w:rsidRPr="00C83296" w14:paraId="24973245" w14:textId="77777777" w:rsidTr="004618F2">
        <w:tc>
          <w:tcPr>
            <w:tcW w:w="2263" w:type="dxa"/>
          </w:tcPr>
          <w:p w14:paraId="3B030EBE" w14:textId="27FFCF77" w:rsidR="004618F2"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Technologia druku</w:t>
            </w:r>
          </w:p>
        </w:tc>
        <w:tc>
          <w:tcPr>
            <w:tcW w:w="8193" w:type="dxa"/>
          </w:tcPr>
          <w:p w14:paraId="7F596C28" w14:textId="1CFF15A8" w:rsidR="004618F2"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Laserowa</w:t>
            </w:r>
          </w:p>
        </w:tc>
      </w:tr>
      <w:tr w:rsidR="004618F2" w:rsidRPr="00C83296" w14:paraId="53D5AE24" w14:textId="77777777" w:rsidTr="004618F2">
        <w:tc>
          <w:tcPr>
            <w:tcW w:w="2263" w:type="dxa"/>
          </w:tcPr>
          <w:p w14:paraId="57703EBB" w14:textId="63603FE2" w:rsidR="004618F2"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Prędkość druku </w:t>
            </w:r>
          </w:p>
        </w:tc>
        <w:tc>
          <w:tcPr>
            <w:tcW w:w="8193" w:type="dxa"/>
          </w:tcPr>
          <w:p w14:paraId="08237895" w14:textId="365906B9" w:rsidR="004618F2" w:rsidRPr="0096022E" w:rsidRDefault="0096022E" w:rsidP="00C21CF8">
            <w:pPr>
              <w:spacing w:line="240" w:lineRule="auto"/>
              <w:contextualSpacing/>
              <w:jc w:val="left"/>
              <w:rPr>
                <w:rFonts w:asciiTheme="minorHAnsi" w:hAnsiTheme="minorHAnsi" w:cstheme="minorHAnsi"/>
                <w:color w:val="00B050"/>
                <w:szCs w:val="20"/>
              </w:rPr>
            </w:pPr>
            <w:r w:rsidRPr="00DF27EF">
              <w:rPr>
                <w:rFonts w:asciiTheme="minorHAnsi" w:hAnsiTheme="minorHAnsi" w:cstheme="minorHAnsi"/>
                <w:color w:val="auto"/>
                <w:szCs w:val="20"/>
              </w:rPr>
              <w:t xml:space="preserve">min. </w:t>
            </w:r>
            <w:r w:rsidR="00FE3DA4" w:rsidRPr="00DF27EF">
              <w:rPr>
                <w:rFonts w:asciiTheme="minorHAnsi" w:hAnsiTheme="minorHAnsi" w:cstheme="minorHAnsi"/>
                <w:color w:val="auto"/>
                <w:szCs w:val="20"/>
              </w:rPr>
              <w:t xml:space="preserve">40 </w:t>
            </w:r>
            <w:r w:rsidR="00FE3DA4" w:rsidRPr="00C83296">
              <w:rPr>
                <w:rFonts w:asciiTheme="minorHAnsi" w:hAnsiTheme="minorHAnsi" w:cstheme="minorHAnsi"/>
                <w:szCs w:val="20"/>
              </w:rPr>
              <w:t>stron na minutę</w:t>
            </w:r>
          </w:p>
        </w:tc>
      </w:tr>
      <w:tr w:rsidR="004618F2" w:rsidRPr="00C83296" w14:paraId="2EA038F7" w14:textId="77777777" w:rsidTr="004618F2">
        <w:tc>
          <w:tcPr>
            <w:tcW w:w="2263" w:type="dxa"/>
          </w:tcPr>
          <w:p w14:paraId="478675E4" w14:textId="791CD356" w:rsidR="004618F2"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Rozdzielczość druku</w:t>
            </w:r>
          </w:p>
        </w:tc>
        <w:tc>
          <w:tcPr>
            <w:tcW w:w="8193" w:type="dxa"/>
          </w:tcPr>
          <w:p w14:paraId="0C658B5D" w14:textId="794E155B" w:rsidR="004618F2" w:rsidRPr="00C83296" w:rsidRDefault="0096022E" w:rsidP="00C21CF8">
            <w:pPr>
              <w:spacing w:line="240" w:lineRule="auto"/>
              <w:contextualSpacing/>
              <w:jc w:val="left"/>
              <w:rPr>
                <w:rFonts w:asciiTheme="minorHAnsi" w:hAnsiTheme="minorHAnsi" w:cstheme="minorHAnsi"/>
                <w:szCs w:val="20"/>
              </w:rPr>
            </w:pPr>
            <w:r w:rsidRPr="00DF27EF">
              <w:rPr>
                <w:rFonts w:asciiTheme="minorHAnsi" w:hAnsiTheme="minorHAnsi" w:cstheme="minorHAnsi"/>
                <w:color w:val="auto"/>
                <w:szCs w:val="20"/>
              </w:rPr>
              <w:t xml:space="preserve">min. </w:t>
            </w:r>
            <w:r w:rsidR="00FE3DA4" w:rsidRPr="00DF27EF">
              <w:rPr>
                <w:rFonts w:asciiTheme="minorHAnsi" w:hAnsiTheme="minorHAnsi" w:cstheme="minorHAnsi"/>
                <w:color w:val="auto"/>
                <w:szCs w:val="20"/>
              </w:rPr>
              <w:t>1</w:t>
            </w:r>
            <w:r w:rsidR="00FE3DA4" w:rsidRPr="00C83296">
              <w:rPr>
                <w:rFonts w:asciiTheme="minorHAnsi" w:hAnsiTheme="minorHAnsi" w:cstheme="minorHAnsi"/>
                <w:szCs w:val="20"/>
              </w:rPr>
              <w:t xml:space="preserve">200x1200 </w:t>
            </w:r>
            <w:proofErr w:type="spellStart"/>
            <w:r w:rsidR="00FE3DA4" w:rsidRPr="00C83296">
              <w:rPr>
                <w:rFonts w:asciiTheme="minorHAnsi" w:hAnsiTheme="minorHAnsi" w:cstheme="minorHAnsi"/>
                <w:szCs w:val="20"/>
              </w:rPr>
              <w:t>dpi</w:t>
            </w:r>
            <w:proofErr w:type="spellEnd"/>
          </w:p>
        </w:tc>
      </w:tr>
      <w:tr w:rsidR="004618F2" w:rsidRPr="00C83296" w14:paraId="229E2C59" w14:textId="77777777" w:rsidTr="004618F2">
        <w:tc>
          <w:tcPr>
            <w:tcW w:w="2263" w:type="dxa"/>
          </w:tcPr>
          <w:p w14:paraId="53B62ED3" w14:textId="74A96973" w:rsidR="004618F2"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Druk dwustronny</w:t>
            </w:r>
          </w:p>
        </w:tc>
        <w:tc>
          <w:tcPr>
            <w:tcW w:w="8193" w:type="dxa"/>
          </w:tcPr>
          <w:p w14:paraId="0F2F3F5B" w14:textId="0F68C0AC" w:rsidR="004618F2"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Tak, automatyczny</w:t>
            </w:r>
          </w:p>
        </w:tc>
      </w:tr>
      <w:tr w:rsidR="004618F2" w:rsidRPr="00C83296" w14:paraId="33AB3F97" w14:textId="77777777" w:rsidTr="004618F2">
        <w:tc>
          <w:tcPr>
            <w:tcW w:w="2263" w:type="dxa"/>
          </w:tcPr>
          <w:p w14:paraId="29182534" w14:textId="6463E346" w:rsidR="004618F2" w:rsidRPr="00DF27EF" w:rsidRDefault="00FE3DA4" w:rsidP="00C21CF8">
            <w:pPr>
              <w:spacing w:line="240" w:lineRule="auto"/>
              <w:contextualSpacing/>
              <w:jc w:val="left"/>
              <w:rPr>
                <w:rFonts w:asciiTheme="minorHAnsi" w:hAnsiTheme="minorHAnsi" w:cstheme="minorHAnsi"/>
                <w:szCs w:val="20"/>
              </w:rPr>
            </w:pPr>
            <w:r w:rsidRPr="00DF27EF">
              <w:rPr>
                <w:rFonts w:asciiTheme="minorHAnsi" w:hAnsiTheme="minorHAnsi" w:cstheme="minorHAnsi"/>
                <w:szCs w:val="20"/>
              </w:rPr>
              <w:t>Czas wykonania pierwszego wydruku</w:t>
            </w:r>
          </w:p>
        </w:tc>
        <w:tc>
          <w:tcPr>
            <w:tcW w:w="8193" w:type="dxa"/>
          </w:tcPr>
          <w:p w14:paraId="1E5811B0" w14:textId="3E0D9292" w:rsidR="004618F2" w:rsidRPr="00DF27EF" w:rsidRDefault="00FE3DA4" w:rsidP="00C21CF8">
            <w:pPr>
              <w:spacing w:line="240" w:lineRule="auto"/>
              <w:contextualSpacing/>
              <w:jc w:val="left"/>
              <w:rPr>
                <w:rFonts w:asciiTheme="minorHAnsi" w:hAnsiTheme="minorHAnsi" w:cstheme="minorHAnsi"/>
                <w:color w:val="00B0F0"/>
                <w:szCs w:val="20"/>
              </w:rPr>
            </w:pPr>
            <w:r w:rsidRPr="00DF27EF">
              <w:rPr>
                <w:rFonts w:asciiTheme="minorHAnsi" w:hAnsiTheme="minorHAnsi" w:cstheme="minorHAnsi"/>
                <w:szCs w:val="20"/>
              </w:rPr>
              <w:t>Do 7,5 sekundy</w:t>
            </w:r>
            <w:r w:rsidR="00DF27EF">
              <w:rPr>
                <w:rFonts w:asciiTheme="minorHAnsi" w:hAnsiTheme="minorHAnsi" w:cstheme="minorHAnsi"/>
                <w:szCs w:val="20"/>
              </w:rPr>
              <w:t xml:space="preserve"> </w:t>
            </w:r>
          </w:p>
        </w:tc>
      </w:tr>
      <w:tr w:rsidR="00FE3DA4" w:rsidRPr="00C83296" w14:paraId="4BE027C7" w14:textId="77777777" w:rsidTr="004618F2">
        <w:tc>
          <w:tcPr>
            <w:tcW w:w="2263" w:type="dxa"/>
          </w:tcPr>
          <w:p w14:paraId="08228F97" w14:textId="6240DC0F" w:rsidR="00FE3DA4"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Wejście papieru</w:t>
            </w:r>
          </w:p>
        </w:tc>
        <w:tc>
          <w:tcPr>
            <w:tcW w:w="8193" w:type="dxa"/>
          </w:tcPr>
          <w:p w14:paraId="08BB73DF" w14:textId="3F59C4BD" w:rsidR="00FE3DA4"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Podajnik standardowy </w:t>
            </w:r>
            <w:r w:rsidR="0096022E"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 xml:space="preserve">225 </w:t>
            </w:r>
            <w:r w:rsidR="00847203" w:rsidRPr="00C83296">
              <w:rPr>
                <w:rFonts w:asciiTheme="minorHAnsi" w:hAnsiTheme="minorHAnsi" w:cstheme="minorHAnsi"/>
                <w:szCs w:val="20"/>
              </w:rPr>
              <w:t>arkuszy</w:t>
            </w:r>
          </w:p>
          <w:p w14:paraId="30EB3F17" w14:textId="501E8AFC" w:rsidR="00FE3DA4"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Podajnik </w:t>
            </w:r>
            <w:r w:rsidRPr="00DF27EF">
              <w:rPr>
                <w:rFonts w:asciiTheme="minorHAnsi" w:hAnsiTheme="minorHAnsi" w:cstheme="minorHAnsi"/>
                <w:color w:val="auto"/>
                <w:szCs w:val="20"/>
              </w:rPr>
              <w:t xml:space="preserve">wielofunkcyjny </w:t>
            </w:r>
            <w:r w:rsidR="0096022E"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 xml:space="preserve">50 </w:t>
            </w:r>
            <w:r w:rsidR="00847203" w:rsidRPr="00DF27EF">
              <w:rPr>
                <w:rFonts w:asciiTheme="minorHAnsi" w:hAnsiTheme="minorHAnsi" w:cstheme="minorHAnsi"/>
                <w:color w:val="auto"/>
                <w:szCs w:val="20"/>
              </w:rPr>
              <w:t>arkuszy</w:t>
            </w:r>
          </w:p>
        </w:tc>
      </w:tr>
      <w:tr w:rsidR="00FE3DA4" w:rsidRPr="00C83296" w14:paraId="3897DF24" w14:textId="77777777" w:rsidTr="004618F2">
        <w:tc>
          <w:tcPr>
            <w:tcW w:w="2263" w:type="dxa"/>
          </w:tcPr>
          <w:p w14:paraId="12AD56CD" w14:textId="52CC9555" w:rsidR="00FE3DA4"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Wyjścia papieru</w:t>
            </w:r>
          </w:p>
        </w:tc>
        <w:tc>
          <w:tcPr>
            <w:tcW w:w="8193" w:type="dxa"/>
          </w:tcPr>
          <w:p w14:paraId="1EE7AB00" w14:textId="6157565B" w:rsidR="00FE3DA4" w:rsidRPr="00C83296" w:rsidRDefault="0096022E" w:rsidP="00C21CF8">
            <w:pPr>
              <w:spacing w:line="240" w:lineRule="auto"/>
              <w:contextualSpacing/>
              <w:jc w:val="left"/>
              <w:rPr>
                <w:rFonts w:asciiTheme="minorHAnsi" w:hAnsiTheme="minorHAnsi" w:cstheme="minorHAnsi"/>
                <w:szCs w:val="20"/>
              </w:rPr>
            </w:pPr>
            <w:r w:rsidRPr="00DF27EF">
              <w:rPr>
                <w:rFonts w:asciiTheme="minorHAnsi" w:hAnsiTheme="minorHAnsi" w:cstheme="minorHAnsi"/>
                <w:color w:val="auto"/>
                <w:szCs w:val="20"/>
              </w:rPr>
              <w:t xml:space="preserve">min. </w:t>
            </w:r>
            <w:r w:rsidR="00FE3DA4" w:rsidRPr="00C83296">
              <w:rPr>
                <w:rFonts w:asciiTheme="minorHAnsi" w:hAnsiTheme="minorHAnsi" w:cstheme="minorHAnsi"/>
                <w:szCs w:val="20"/>
              </w:rPr>
              <w:t xml:space="preserve">150 </w:t>
            </w:r>
            <w:r w:rsidR="00847203" w:rsidRPr="00C83296">
              <w:rPr>
                <w:rFonts w:asciiTheme="minorHAnsi" w:hAnsiTheme="minorHAnsi" w:cstheme="minorHAnsi"/>
                <w:szCs w:val="20"/>
              </w:rPr>
              <w:t>arkuszy</w:t>
            </w:r>
          </w:p>
        </w:tc>
      </w:tr>
      <w:tr w:rsidR="00FE3DA4" w:rsidRPr="00C83296" w14:paraId="430FCF6B" w14:textId="77777777" w:rsidTr="004618F2">
        <w:tc>
          <w:tcPr>
            <w:tcW w:w="2263" w:type="dxa"/>
          </w:tcPr>
          <w:p w14:paraId="47A38484" w14:textId="504AD01A" w:rsidR="00FE3DA4"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Typy i gramatura nośników</w:t>
            </w:r>
          </w:p>
        </w:tc>
        <w:tc>
          <w:tcPr>
            <w:tcW w:w="8193" w:type="dxa"/>
          </w:tcPr>
          <w:p w14:paraId="05DE66EB" w14:textId="77777777" w:rsidR="00FE3DA4"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60-120 g/m</w:t>
            </w:r>
            <w:r w:rsidRPr="00C83296">
              <w:rPr>
                <w:rFonts w:asciiTheme="minorHAnsi" w:hAnsiTheme="minorHAnsi" w:cstheme="minorHAnsi"/>
                <w:szCs w:val="20"/>
                <w:vertAlign w:val="superscript"/>
              </w:rPr>
              <w:t>2</w:t>
            </w:r>
            <w:r w:rsidRPr="00C83296">
              <w:rPr>
                <w:rFonts w:asciiTheme="minorHAnsi" w:hAnsiTheme="minorHAnsi" w:cstheme="minorHAnsi"/>
                <w:szCs w:val="20"/>
              </w:rPr>
              <w:t xml:space="preserve"> w podajniku standardowym</w:t>
            </w:r>
          </w:p>
          <w:p w14:paraId="4D65D022" w14:textId="77777777" w:rsidR="00FE3DA4"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60-200 g/m</w:t>
            </w:r>
            <w:r w:rsidRPr="00C83296">
              <w:rPr>
                <w:rFonts w:asciiTheme="minorHAnsi" w:hAnsiTheme="minorHAnsi" w:cstheme="minorHAnsi"/>
                <w:szCs w:val="20"/>
                <w:vertAlign w:val="superscript"/>
              </w:rPr>
              <w:t>2</w:t>
            </w:r>
            <w:r w:rsidRPr="00C83296">
              <w:rPr>
                <w:rFonts w:asciiTheme="minorHAnsi" w:hAnsiTheme="minorHAnsi" w:cstheme="minorHAnsi"/>
                <w:szCs w:val="20"/>
              </w:rPr>
              <w:t xml:space="preserve"> w podajniku wielofunkcyjnym</w:t>
            </w:r>
          </w:p>
          <w:p w14:paraId="671F9E7B" w14:textId="6BDE52C7" w:rsidR="00FE3DA4"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60-105 g/m</w:t>
            </w:r>
            <w:r w:rsidRPr="00C83296">
              <w:rPr>
                <w:rFonts w:asciiTheme="minorHAnsi" w:hAnsiTheme="minorHAnsi" w:cstheme="minorHAnsi"/>
                <w:szCs w:val="20"/>
                <w:vertAlign w:val="superscript"/>
              </w:rPr>
              <w:t xml:space="preserve">2 </w:t>
            </w:r>
            <w:r w:rsidRPr="00C83296">
              <w:rPr>
                <w:rFonts w:asciiTheme="minorHAnsi" w:hAnsiTheme="minorHAnsi" w:cstheme="minorHAnsi"/>
                <w:szCs w:val="20"/>
              </w:rPr>
              <w:t>przy druku dwustronnym</w:t>
            </w:r>
          </w:p>
        </w:tc>
      </w:tr>
      <w:tr w:rsidR="00FE3DA4" w:rsidRPr="00C83296" w14:paraId="1AC3A0CC" w14:textId="77777777" w:rsidTr="004618F2">
        <w:tc>
          <w:tcPr>
            <w:tcW w:w="2263" w:type="dxa"/>
          </w:tcPr>
          <w:p w14:paraId="19AB66B1" w14:textId="5C24ABE2" w:rsidR="00FE3DA4" w:rsidRPr="00C83296" w:rsidRDefault="00FE3DA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Rozmiary wydruku</w:t>
            </w:r>
          </w:p>
        </w:tc>
        <w:tc>
          <w:tcPr>
            <w:tcW w:w="8193" w:type="dxa"/>
          </w:tcPr>
          <w:p w14:paraId="1A60A183" w14:textId="77777777" w:rsidR="007E48D5" w:rsidRDefault="00FE3DA4" w:rsidP="007E48D5">
            <w:pPr>
              <w:spacing w:line="240" w:lineRule="auto"/>
              <w:contextualSpacing/>
              <w:jc w:val="left"/>
              <w:rPr>
                <w:rFonts w:asciiTheme="minorHAnsi" w:hAnsiTheme="minorHAnsi" w:cstheme="minorHAnsi"/>
                <w:szCs w:val="20"/>
              </w:rPr>
            </w:pPr>
            <w:proofErr w:type="spellStart"/>
            <w:r w:rsidRPr="00616551">
              <w:rPr>
                <w:rFonts w:asciiTheme="minorHAnsi" w:hAnsiTheme="minorHAnsi" w:cstheme="minorHAnsi"/>
                <w:szCs w:val="20"/>
                <w:lang w:val="en-AU"/>
              </w:rPr>
              <w:t>Podajnik</w:t>
            </w:r>
            <w:proofErr w:type="spellEnd"/>
            <w:r w:rsidRPr="00616551">
              <w:rPr>
                <w:rFonts w:asciiTheme="minorHAnsi" w:hAnsiTheme="minorHAnsi" w:cstheme="minorHAnsi"/>
                <w:szCs w:val="20"/>
                <w:lang w:val="en-AU"/>
              </w:rPr>
              <w:t xml:space="preserve"> </w:t>
            </w:r>
            <w:proofErr w:type="spellStart"/>
            <w:r w:rsidRPr="00616551">
              <w:rPr>
                <w:rFonts w:asciiTheme="minorHAnsi" w:hAnsiTheme="minorHAnsi" w:cstheme="minorHAnsi"/>
                <w:szCs w:val="20"/>
                <w:lang w:val="en-AU"/>
              </w:rPr>
              <w:t>standardowy</w:t>
            </w:r>
            <w:proofErr w:type="spellEnd"/>
            <w:r w:rsidRPr="008314C9">
              <w:rPr>
                <w:rFonts w:asciiTheme="minorHAnsi" w:hAnsiTheme="minorHAnsi" w:cstheme="minorHAnsi"/>
                <w:szCs w:val="20"/>
                <w:lang w:val="en-US"/>
              </w:rPr>
              <w:t xml:space="preserve"> - A4, Letter, A5, A5 (Long Edge), A6, Executive, Legal, Folio. </w:t>
            </w:r>
            <w:r w:rsidR="00EC5A06" w:rsidRPr="008314C9">
              <w:rPr>
                <w:rFonts w:asciiTheme="minorHAnsi" w:hAnsiTheme="minorHAnsi" w:cstheme="minorHAnsi"/>
                <w:szCs w:val="20"/>
                <w:lang w:val="en-US"/>
              </w:rPr>
              <w:br/>
            </w:r>
            <w:r w:rsidRPr="00DF27EF">
              <w:rPr>
                <w:rFonts w:asciiTheme="minorHAnsi" w:hAnsiTheme="minorHAnsi" w:cstheme="minorHAnsi"/>
                <w:szCs w:val="20"/>
              </w:rPr>
              <w:t xml:space="preserve">Podajnik opcjonalny - A4, </w:t>
            </w:r>
            <w:proofErr w:type="spellStart"/>
            <w:r w:rsidRPr="00DF27EF">
              <w:rPr>
                <w:rFonts w:asciiTheme="minorHAnsi" w:hAnsiTheme="minorHAnsi" w:cstheme="minorHAnsi"/>
                <w:szCs w:val="20"/>
              </w:rPr>
              <w:t>Letter</w:t>
            </w:r>
            <w:proofErr w:type="spellEnd"/>
            <w:r w:rsidRPr="00DF27EF">
              <w:rPr>
                <w:rFonts w:asciiTheme="minorHAnsi" w:hAnsiTheme="minorHAnsi" w:cstheme="minorHAnsi"/>
                <w:szCs w:val="20"/>
              </w:rPr>
              <w:t xml:space="preserve">, A5, </w:t>
            </w:r>
            <w:proofErr w:type="spellStart"/>
            <w:r w:rsidRPr="00DF27EF">
              <w:rPr>
                <w:rFonts w:asciiTheme="minorHAnsi" w:hAnsiTheme="minorHAnsi" w:cstheme="minorHAnsi"/>
                <w:szCs w:val="20"/>
              </w:rPr>
              <w:t>Executive</w:t>
            </w:r>
            <w:proofErr w:type="spellEnd"/>
            <w:r w:rsidRPr="00DF27EF">
              <w:rPr>
                <w:rFonts w:asciiTheme="minorHAnsi" w:hAnsiTheme="minorHAnsi" w:cstheme="minorHAnsi"/>
                <w:szCs w:val="20"/>
              </w:rPr>
              <w:t xml:space="preserve">, </w:t>
            </w:r>
            <w:proofErr w:type="spellStart"/>
            <w:r w:rsidRPr="00DF27EF">
              <w:rPr>
                <w:rFonts w:asciiTheme="minorHAnsi" w:hAnsiTheme="minorHAnsi" w:cstheme="minorHAnsi"/>
                <w:szCs w:val="20"/>
              </w:rPr>
              <w:t>Legal</w:t>
            </w:r>
            <w:proofErr w:type="spellEnd"/>
            <w:r w:rsidRPr="00DF27EF">
              <w:rPr>
                <w:rFonts w:asciiTheme="minorHAnsi" w:hAnsiTheme="minorHAnsi" w:cstheme="minorHAnsi"/>
                <w:szCs w:val="20"/>
              </w:rPr>
              <w:t xml:space="preserve"> </w:t>
            </w:r>
          </w:p>
          <w:p w14:paraId="5F8F6286" w14:textId="0820D644" w:rsidR="00FE3DA4" w:rsidRPr="00C83296" w:rsidRDefault="00FE3DA4" w:rsidP="007E48D5">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Podajnik wielofunkcyjny - szerokość: 76.2mm do 215.9</w:t>
            </w:r>
            <w:r w:rsidR="00EC5A06" w:rsidRPr="00C83296">
              <w:rPr>
                <w:rFonts w:asciiTheme="minorHAnsi" w:hAnsiTheme="minorHAnsi" w:cstheme="minorHAnsi"/>
                <w:szCs w:val="20"/>
              </w:rPr>
              <w:t xml:space="preserve"> </w:t>
            </w:r>
            <w:r w:rsidRPr="00C83296">
              <w:rPr>
                <w:rFonts w:asciiTheme="minorHAnsi" w:hAnsiTheme="minorHAnsi" w:cstheme="minorHAnsi"/>
                <w:szCs w:val="20"/>
              </w:rPr>
              <w:t>mm x długość: 127mm do 355.6</w:t>
            </w:r>
            <w:r w:rsidR="007E48D5">
              <w:rPr>
                <w:rFonts w:asciiTheme="minorHAnsi" w:hAnsiTheme="minorHAnsi" w:cstheme="minorHAnsi"/>
                <w:szCs w:val="20"/>
              </w:rPr>
              <w:t xml:space="preserve"> </w:t>
            </w:r>
            <w:r w:rsidRPr="00C83296">
              <w:rPr>
                <w:rFonts w:asciiTheme="minorHAnsi" w:hAnsiTheme="minorHAnsi" w:cstheme="minorHAnsi"/>
                <w:szCs w:val="20"/>
              </w:rPr>
              <w:t xml:space="preserve">mm. </w:t>
            </w:r>
            <w:r w:rsidR="00EC5A06" w:rsidRPr="00C83296">
              <w:rPr>
                <w:rFonts w:asciiTheme="minorHAnsi" w:hAnsiTheme="minorHAnsi" w:cstheme="minorHAnsi"/>
                <w:szCs w:val="20"/>
              </w:rPr>
              <w:br/>
            </w:r>
            <w:r w:rsidRPr="00C83296">
              <w:rPr>
                <w:rFonts w:asciiTheme="minorHAnsi" w:hAnsiTheme="minorHAnsi" w:cstheme="minorHAnsi"/>
                <w:szCs w:val="20"/>
              </w:rPr>
              <w:t>Druk dwustronny – A4</w:t>
            </w:r>
          </w:p>
        </w:tc>
      </w:tr>
      <w:tr w:rsidR="00EC5A06" w:rsidRPr="00C83296" w14:paraId="48D84DA6" w14:textId="77777777" w:rsidTr="004618F2">
        <w:tc>
          <w:tcPr>
            <w:tcW w:w="2263" w:type="dxa"/>
          </w:tcPr>
          <w:p w14:paraId="03B4364D" w14:textId="5B2D4394" w:rsidR="00EC5A06" w:rsidRPr="00DF27EF" w:rsidRDefault="00EC5A0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Złącza</w:t>
            </w:r>
            <w:r w:rsidR="008B4FEC" w:rsidRPr="00DF27EF">
              <w:rPr>
                <w:rFonts w:asciiTheme="minorHAnsi" w:hAnsiTheme="minorHAnsi" w:cstheme="minorHAnsi"/>
                <w:color w:val="auto"/>
                <w:szCs w:val="20"/>
              </w:rPr>
              <w:t xml:space="preserve"> (minimum)</w:t>
            </w:r>
          </w:p>
        </w:tc>
        <w:tc>
          <w:tcPr>
            <w:tcW w:w="8193" w:type="dxa"/>
          </w:tcPr>
          <w:p w14:paraId="283744D9" w14:textId="77777777" w:rsidR="00EC5A06" w:rsidRPr="00DF27EF" w:rsidRDefault="00EC5A0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USB 2.0</w:t>
            </w:r>
          </w:p>
          <w:p w14:paraId="6774A4EF" w14:textId="77777777" w:rsidR="00EC5A06" w:rsidRPr="00DF27EF" w:rsidRDefault="00EC5A0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RJ-45</w:t>
            </w:r>
          </w:p>
          <w:p w14:paraId="3393D17C" w14:textId="668505C6" w:rsidR="00EC5A06" w:rsidRPr="00DF27EF" w:rsidRDefault="00EC5A0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gniazdo zasilania</w:t>
            </w:r>
          </w:p>
        </w:tc>
      </w:tr>
      <w:tr w:rsidR="00EC5A06" w:rsidRPr="0056219F" w14:paraId="00D10751" w14:textId="77777777" w:rsidTr="004618F2">
        <w:tc>
          <w:tcPr>
            <w:tcW w:w="2263" w:type="dxa"/>
          </w:tcPr>
          <w:p w14:paraId="5AEA6205" w14:textId="3B9BDBFB" w:rsidR="00EC5A06" w:rsidRPr="00DF27EF" w:rsidRDefault="00EC5A0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Połączenie</w:t>
            </w:r>
            <w:r w:rsidR="008B4FEC" w:rsidRPr="00DF27EF">
              <w:rPr>
                <w:rFonts w:asciiTheme="minorHAnsi" w:hAnsiTheme="minorHAnsi" w:cstheme="minorHAnsi"/>
                <w:color w:val="auto"/>
                <w:szCs w:val="20"/>
              </w:rPr>
              <w:t xml:space="preserve"> (minimum)</w:t>
            </w:r>
          </w:p>
        </w:tc>
        <w:tc>
          <w:tcPr>
            <w:tcW w:w="8193" w:type="dxa"/>
          </w:tcPr>
          <w:p w14:paraId="405CEAC5" w14:textId="792BB80E" w:rsidR="00EC5A06" w:rsidRPr="00DF27EF" w:rsidRDefault="00EC5A0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Sieć bezprzewodowa IEEE 802.11 b/g/n</w:t>
            </w:r>
          </w:p>
          <w:p w14:paraId="3BA13852" w14:textId="77777777" w:rsidR="00EC5A06" w:rsidRPr="00DF27EF" w:rsidRDefault="00EC5A06" w:rsidP="00C21CF8">
            <w:pPr>
              <w:spacing w:line="240" w:lineRule="auto"/>
              <w:contextualSpacing/>
              <w:jc w:val="left"/>
              <w:rPr>
                <w:rFonts w:asciiTheme="minorHAnsi" w:hAnsiTheme="minorHAnsi" w:cstheme="minorHAnsi"/>
                <w:color w:val="auto"/>
                <w:szCs w:val="20"/>
                <w:lang w:val="en-US"/>
              </w:rPr>
            </w:pPr>
            <w:proofErr w:type="spellStart"/>
            <w:r w:rsidRPr="00616551">
              <w:rPr>
                <w:rFonts w:asciiTheme="minorHAnsi" w:hAnsiTheme="minorHAnsi" w:cstheme="minorHAnsi"/>
                <w:color w:val="auto"/>
                <w:szCs w:val="20"/>
                <w:lang w:val="en-AU"/>
              </w:rPr>
              <w:t>Sieć</w:t>
            </w:r>
            <w:proofErr w:type="spellEnd"/>
            <w:r w:rsidRPr="00616551">
              <w:rPr>
                <w:rFonts w:asciiTheme="minorHAnsi" w:hAnsiTheme="minorHAnsi" w:cstheme="minorHAnsi"/>
                <w:color w:val="auto"/>
                <w:szCs w:val="20"/>
                <w:lang w:val="en-AU"/>
              </w:rPr>
              <w:t xml:space="preserve"> </w:t>
            </w:r>
            <w:proofErr w:type="spellStart"/>
            <w:r w:rsidRPr="00616551">
              <w:rPr>
                <w:rFonts w:asciiTheme="minorHAnsi" w:hAnsiTheme="minorHAnsi" w:cstheme="minorHAnsi"/>
                <w:color w:val="auto"/>
                <w:szCs w:val="20"/>
                <w:lang w:val="en-AU"/>
              </w:rPr>
              <w:t>przewodowa</w:t>
            </w:r>
            <w:proofErr w:type="spellEnd"/>
            <w:r w:rsidRPr="00DF27EF">
              <w:rPr>
                <w:rFonts w:asciiTheme="minorHAnsi" w:hAnsiTheme="minorHAnsi" w:cstheme="minorHAnsi"/>
                <w:color w:val="auto"/>
                <w:szCs w:val="20"/>
                <w:lang w:val="en-US"/>
              </w:rPr>
              <w:t xml:space="preserve"> Ethernet (10Base-T/100Base-TX)</w:t>
            </w:r>
          </w:p>
          <w:p w14:paraId="6CBF4543" w14:textId="156B9C22" w:rsidR="00EC5A06" w:rsidRPr="00DF27EF" w:rsidRDefault="00EC5A06"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Hi-Speed USB 2.0</w:t>
            </w:r>
          </w:p>
        </w:tc>
      </w:tr>
      <w:tr w:rsidR="00EC5A06" w:rsidRPr="00C83296" w14:paraId="6EFD9FF3" w14:textId="77777777" w:rsidTr="004618F2">
        <w:tc>
          <w:tcPr>
            <w:tcW w:w="2263" w:type="dxa"/>
          </w:tcPr>
          <w:p w14:paraId="6B1708CA" w14:textId="3D90C08D" w:rsidR="00EC5A06" w:rsidRPr="00DF27EF" w:rsidRDefault="00EC5A0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Inne</w:t>
            </w:r>
            <w:r w:rsidR="008B4FEC" w:rsidRPr="00DF27EF">
              <w:rPr>
                <w:rFonts w:asciiTheme="minorHAnsi" w:hAnsiTheme="minorHAnsi" w:cstheme="minorHAnsi"/>
                <w:color w:val="auto"/>
                <w:szCs w:val="20"/>
              </w:rPr>
              <w:t xml:space="preserve"> (minimum)</w:t>
            </w:r>
          </w:p>
        </w:tc>
        <w:tc>
          <w:tcPr>
            <w:tcW w:w="8193" w:type="dxa"/>
          </w:tcPr>
          <w:p w14:paraId="1478A9DB" w14:textId="77777777" w:rsidR="00EC5A06" w:rsidRPr="00DF27EF" w:rsidRDefault="00EC5A0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Toner startowy na 2000 stron</w:t>
            </w:r>
          </w:p>
          <w:p w14:paraId="7B05C988" w14:textId="77777777" w:rsidR="00EC5A06" w:rsidRPr="00DF27EF" w:rsidRDefault="00EC5A0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Kabel USB w zestawie </w:t>
            </w:r>
          </w:p>
          <w:p w14:paraId="6DB90B91" w14:textId="3E2B9D41" w:rsidR="00EC5A06" w:rsidRPr="00DF27EF" w:rsidRDefault="00EC5A0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Wbudowany wyświetlacz LCD</w:t>
            </w:r>
          </w:p>
        </w:tc>
      </w:tr>
      <w:tr w:rsidR="00C83296" w:rsidRPr="00C83296" w14:paraId="3A9283C4" w14:textId="77777777" w:rsidTr="004618F2">
        <w:tc>
          <w:tcPr>
            <w:tcW w:w="2263" w:type="dxa"/>
          </w:tcPr>
          <w:p w14:paraId="37EF2ACC" w14:textId="4881CFF4" w:rsidR="00C83296" w:rsidRPr="00DF27EF" w:rsidRDefault="00C8329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Gwarancja</w:t>
            </w:r>
          </w:p>
        </w:tc>
        <w:tc>
          <w:tcPr>
            <w:tcW w:w="8193" w:type="dxa"/>
          </w:tcPr>
          <w:p w14:paraId="6D4992D2" w14:textId="22ACB9B0" w:rsidR="00C83296" w:rsidRPr="00DF27EF" w:rsidRDefault="008B4FE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36</w:t>
            </w:r>
            <w:r w:rsidR="00C83296" w:rsidRPr="00DF27EF">
              <w:rPr>
                <w:rFonts w:asciiTheme="minorHAnsi" w:hAnsiTheme="minorHAnsi" w:cstheme="minorHAnsi"/>
                <w:color w:val="auto"/>
                <w:szCs w:val="20"/>
              </w:rPr>
              <w:t xml:space="preserve"> </w:t>
            </w:r>
            <w:r w:rsidR="005C4329" w:rsidRPr="00DF27EF">
              <w:rPr>
                <w:rFonts w:asciiTheme="minorHAnsi" w:hAnsiTheme="minorHAnsi" w:cstheme="minorHAnsi"/>
                <w:color w:val="auto"/>
                <w:szCs w:val="20"/>
              </w:rPr>
              <w:t>miesięcy gwarancji</w:t>
            </w:r>
          </w:p>
        </w:tc>
      </w:tr>
    </w:tbl>
    <w:p w14:paraId="6E98CCF4" w14:textId="77777777" w:rsidR="0096022E" w:rsidRDefault="0096022E"/>
    <w:tbl>
      <w:tblPr>
        <w:tblStyle w:val="Tabela-Siatka"/>
        <w:tblW w:w="0" w:type="auto"/>
        <w:tblLook w:val="04A0" w:firstRow="1" w:lastRow="0" w:firstColumn="1" w:lastColumn="0" w:noHBand="0" w:noVBand="1"/>
      </w:tblPr>
      <w:tblGrid>
        <w:gridCol w:w="2263"/>
        <w:gridCol w:w="8193"/>
      </w:tblGrid>
      <w:tr w:rsidR="009173F1" w:rsidRPr="00C83296" w14:paraId="32E49633" w14:textId="77777777" w:rsidTr="000D603A">
        <w:tc>
          <w:tcPr>
            <w:tcW w:w="2263" w:type="dxa"/>
            <w:shd w:val="pct10" w:color="auto" w:fill="auto"/>
          </w:tcPr>
          <w:p w14:paraId="5B8C867A" w14:textId="7C69E71B" w:rsidR="009173F1" w:rsidRPr="00C83296" w:rsidRDefault="009173F1"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2</w:t>
            </w:r>
          </w:p>
        </w:tc>
        <w:tc>
          <w:tcPr>
            <w:tcW w:w="8193" w:type="dxa"/>
            <w:shd w:val="pct10" w:color="auto" w:fill="auto"/>
          </w:tcPr>
          <w:p w14:paraId="390FEC2F" w14:textId="21C6331A" w:rsidR="009173F1" w:rsidRPr="00C83296" w:rsidRDefault="009173F1"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 xml:space="preserve">Drukarka laserowa </w:t>
            </w:r>
            <w:r w:rsidR="00AC10DA" w:rsidRPr="00C83296">
              <w:rPr>
                <w:rFonts w:asciiTheme="minorHAnsi" w:hAnsiTheme="minorHAnsi" w:cstheme="minorHAnsi"/>
                <w:b/>
                <w:bCs/>
                <w:szCs w:val="20"/>
              </w:rPr>
              <w:t>– 1 szt</w:t>
            </w:r>
            <w:r w:rsidR="007E48D5">
              <w:rPr>
                <w:rFonts w:asciiTheme="minorHAnsi" w:hAnsiTheme="minorHAnsi" w:cstheme="minorHAnsi"/>
                <w:b/>
                <w:bCs/>
                <w:szCs w:val="20"/>
              </w:rPr>
              <w:t>.</w:t>
            </w:r>
          </w:p>
        </w:tc>
      </w:tr>
      <w:tr w:rsidR="009173F1" w:rsidRPr="00C83296" w14:paraId="3D891EB5" w14:textId="77777777" w:rsidTr="004618F2">
        <w:tc>
          <w:tcPr>
            <w:tcW w:w="2263" w:type="dxa"/>
          </w:tcPr>
          <w:p w14:paraId="14EB0C17" w14:textId="57A07616" w:rsidR="009173F1" w:rsidRPr="00C83296" w:rsidRDefault="009173F1"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drukarki</w:t>
            </w:r>
          </w:p>
        </w:tc>
        <w:tc>
          <w:tcPr>
            <w:tcW w:w="8193" w:type="dxa"/>
          </w:tcPr>
          <w:p w14:paraId="183B7F23" w14:textId="1F023BBB" w:rsidR="009173F1" w:rsidRPr="00C83296" w:rsidRDefault="001E15CF"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Kolorowa</w:t>
            </w:r>
          </w:p>
        </w:tc>
      </w:tr>
      <w:tr w:rsidR="009173F1" w:rsidRPr="00C83296" w14:paraId="43DDC07C" w14:textId="77777777" w:rsidTr="004618F2">
        <w:tc>
          <w:tcPr>
            <w:tcW w:w="2263" w:type="dxa"/>
          </w:tcPr>
          <w:p w14:paraId="08A7B750" w14:textId="264C1567"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Pamięć RAM</w:t>
            </w:r>
          </w:p>
        </w:tc>
        <w:tc>
          <w:tcPr>
            <w:tcW w:w="8193" w:type="dxa"/>
          </w:tcPr>
          <w:p w14:paraId="25302A91" w14:textId="4BA3295D" w:rsidR="009173F1" w:rsidRPr="00DF27EF" w:rsidRDefault="008B4FE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9173F1" w:rsidRPr="00DF27EF">
              <w:rPr>
                <w:rFonts w:asciiTheme="minorHAnsi" w:hAnsiTheme="minorHAnsi" w:cstheme="minorHAnsi"/>
                <w:color w:val="auto"/>
                <w:szCs w:val="20"/>
              </w:rPr>
              <w:t>256MB</w:t>
            </w:r>
            <w:r w:rsidR="00DF27EF">
              <w:rPr>
                <w:rFonts w:asciiTheme="minorHAnsi" w:hAnsiTheme="minorHAnsi" w:cstheme="minorHAnsi"/>
                <w:color w:val="auto"/>
                <w:szCs w:val="20"/>
              </w:rPr>
              <w:t xml:space="preserve"> </w:t>
            </w:r>
          </w:p>
        </w:tc>
      </w:tr>
      <w:tr w:rsidR="009173F1" w:rsidRPr="00C83296" w14:paraId="478BA6B7" w14:textId="77777777" w:rsidTr="004618F2">
        <w:tc>
          <w:tcPr>
            <w:tcW w:w="2263" w:type="dxa"/>
          </w:tcPr>
          <w:p w14:paraId="2E417091" w14:textId="0CBBF6D2"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Technologia druku</w:t>
            </w:r>
          </w:p>
        </w:tc>
        <w:tc>
          <w:tcPr>
            <w:tcW w:w="8193" w:type="dxa"/>
          </w:tcPr>
          <w:p w14:paraId="1F8835FB" w14:textId="7384B3C9"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Laserowa</w:t>
            </w:r>
            <w:r w:rsidR="001E15CF" w:rsidRPr="00DF27EF">
              <w:rPr>
                <w:rFonts w:asciiTheme="minorHAnsi" w:hAnsiTheme="minorHAnsi" w:cstheme="minorHAnsi"/>
                <w:color w:val="auto"/>
                <w:szCs w:val="20"/>
              </w:rPr>
              <w:t xml:space="preserve"> LED</w:t>
            </w:r>
          </w:p>
        </w:tc>
      </w:tr>
      <w:tr w:rsidR="009173F1" w:rsidRPr="00C83296" w14:paraId="7AA75B2B" w14:textId="77777777" w:rsidTr="004618F2">
        <w:tc>
          <w:tcPr>
            <w:tcW w:w="2263" w:type="dxa"/>
          </w:tcPr>
          <w:p w14:paraId="5EC224E0" w14:textId="5614DE05"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Prędkość druku </w:t>
            </w:r>
          </w:p>
        </w:tc>
        <w:tc>
          <w:tcPr>
            <w:tcW w:w="8193" w:type="dxa"/>
          </w:tcPr>
          <w:p w14:paraId="5A67A628" w14:textId="59D1675F" w:rsidR="009173F1" w:rsidRPr="00DF27EF" w:rsidRDefault="008B4FE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1E15CF" w:rsidRPr="00DF27EF">
              <w:rPr>
                <w:rFonts w:asciiTheme="minorHAnsi" w:hAnsiTheme="minorHAnsi" w:cstheme="minorHAnsi"/>
                <w:color w:val="auto"/>
                <w:szCs w:val="20"/>
              </w:rPr>
              <w:t>24</w:t>
            </w:r>
            <w:r w:rsidR="009173F1" w:rsidRPr="00DF27EF">
              <w:rPr>
                <w:rFonts w:asciiTheme="minorHAnsi" w:hAnsiTheme="minorHAnsi" w:cstheme="minorHAnsi"/>
                <w:color w:val="auto"/>
                <w:szCs w:val="20"/>
              </w:rPr>
              <w:t xml:space="preserve"> stron</w:t>
            </w:r>
            <w:r w:rsidR="001E15CF" w:rsidRPr="00DF27EF">
              <w:rPr>
                <w:rFonts w:asciiTheme="minorHAnsi" w:hAnsiTheme="minorHAnsi" w:cstheme="minorHAnsi"/>
                <w:color w:val="auto"/>
                <w:szCs w:val="20"/>
              </w:rPr>
              <w:t>y</w:t>
            </w:r>
            <w:r w:rsidR="009173F1" w:rsidRPr="00DF27EF">
              <w:rPr>
                <w:rFonts w:asciiTheme="minorHAnsi" w:hAnsiTheme="minorHAnsi" w:cstheme="minorHAnsi"/>
                <w:color w:val="auto"/>
                <w:szCs w:val="20"/>
              </w:rPr>
              <w:t xml:space="preserve"> na minutę</w:t>
            </w:r>
            <w:r w:rsidR="001E15CF" w:rsidRPr="00DF27EF">
              <w:rPr>
                <w:rFonts w:asciiTheme="minorHAnsi" w:hAnsiTheme="minorHAnsi" w:cstheme="minorHAnsi"/>
                <w:color w:val="auto"/>
                <w:szCs w:val="20"/>
              </w:rPr>
              <w:t xml:space="preserve"> w kolorze</w:t>
            </w:r>
          </w:p>
          <w:p w14:paraId="590D9F5B" w14:textId="01856141" w:rsidR="001E15CF" w:rsidRPr="00DF27EF" w:rsidRDefault="008B4FE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1E15CF" w:rsidRPr="00DF27EF">
              <w:rPr>
                <w:rFonts w:asciiTheme="minorHAnsi" w:hAnsiTheme="minorHAnsi" w:cstheme="minorHAnsi"/>
                <w:color w:val="auto"/>
                <w:szCs w:val="20"/>
              </w:rPr>
              <w:t>24 strony na minutę w czerni</w:t>
            </w:r>
          </w:p>
        </w:tc>
      </w:tr>
      <w:tr w:rsidR="009173F1" w:rsidRPr="00C83296" w14:paraId="0B2C0370" w14:textId="77777777" w:rsidTr="004618F2">
        <w:tc>
          <w:tcPr>
            <w:tcW w:w="2263" w:type="dxa"/>
          </w:tcPr>
          <w:p w14:paraId="0876F4A5" w14:textId="186D4FA8"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Rozdzielczość druku</w:t>
            </w:r>
          </w:p>
        </w:tc>
        <w:tc>
          <w:tcPr>
            <w:tcW w:w="8193" w:type="dxa"/>
          </w:tcPr>
          <w:p w14:paraId="56941D11" w14:textId="03905CFF" w:rsidR="009173F1" w:rsidRPr="00DF27EF" w:rsidRDefault="008B4FE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1E15CF" w:rsidRPr="00DF27EF">
              <w:rPr>
                <w:rFonts w:asciiTheme="minorHAnsi" w:hAnsiTheme="minorHAnsi" w:cstheme="minorHAnsi"/>
                <w:color w:val="auto"/>
                <w:szCs w:val="20"/>
              </w:rPr>
              <w:t>600x600</w:t>
            </w:r>
            <w:r w:rsidR="00E369AB" w:rsidRPr="00DF27EF">
              <w:rPr>
                <w:rFonts w:asciiTheme="minorHAnsi" w:hAnsiTheme="minorHAnsi" w:cstheme="minorHAnsi"/>
                <w:color w:val="auto"/>
                <w:szCs w:val="20"/>
              </w:rPr>
              <w:t xml:space="preserve"> </w:t>
            </w:r>
            <w:proofErr w:type="spellStart"/>
            <w:r w:rsidR="00E369AB" w:rsidRPr="00DF27EF">
              <w:rPr>
                <w:rFonts w:asciiTheme="minorHAnsi" w:hAnsiTheme="minorHAnsi" w:cstheme="minorHAnsi"/>
                <w:color w:val="auto"/>
                <w:szCs w:val="20"/>
              </w:rPr>
              <w:t>d</w:t>
            </w:r>
            <w:r w:rsidR="009173F1" w:rsidRPr="00DF27EF">
              <w:rPr>
                <w:rFonts w:asciiTheme="minorHAnsi" w:hAnsiTheme="minorHAnsi" w:cstheme="minorHAnsi"/>
                <w:color w:val="auto"/>
                <w:szCs w:val="20"/>
              </w:rPr>
              <w:t>p</w:t>
            </w:r>
            <w:r w:rsidR="00E369AB" w:rsidRPr="00DF27EF">
              <w:rPr>
                <w:rFonts w:asciiTheme="minorHAnsi" w:hAnsiTheme="minorHAnsi" w:cstheme="minorHAnsi"/>
                <w:color w:val="auto"/>
                <w:szCs w:val="20"/>
              </w:rPr>
              <w:t>i</w:t>
            </w:r>
            <w:proofErr w:type="spellEnd"/>
            <w:r w:rsidR="001E15CF" w:rsidRPr="00DF27EF">
              <w:rPr>
                <w:rFonts w:asciiTheme="minorHAnsi" w:hAnsiTheme="minorHAnsi" w:cstheme="minorHAnsi"/>
                <w:color w:val="auto"/>
                <w:szCs w:val="20"/>
              </w:rPr>
              <w:t xml:space="preserve"> </w:t>
            </w:r>
          </w:p>
        </w:tc>
      </w:tr>
      <w:tr w:rsidR="009173F1" w:rsidRPr="00C83296" w14:paraId="7ED0F806" w14:textId="77777777" w:rsidTr="004618F2">
        <w:tc>
          <w:tcPr>
            <w:tcW w:w="2263" w:type="dxa"/>
          </w:tcPr>
          <w:p w14:paraId="1CA830FD" w14:textId="6BAFD838"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Druk dwustronny</w:t>
            </w:r>
          </w:p>
        </w:tc>
        <w:tc>
          <w:tcPr>
            <w:tcW w:w="8193" w:type="dxa"/>
          </w:tcPr>
          <w:p w14:paraId="7B6C24E9" w14:textId="5406DC8C"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Tak, automatyczny</w:t>
            </w:r>
          </w:p>
        </w:tc>
      </w:tr>
      <w:tr w:rsidR="009173F1" w:rsidRPr="00C83296" w14:paraId="576FC79D" w14:textId="77777777" w:rsidTr="004618F2">
        <w:tc>
          <w:tcPr>
            <w:tcW w:w="2263" w:type="dxa"/>
          </w:tcPr>
          <w:p w14:paraId="24191B42" w14:textId="2647B89C"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Czas wykonania pierwszego wydruku</w:t>
            </w:r>
          </w:p>
        </w:tc>
        <w:tc>
          <w:tcPr>
            <w:tcW w:w="8193" w:type="dxa"/>
          </w:tcPr>
          <w:p w14:paraId="7237882B" w14:textId="4D76A21C"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Do</w:t>
            </w:r>
            <w:r w:rsidR="00E369AB" w:rsidRPr="00DF27EF">
              <w:rPr>
                <w:rFonts w:asciiTheme="minorHAnsi" w:hAnsiTheme="minorHAnsi" w:cstheme="minorHAnsi"/>
                <w:color w:val="auto"/>
                <w:szCs w:val="20"/>
              </w:rPr>
              <w:t xml:space="preserve"> 14</w:t>
            </w:r>
            <w:r w:rsidRPr="00DF27EF">
              <w:rPr>
                <w:rFonts w:asciiTheme="minorHAnsi" w:hAnsiTheme="minorHAnsi" w:cstheme="minorHAnsi"/>
                <w:color w:val="auto"/>
                <w:szCs w:val="20"/>
              </w:rPr>
              <w:t>,5 sekundy</w:t>
            </w:r>
            <w:r w:rsidR="00DF27EF">
              <w:rPr>
                <w:rFonts w:asciiTheme="minorHAnsi" w:hAnsiTheme="minorHAnsi" w:cstheme="minorHAnsi"/>
                <w:color w:val="auto"/>
                <w:szCs w:val="20"/>
              </w:rPr>
              <w:t xml:space="preserve"> </w:t>
            </w:r>
          </w:p>
        </w:tc>
      </w:tr>
      <w:tr w:rsidR="009173F1" w:rsidRPr="00C83296" w14:paraId="37C4E2DD" w14:textId="77777777" w:rsidTr="004618F2">
        <w:tc>
          <w:tcPr>
            <w:tcW w:w="2263" w:type="dxa"/>
          </w:tcPr>
          <w:p w14:paraId="39023399" w14:textId="1C47543A"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Wejście papieru</w:t>
            </w:r>
          </w:p>
        </w:tc>
        <w:tc>
          <w:tcPr>
            <w:tcW w:w="8193" w:type="dxa"/>
          </w:tcPr>
          <w:p w14:paraId="77770132" w14:textId="5FD3CEED"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Podajnik standardowy </w:t>
            </w:r>
            <w:r w:rsidR="008B4FEC"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2</w:t>
            </w:r>
            <w:r w:rsidR="0020791F" w:rsidRPr="00DF27EF">
              <w:rPr>
                <w:rFonts w:asciiTheme="minorHAnsi" w:hAnsiTheme="minorHAnsi" w:cstheme="minorHAnsi"/>
                <w:color w:val="auto"/>
                <w:szCs w:val="20"/>
              </w:rPr>
              <w:t>40</w:t>
            </w:r>
            <w:r w:rsidRPr="00DF27EF">
              <w:rPr>
                <w:rFonts w:asciiTheme="minorHAnsi" w:hAnsiTheme="minorHAnsi" w:cstheme="minorHAnsi"/>
                <w:color w:val="auto"/>
                <w:szCs w:val="20"/>
              </w:rPr>
              <w:t xml:space="preserve"> </w:t>
            </w:r>
            <w:r w:rsidR="00847203" w:rsidRPr="00DF27EF">
              <w:rPr>
                <w:rFonts w:asciiTheme="minorHAnsi" w:hAnsiTheme="minorHAnsi" w:cstheme="minorHAnsi"/>
                <w:color w:val="auto"/>
                <w:szCs w:val="20"/>
              </w:rPr>
              <w:t>arkuszy</w:t>
            </w:r>
          </w:p>
          <w:p w14:paraId="24825A09" w14:textId="1D75847D" w:rsidR="009173F1" w:rsidRPr="00DF27EF" w:rsidRDefault="0084720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Podajnik ręczny – 1 arkusz</w:t>
            </w:r>
          </w:p>
        </w:tc>
      </w:tr>
      <w:tr w:rsidR="009173F1" w:rsidRPr="00C83296" w14:paraId="6FF0C8BC" w14:textId="77777777" w:rsidTr="004618F2">
        <w:tc>
          <w:tcPr>
            <w:tcW w:w="2263" w:type="dxa"/>
          </w:tcPr>
          <w:p w14:paraId="03262F11" w14:textId="60D294E6"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Wyjścia papieru</w:t>
            </w:r>
          </w:p>
        </w:tc>
        <w:tc>
          <w:tcPr>
            <w:tcW w:w="8193" w:type="dxa"/>
          </w:tcPr>
          <w:p w14:paraId="6AE8617C" w14:textId="2213F31F" w:rsidR="009173F1" w:rsidRPr="00DF27EF" w:rsidRDefault="008B4FE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9173F1" w:rsidRPr="00DF27EF">
              <w:rPr>
                <w:rFonts w:asciiTheme="minorHAnsi" w:hAnsiTheme="minorHAnsi" w:cstheme="minorHAnsi"/>
                <w:color w:val="auto"/>
                <w:szCs w:val="20"/>
              </w:rPr>
              <w:t xml:space="preserve">150 </w:t>
            </w:r>
            <w:r w:rsidR="00847203" w:rsidRPr="00DF27EF">
              <w:rPr>
                <w:rFonts w:asciiTheme="minorHAnsi" w:hAnsiTheme="minorHAnsi" w:cstheme="minorHAnsi"/>
                <w:color w:val="auto"/>
                <w:szCs w:val="20"/>
              </w:rPr>
              <w:t>arkuszy</w:t>
            </w:r>
          </w:p>
        </w:tc>
      </w:tr>
      <w:tr w:rsidR="009173F1" w:rsidRPr="00C83296" w14:paraId="16BF2F3C" w14:textId="77777777" w:rsidTr="004618F2">
        <w:tc>
          <w:tcPr>
            <w:tcW w:w="2263" w:type="dxa"/>
          </w:tcPr>
          <w:p w14:paraId="7EC1D34B" w14:textId="6A73AF48"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Typy i gramatura nośników</w:t>
            </w:r>
          </w:p>
        </w:tc>
        <w:tc>
          <w:tcPr>
            <w:tcW w:w="8193" w:type="dxa"/>
          </w:tcPr>
          <w:p w14:paraId="6CD3DC81" w14:textId="2EE3D6F6"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60-</w:t>
            </w:r>
            <w:r w:rsidR="00AE2906" w:rsidRPr="00DF27EF">
              <w:rPr>
                <w:rFonts w:asciiTheme="minorHAnsi" w:hAnsiTheme="minorHAnsi" w:cstheme="minorHAnsi"/>
                <w:color w:val="auto"/>
                <w:szCs w:val="20"/>
              </w:rPr>
              <w:t>163</w:t>
            </w:r>
            <w:r w:rsidRPr="00DF27EF">
              <w:rPr>
                <w:rFonts w:asciiTheme="minorHAnsi" w:hAnsiTheme="minorHAnsi" w:cstheme="minorHAnsi"/>
                <w:color w:val="auto"/>
                <w:szCs w:val="20"/>
              </w:rPr>
              <w:t xml:space="preserve"> g/m</w:t>
            </w:r>
            <w:r w:rsidRPr="00DF27EF">
              <w:rPr>
                <w:rFonts w:asciiTheme="minorHAnsi" w:hAnsiTheme="minorHAnsi" w:cstheme="minorHAnsi"/>
                <w:color w:val="auto"/>
                <w:szCs w:val="20"/>
                <w:vertAlign w:val="superscript"/>
              </w:rPr>
              <w:t>2</w:t>
            </w:r>
            <w:r w:rsidRPr="00DF27EF">
              <w:rPr>
                <w:rFonts w:asciiTheme="minorHAnsi" w:hAnsiTheme="minorHAnsi" w:cstheme="minorHAnsi"/>
                <w:color w:val="auto"/>
                <w:szCs w:val="20"/>
              </w:rPr>
              <w:t xml:space="preserve"> w podajniku standardowym</w:t>
            </w:r>
          </w:p>
        </w:tc>
      </w:tr>
      <w:tr w:rsidR="009173F1" w:rsidRPr="00C83296" w14:paraId="22505188" w14:textId="77777777" w:rsidTr="004618F2">
        <w:tc>
          <w:tcPr>
            <w:tcW w:w="2263" w:type="dxa"/>
          </w:tcPr>
          <w:p w14:paraId="7D15A290" w14:textId="7B3017FB"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Rozmiary wydruku</w:t>
            </w:r>
          </w:p>
        </w:tc>
        <w:tc>
          <w:tcPr>
            <w:tcW w:w="8193" w:type="dxa"/>
          </w:tcPr>
          <w:p w14:paraId="420A5AF5" w14:textId="55B1A38D" w:rsidR="009173F1" w:rsidRPr="00DF27EF" w:rsidRDefault="0084720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Podajnik standardowy - A4, </w:t>
            </w:r>
            <w:proofErr w:type="spellStart"/>
            <w:r w:rsidRPr="00DF27EF">
              <w:rPr>
                <w:rFonts w:asciiTheme="minorHAnsi" w:hAnsiTheme="minorHAnsi" w:cstheme="minorHAnsi"/>
                <w:color w:val="auto"/>
                <w:szCs w:val="20"/>
              </w:rPr>
              <w:t>Letter</w:t>
            </w:r>
            <w:proofErr w:type="spellEnd"/>
            <w:r w:rsidRPr="00DF27EF">
              <w:rPr>
                <w:rFonts w:asciiTheme="minorHAnsi" w:hAnsiTheme="minorHAnsi" w:cstheme="minorHAnsi"/>
                <w:color w:val="auto"/>
                <w:szCs w:val="20"/>
              </w:rPr>
              <w:t xml:space="preserve">, A5, A5 (Długa krawędź), A6, </w:t>
            </w:r>
            <w:proofErr w:type="spellStart"/>
            <w:r w:rsidRPr="00DF27EF">
              <w:rPr>
                <w:rFonts w:asciiTheme="minorHAnsi" w:hAnsiTheme="minorHAnsi" w:cstheme="minorHAnsi"/>
                <w:color w:val="auto"/>
                <w:szCs w:val="20"/>
              </w:rPr>
              <w:t>Executive</w:t>
            </w:r>
            <w:proofErr w:type="spellEnd"/>
            <w:r w:rsidRPr="00DF27EF">
              <w:rPr>
                <w:rFonts w:asciiTheme="minorHAnsi" w:hAnsiTheme="minorHAnsi" w:cstheme="minorHAnsi"/>
                <w:color w:val="auto"/>
                <w:szCs w:val="20"/>
              </w:rPr>
              <w:t xml:space="preserve">, </w:t>
            </w:r>
            <w:r w:rsidRPr="00DF27EF">
              <w:rPr>
                <w:rFonts w:asciiTheme="minorHAnsi" w:hAnsiTheme="minorHAnsi" w:cstheme="minorHAnsi"/>
                <w:color w:val="auto"/>
                <w:szCs w:val="20"/>
              </w:rPr>
              <w:br/>
              <w:t xml:space="preserve">Podajnik ręczny - szerokość 76.2 do 216.9 mm, długość 116 to 355.6 mm </w:t>
            </w:r>
            <w:r w:rsidRPr="00DF27EF">
              <w:rPr>
                <w:rFonts w:asciiTheme="minorHAnsi" w:hAnsiTheme="minorHAnsi" w:cstheme="minorHAnsi"/>
                <w:color w:val="auto"/>
                <w:szCs w:val="20"/>
              </w:rPr>
              <w:br/>
              <w:t>Druk dwustronny – format A4</w:t>
            </w:r>
          </w:p>
        </w:tc>
      </w:tr>
      <w:tr w:rsidR="009173F1" w:rsidRPr="00C83296" w14:paraId="36221A87" w14:textId="77777777" w:rsidTr="004618F2">
        <w:tc>
          <w:tcPr>
            <w:tcW w:w="2263" w:type="dxa"/>
          </w:tcPr>
          <w:p w14:paraId="746CB1A2" w14:textId="68AF5FE8"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Złącza</w:t>
            </w:r>
            <w:r w:rsidR="008B4FEC" w:rsidRPr="00DF27EF">
              <w:rPr>
                <w:rFonts w:asciiTheme="minorHAnsi" w:hAnsiTheme="minorHAnsi" w:cstheme="minorHAnsi"/>
                <w:color w:val="auto"/>
                <w:szCs w:val="20"/>
              </w:rPr>
              <w:t xml:space="preserve"> (minimum)</w:t>
            </w:r>
          </w:p>
        </w:tc>
        <w:tc>
          <w:tcPr>
            <w:tcW w:w="8193" w:type="dxa"/>
          </w:tcPr>
          <w:p w14:paraId="24FB58C2" w14:textId="77777777"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USB 2.0</w:t>
            </w:r>
          </w:p>
          <w:p w14:paraId="5988D601" w14:textId="77777777"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RJ-45</w:t>
            </w:r>
          </w:p>
          <w:p w14:paraId="08E78D3D" w14:textId="7186C1CC"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lastRenderedPageBreak/>
              <w:t>1x gniazdo zasilania</w:t>
            </w:r>
          </w:p>
        </w:tc>
      </w:tr>
      <w:tr w:rsidR="009173F1" w:rsidRPr="00C83296" w14:paraId="05A18F90" w14:textId="77777777" w:rsidTr="004618F2">
        <w:tc>
          <w:tcPr>
            <w:tcW w:w="2263" w:type="dxa"/>
          </w:tcPr>
          <w:p w14:paraId="0F89418D" w14:textId="4FC182DD"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lastRenderedPageBreak/>
              <w:t>Połączenie</w:t>
            </w:r>
            <w:r w:rsidR="008B4FEC" w:rsidRPr="00DF27EF">
              <w:rPr>
                <w:rFonts w:asciiTheme="minorHAnsi" w:hAnsiTheme="minorHAnsi" w:cstheme="minorHAnsi"/>
                <w:color w:val="auto"/>
                <w:szCs w:val="20"/>
              </w:rPr>
              <w:t xml:space="preserve"> (minimum)</w:t>
            </w:r>
          </w:p>
        </w:tc>
        <w:tc>
          <w:tcPr>
            <w:tcW w:w="8193" w:type="dxa"/>
          </w:tcPr>
          <w:p w14:paraId="0D0C229B" w14:textId="77777777"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Sieć bezprzewodowa IEEE 802.11 b/g/n</w:t>
            </w:r>
          </w:p>
          <w:p w14:paraId="25985C18" w14:textId="77777777" w:rsidR="009173F1" w:rsidRPr="00DF27EF" w:rsidRDefault="009173F1" w:rsidP="00C21CF8">
            <w:pPr>
              <w:spacing w:line="240" w:lineRule="auto"/>
              <w:contextualSpacing/>
              <w:jc w:val="left"/>
              <w:rPr>
                <w:rFonts w:asciiTheme="minorHAnsi" w:hAnsiTheme="minorHAnsi" w:cstheme="minorHAnsi"/>
                <w:color w:val="auto"/>
                <w:szCs w:val="20"/>
                <w:lang w:val="en-US"/>
              </w:rPr>
            </w:pPr>
            <w:proofErr w:type="spellStart"/>
            <w:r w:rsidRPr="00DF27EF">
              <w:rPr>
                <w:rFonts w:asciiTheme="minorHAnsi" w:hAnsiTheme="minorHAnsi" w:cstheme="minorHAnsi"/>
                <w:color w:val="auto"/>
                <w:szCs w:val="20"/>
                <w:lang w:val="en-US"/>
              </w:rPr>
              <w:t>Sieć</w:t>
            </w:r>
            <w:proofErr w:type="spellEnd"/>
            <w:r w:rsidRPr="00DF27EF">
              <w:rPr>
                <w:rFonts w:asciiTheme="minorHAnsi" w:hAnsiTheme="minorHAnsi" w:cstheme="minorHAnsi"/>
                <w:color w:val="auto"/>
                <w:szCs w:val="20"/>
                <w:lang w:val="en-US"/>
              </w:rPr>
              <w:t xml:space="preserve"> </w:t>
            </w:r>
            <w:proofErr w:type="spellStart"/>
            <w:r w:rsidRPr="00DF27EF">
              <w:rPr>
                <w:rFonts w:asciiTheme="minorHAnsi" w:hAnsiTheme="minorHAnsi" w:cstheme="minorHAnsi"/>
                <w:color w:val="auto"/>
                <w:szCs w:val="20"/>
                <w:lang w:val="en-US"/>
              </w:rPr>
              <w:t>przewodowa</w:t>
            </w:r>
            <w:proofErr w:type="spellEnd"/>
            <w:r w:rsidRPr="00DF27EF">
              <w:rPr>
                <w:rFonts w:asciiTheme="minorHAnsi" w:hAnsiTheme="minorHAnsi" w:cstheme="minorHAnsi"/>
                <w:color w:val="auto"/>
                <w:szCs w:val="20"/>
                <w:lang w:val="en-US"/>
              </w:rPr>
              <w:t xml:space="preserve"> Ethernet (10Base-T/100Base-TX)</w:t>
            </w:r>
          </w:p>
          <w:p w14:paraId="6BBAEBD6" w14:textId="77777777" w:rsidR="009173F1" w:rsidRPr="00DF27EF" w:rsidRDefault="009173F1"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Hi-Speed USB 2.0</w:t>
            </w:r>
          </w:p>
          <w:p w14:paraId="37F880F4" w14:textId="77777777" w:rsidR="00490A9E" w:rsidRPr="00DF27EF" w:rsidRDefault="00490A9E"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Wi-Fi Direct</w:t>
            </w:r>
          </w:p>
          <w:p w14:paraId="1FA4857B" w14:textId="1FA24616" w:rsidR="00490A9E" w:rsidRPr="00DF27EF" w:rsidRDefault="00490A9E"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NFC</w:t>
            </w:r>
          </w:p>
        </w:tc>
      </w:tr>
      <w:tr w:rsidR="009173F1" w:rsidRPr="00C83296" w14:paraId="02AB9B61" w14:textId="77777777" w:rsidTr="004618F2">
        <w:tc>
          <w:tcPr>
            <w:tcW w:w="2263" w:type="dxa"/>
          </w:tcPr>
          <w:p w14:paraId="4D124040" w14:textId="45BD5B79"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Inne</w:t>
            </w:r>
            <w:r w:rsidR="008B4FEC" w:rsidRPr="00DF27EF">
              <w:rPr>
                <w:rFonts w:asciiTheme="minorHAnsi" w:hAnsiTheme="minorHAnsi" w:cstheme="minorHAnsi"/>
                <w:color w:val="auto"/>
                <w:szCs w:val="20"/>
              </w:rPr>
              <w:t xml:space="preserve"> (minimum)</w:t>
            </w:r>
          </w:p>
        </w:tc>
        <w:tc>
          <w:tcPr>
            <w:tcW w:w="8193" w:type="dxa"/>
          </w:tcPr>
          <w:p w14:paraId="1EAF917A" w14:textId="2CC7DF6F" w:rsidR="009173F1" w:rsidRPr="00DF27EF" w:rsidRDefault="00490A9E"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Tonery startowe BK/C/M/Y na 1000 stron</w:t>
            </w:r>
          </w:p>
          <w:p w14:paraId="506CC5DE" w14:textId="77777777" w:rsidR="009173F1"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Kabel USB w zestawie </w:t>
            </w:r>
          </w:p>
          <w:p w14:paraId="5037AB18" w14:textId="1DF979B6" w:rsidR="00E369AB" w:rsidRPr="00DF27EF" w:rsidRDefault="009173F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Wbudowany wyświetlacz LCD</w:t>
            </w:r>
          </w:p>
        </w:tc>
      </w:tr>
      <w:tr w:rsidR="005C4329" w:rsidRPr="00C83296" w14:paraId="6A31545A" w14:textId="77777777" w:rsidTr="004618F2">
        <w:tc>
          <w:tcPr>
            <w:tcW w:w="2263" w:type="dxa"/>
          </w:tcPr>
          <w:p w14:paraId="13AF5BEB" w14:textId="7CBFE64B" w:rsidR="005C4329" w:rsidRPr="00DF27EF" w:rsidRDefault="005C4329"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Gwarancja</w:t>
            </w:r>
          </w:p>
        </w:tc>
        <w:tc>
          <w:tcPr>
            <w:tcW w:w="8193" w:type="dxa"/>
          </w:tcPr>
          <w:p w14:paraId="49660742" w14:textId="5DDD6A70" w:rsidR="005C4329" w:rsidRPr="00DF27EF" w:rsidRDefault="008B4FEC"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36 miesięcy gwarancji</w:t>
            </w:r>
          </w:p>
        </w:tc>
      </w:tr>
    </w:tbl>
    <w:p w14:paraId="76FB9C0E" w14:textId="77777777" w:rsidR="0096022E" w:rsidRDefault="0096022E"/>
    <w:tbl>
      <w:tblPr>
        <w:tblStyle w:val="Tabela-Siatka"/>
        <w:tblW w:w="0" w:type="auto"/>
        <w:tblLook w:val="04A0" w:firstRow="1" w:lastRow="0" w:firstColumn="1" w:lastColumn="0" w:noHBand="0" w:noVBand="1"/>
      </w:tblPr>
      <w:tblGrid>
        <w:gridCol w:w="2263"/>
        <w:gridCol w:w="8193"/>
      </w:tblGrid>
      <w:tr w:rsidR="00490A9E" w:rsidRPr="00C83296" w14:paraId="4383941A" w14:textId="77777777" w:rsidTr="000D603A">
        <w:tc>
          <w:tcPr>
            <w:tcW w:w="2263" w:type="dxa"/>
            <w:shd w:val="pct10" w:color="auto" w:fill="auto"/>
          </w:tcPr>
          <w:p w14:paraId="43001C69" w14:textId="1B0AFAD7" w:rsidR="00490A9E" w:rsidRPr="00C83296" w:rsidRDefault="00C74051"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3</w:t>
            </w:r>
          </w:p>
        </w:tc>
        <w:tc>
          <w:tcPr>
            <w:tcW w:w="8193" w:type="dxa"/>
            <w:shd w:val="pct10" w:color="auto" w:fill="auto"/>
          </w:tcPr>
          <w:p w14:paraId="764EAE59" w14:textId="4060B4C2" w:rsidR="00490A9E" w:rsidRPr="00C83296" w:rsidRDefault="00D528C6" w:rsidP="00C21CF8">
            <w:pPr>
              <w:spacing w:line="240" w:lineRule="auto"/>
              <w:contextualSpacing/>
              <w:jc w:val="left"/>
              <w:rPr>
                <w:rFonts w:asciiTheme="minorHAnsi" w:hAnsiTheme="minorHAnsi" w:cstheme="minorHAnsi"/>
                <w:b/>
                <w:bCs/>
                <w:szCs w:val="20"/>
              </w:rPr>
            </w:pPr>
            <w:r>
              <w:rPr>
                <w:rFonts w:asciiTheme="minorHAnsi" w:hAnsiTheme="minorHAnsi" w:cstheme="minorHAnsi"/>
                <w:b/>
                <w:bCs/>
                <w:szCs w:val="20"/>
              </w:rPr>
              <w:t>Drukarka laserowa ze skanerem i kopiarką A4</w:t>
            </w:r>
            <w:r w:rsidR="00176646" w:rsidRPr="00C83296">
              <w:rPr>
                <w:rFonts w:asciiTheme="minorHAnsi" w:hAnsiTheme="minorHAnsi" w:cstheme="minorHAnsi"/>
                <w:b/>
                <w:bCs/>
                <w:szCs w:val="20"/>
              </w:rPr>
              <w:t xml:space="preserve"> – 2 szt</w:t>
            </w:r>
            <w:r w:rsidR="007E48D5">
              <w:rPr>
                <w:rFonts w:asciiTheme="minorHAnsi" w:hAnsiTheme="minorHAnsi" w:cstheme="minorHAnsi"/>
                <w:b/>
                <w:bCs/>
                <w:szCs w:val="20"/>
              </w:rPr>
              <w:t>.</w:t>
            </w:r>
          </w:p>
        </w:tc>
      </w:tr>
      <w:tr w:rsidR="00176646" w:rsidRPr="00C83296" w14:paraId="57D2F155" w14:textId="77777777" w:rsidTr="004618F2">
        <w:tc>
          <w:tcPr>
            <w:tcW w:w="2263" w:type="dxa"/>
          </w:tcPr>
          <w:p w14:paraId="7B90A6C1" w14:textId="23C1B12C" w:rsidR="00176646" w:rsidRPr="00C83296" w:rsidRDefault="00176646"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urządzenia</w:t>
            </w:r>
          </w:p>
        </w:tc>
        <w:tc>
          <w:tcPr>
            <w:tcW w:w="8193" w:type="dxa"/>
          </w:tcPr>
          <w:p w14:paraId="775A21E3" w14:textId="30F85385" w:rsidR="00176646" w:rsidRPr="00C83296" w:rsidRDefault="00176646"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Kolorowe</w:t>
            </w:r>
          </w:p>
        </w:tc>
      </w:tr>
      <w:tr w:rsidR="00176646" w:rsidRPr="00C83296" w14:paraId="3480509C" w14:textId="77777777" w:rsidTr="004618F2">
        <w:tc>
          <w:tcPr>
            <w:tcW w:w="2263" w:type="dxa"/>
          </w:tcPr>
          <w:p w14:paraId="17FF6CC3" w14:textId="1C9E1232" w:rsidR="00176646" w:rsidRPr="00C83296" w:rsidRDefault="00176646"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Funkcje</w:t>
            </w:r>
          </w:p>
        </w:tc>
        <w:tc>
          <w:tcPr>
            <w:tcW w:w="8193" w:type="dxa"/>
          </w:tcPr>
          <w:p w14:paraId="3CFC4217" w14:textId="4A8E3F08" w:rsidR="00176646" w:rsidRPr="00C83296" w:rsidRDefault="00176646"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Skaner, drukarka, kopiarka, faks</w:t>
            </w:r>
          </w:p>
        </w:tc>
      </w:tr>
      <w:tr w:rsidR="00176646" w:rsidRPr="00C83296" w14:paraId="0DB3F215" w14:textId="77777777" w:rsidTr="004618F2">
        <w:tc>
          <w:tcPr>
            <w:tcW w:w="2263" w:type="dxa"/>
          </w:tcPr>
          <w:p w14:paraId="69D4F9A0" w14:textId="46141B24" w:rsidR="00176646" w:rsidRPr="00DF27EF" w:rsidRDefault="00176646" w:rsidP="00C21CF8">
            <w:pPr>
              <w:spacing w:line="240" w:lineRule="auto"/>
              <w:contextualSpacing/>
              <w:jc w:val="left"/>
              <w:rPr>
                <w:rFonts w:asciiTheme="minorHAnsi" w:hAnsiTheme="minorHAnsi" w:cstheme="minorHAnsi"/>
                <w:szCs w:val="20"/>
              </w:rPr>
            </w:pPr>
            <w:r w:rsidRPr="00DF27EF">
              <w:rPr>
                <w:rFonts w:asciiTheme="minorHAnsi" w:hAnsiTheme="minorHAnsi" w:cstheme="minorHAnsi"/>
                <w:szCs w:val="20"/>
              </w:rPr>
              <w:t>Pamięć RAM</w:t>
            </w:r>
          </w:p>
        </w:tc>
        <w:tc>
          <w:tcPr>
            <w:tcW w:w="8193" w:type="dxa"/>
          </w:tcPr>
          <w:p w14:paraId="2A796211" w14:textId="590352DD" w:rsidR="00176646" w:rsidRPr="00DF27EF" w:rsidRDefault="00102738" w:rsidP="00C21CF8">
            <w:pPr>
              <w:spacing w:line="240" w:lineRule="auto"/>
              <w:contextualSpacing/>
              <w:jc w:val="left"/>
              <w:rPr>
                <w:rFonts w:asciiTheme="minorHAnsi" w:hAnsiTheme="minorHAnsi" w:cstheme="minorHAnsi"/>
                <w:szCs w:val="20"/>
              </w:rPr>
            </w:pPr>
            <w:r w:rsidRPr="00DF27EF">
              <w:rPr>
                <w:rFonts w:asciiTheme="minorHAnsi" w:hAnsiTheme="minorHAnsi" w:cstheme="minorHAnsi"/>
                <w:szCs w:val="20"/>
              </w:rPr>
              <w:t>512</w:t>
            </w:r>
            <w:r w:rsidR="00CC5AB2">
              <w:rPr>
                <w:rFonts w:asciiTheme="minorHAnsi" w:hAnsiTheme="minorHAnsi" w:cstheme="minorHAnsi"/>
                <w:szCs w:val="20"/>
              </w:rPr>
              <w:t>M</w:t>
            </w:r>
            <w:r w:rsidRPr="00DF27EF">
              <w:rPr>
                <w:rFonts w:asciiTheme="minorHAnsi" w:hAnsiTheme="minorHAnsi" w:cstheme="minorHAnsi"/>
                <w:szCs w:val="20"/>
              </w:rPr>
              <w:t>B</w:t>
            </w:r>
            <w:r w:rsidR="00DF27EF" w:rsidRPr="00DF27EF">
              <w:rPr>
                <w:rFonts w:asciiTheme="minorHAnsi" w:hAnsiTheme="minorHAnsi" w:cstheme="minorHAnsi"/>
                <w:szCs w:val="20"/>
              </w:rPr>
              <w:t xml:space="preserve"> </w:t>
            </w:r>
          </w:p>
        </w:tc>
      </w:tr>
      <w:tr w:rsidR="00176646" w:rsidRPr="00C83296" w14:paraId="29740BDA" w14:textId="77777777" w:rsidTr="004618F2">
        <w:tc>
          <w:tcPr>
            <w:tcW w:w="2263" w:type="dxa"/>
          </w:tcPr>
          <w:p w14:paraId="088E15F8" w14:textId="29609AAC"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Technologia druku</w:t>
            </w:r>
          </w:p>
        </w:tc>
        <w:tc>
          <w:tcPr>
            <w:tcW w:w="8193" w:type="dxa"/>
          </w:tcPr>
          <w:p w14:paraId="4DED737B" w14:textId="408FCD5B" w:rsidR="00176646" w:rsidRPr="00DF27EF" w:rsidRDefault="000E28B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Laserowa</w:t>
            </w:r>
          </w:p>
        </w:tc>
      </w:tr>
      <w:tr w:rsidR="00176646" w:rsidRPr="00C83296" w14:paraId="30B5EDA5" w14:textId="77777777" w:rsidTr="004618F2">
        <w:tc>
          <w:tcPr>
            <w:tcW w:w="2263" w:type="dxa"/>
          </w:tcPr>
          <w:p w14:paraId="4368DF48" w14:textId="67A5F4BF"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Prędkość druku </w:t>
            </w:r>
          </w:p>
        </w:tc>
        <w:tc>
          <w:tcPr>
            <w:tcW w:w="8193" w:type="dxa"/>
          </w:tcPr>
          <w:p w14:paraId="64AB2CA9" w14:textId="105F3D09" w:rsidR="00176646" w:rsidRPr="00DF27EF" w:rsidRDefault="008B4FE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BE65AA" w:rsidRPr="00DF27EF">
              <w:rPr>
                <w:rFonts w:asciiTheme="minorHAnsi" w:hAnsiTheme="minorHAnsi" w:cstheme="minorHAnsi"/>
                <w:color w:val="auto"/>
                <w:szCs w:val="20"/>
              </w:rPr>
              <w:t>18</w:t>
            </w:r>
            <w:r w:rsidR="00176646" w:rsidRPr="00DF27EF">
              <w:rPr>
                <w:rFonts w:asciiTheme="minorHAnsi" w:hAnsiTheme="minorHAnsi" w:cstheme="minorHAnsi"/>
                <w:color w:val="auto"/>
                <w:szCs w:val="20"/>
              </w:rPr>
              <w:t xml:space="preserve"> strony na minutę w kolorze</w:t>
            </w:r>
          </w:p>
          <w:p w14:paraId="294AAC04" w14:textId="740A14D8" w:rsidR="00176646" w:rsidRPr="00DF27EF" w:rsidRDefault="008B4FE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BE65AA" w:rsidRPr="00DF27EF">
              <w:rPr>
                <w:rFonts w:asciiTheme="minorHAnsi" w:hAnsiTheme="minorHAnsi" w:cstheme="minorHAnsi"/>
                <w:color w:val="auto"/>
                <w:szCs w:val="20"/>
              </w:rPr>
              <w:t>18</w:t>
            </w:r>
            <w:r w:rsidR="00176646" w:rsidRPr="00DF27EF">
              <w:rPr>
                <w:rFonts w:asciiTheme="minorHAnsi" w:hAnsiTheme="minorHAnsi" w:cstheme="minorHAnsi"/>
                <w:color w:val="auto"/>
                <w:szCs w:val="20"/>
              </w:rPr>
              <w:t xml:space="preserve"> strony na minutę w czerni</w:t>
            </w:r>
          </w:p>
        </w:tc>
      </w:tr>
      <w:tr w:rsidR="00176646" w:rsidRPr="00C83296" w14:paraId="08BB913E" w14:textId="77777777" w:rsidTr="004618F2">
        <w:tc>
          <w:tcPr>
            <w:tcW w:w="2263" w:type="dxa"/>
          </w:tcPr>
          <w:p w14:paraId="62EF9B9A" w14:textId="61B186E3"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Rozdzielczość druku</w:t>
            </w:r>
          </w:p>
        </w:tc>
        <w:tc>
          <w:tcPr>
            <w:tcW w:w="8193" w:type="dxa"/>
          </w:tcPr>
          <w:p w14:paraId="1D3155F6" w14:textId="1E2CA46B" w:rsidR="00176646" w:rsidRPr="00DF27EF" w:rsidRDefault="008B4FE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176646" w:rsidRPr="00DF27EF">
              <w:rPr>
                <w:rFonts w:asciiTheme="minorHAnsi" w:hAnsiTheme="minorHAnsi" w:cstheme="minorHAnsi"/>
                <w:color w:val="auto"/>
                <w:szCs w:val="20"/>
              </w:rPr>
              <w:t xml:space="preserve">600x600 </w:t>
            </w:r>
            <w:proofErr w:type="spellStart"/>
            <w:r w:rsidR="00176646" w:rsidRPr="00DF27EF">
              <w:rPr>
                <w:rFonts w:asciiTheme="minorHAnsi" w:hAnsiTheme="minorHAnsi" w:cstheme="minorHAnsi"/>
                <w:color w:val="auto"/>
                <w:szCs w:val="20"/>
              </w:rPr>
              <w:t>dpi</w:t>
            </w:r>
            <w:proofErr w:type="spellEnd"/>
            <w:r w:rsidR="00176646" w:rsidRPr="00DF27EF">
              <w:rPr>
                <w:rFonts w:asciiTheme="minorHAnsi" w:hAnsiTheme="minorHAnsi" w:cstheme="minorHAnsi"/>
                <w:color w:val="auto"/>
                <w:szCs w:val="20"/>
              </w:rPr>
              <w:t xml:space="preserve"> </w:t>
            </w:r>
          </w:p>
        </w:tc>
      </w:tr>
      <w:tr w:rsidR="00176646" w:rsidRPr="00C83296" w14:paraId="52AE7BC5" w14:textId="77777777" w:rsidTr="004618F2">
        <w:tc>
          <w:tcPr>
            <w:tcW w:w="2263" w:type="dxa"/>
          </w:tcPr>
          <w:p w14:paraId="4DB679C7" w14:textId="3276CF10"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Druk dwustronny</w:t>
            </w:r>
          </w:p>
        </w:tc>
        <w:tc>
          <w:tcPr>
            <w:tcW w:w="8193" w:type="dxa"/>
          </w:tcPr>
          <w:p w14:paraId="6C6AA7A6" w14:textId="12F27281"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Tak, automatyczny</w:t>
            </w:r>
          </w:p>
        </w:tc>
      </w:tr>
      <w:tr w:rsidR="00176646" w:rsidRPr="00C83296" w14:paraId="0E808960" w14:textId="77777777" w:rsidTr="004618F2">
        <w:tc>
          <w:tcPr>
            <w:tcW w:w="2263" w:type="dxa"/>
          </w:tcPr>
          <w:p w14:paraId="1E662474" w14:textId="7A1F8298"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Czas wykonania pierwszego wydruku</w:t>
            </w:r>
          </w:p>
        </w:tc>
        <w:tc>
          <w:tcPr>
            <w:tcW w:w="8193" w:type="dxa"/>
          </w:tcPr>
          <w:p w14:paraId="4F91268B" w14:textId="79B8E000"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Do 1</w:t>
            </w:r>
            <w:r w:rsidR="00BE65AA" w:rsidRPr="00DF27EF">
              <w:rPr>
                <w:rFonts w:asciiTheme="minorHAnsi" w:hAnsiTheme="minorHAnsi" w:cstheme="minorHAnsi"/>
                <w:color w:val="auto"/>
                <w:szCs w:val="20"/>
              </w:rPr>
              <w:t>5</w:t>
            </w:r>
            <w:r w:rsidRPr="00DF27EF">
              <w:rPr>
                <w:rFonts w:asciiTheme="minorHAnsi" w:hAnsiTheme="minorHAnsi" w:cstheme="minorHAnsi"/>
                <w:color w:val="auto"/>
                <w:szCs w:val="20"/>
              </w:rPr>
              <w:t>,5 sekundy</w:t>
            </w:r>
          </w:p>
        </w:tc>
      </w:tr>
      <w:tr w:rsidR="006E664F" w:rsidRPr="00C83296" w14:paraId="72176BFC" w14:textId="77777777" w:rsidTr="004618F2">
        <w:tc>
          <w:tcPr>
            <w:tcW w:w="2263" w:type="dxa"/>
          </w:tcPr>
          <w:p w14:paraId="6B91B839" w14:textId="58C179C5" w:rsidR="006E664F" w:rsidRPr="00DF27EF" w:rsidRDefault="006E664F"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Rozdzielczość skanowania</w:t>
            </w:r>
          </w:p>
        </w:tc>
        <w:tc>
          <w:tcPr>
            <w:tcW w:w="8193" w:type="dxa"/>
          </w:tcPr>
          <w:p w14:paraId="505543D0" w14:textId="2C06321C" w:rsidR="006E664F" w:rsidRPr="00DF27EF" w:rsidRDefault="008B4FE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6E664F" w:rsidRPr="00DF27EF">
              <w:rPr>
                <w:rFonts w:asciiTheme="minorHAnsi" w:hAnsiTheme="minorHAnsi" w:cstheme="minorHAnsi"/>
                <w:color w:val="auto"/>
                <w:szCs w:val="20"/>
              </w:rPr>
              <w:t xml:space="preserve">1200x2400 </w:t>
            </w:r>
            <w:proofErr w:type="spellStart"/>
            <w:r w:rsidR="006E664F" w:rsidRPr="00DF27EF">
              <w:rPr>
                <w:rFonts w:asciiTheme="minorHAnsi" w:hAnsiTheme="minorHAnsi" w:cstheme="minorHAnsi"/>
                <w:color w:val="auto"/>
                <w:szCs w:val="20"/>
              </w:rPr>
              <w:t>dpi</w:t>
            </w:r>
            <w:proofErr w:type="spellEnd"/>
            <w:r w:rsidR="006E664F" w:rsidRPr="00DF27EF">
              <w:rPr>
                <w:rFonts w:asciiTheme="minorHAnsi" w:hAnsiTheme="minorHAnsi" w:cstheme="minorHAnsi"/>
                <w:color w:val="auto"/>
                <w:szCs w:val="20"/>
              </w:rPr>
              <w:t xml:space="preserve"> (nieinterpolowana)</w:t>
            </w:r>
          </w:p>
        </w:tc>
      </w:tr>
      <w:tr w:rsidR="006E664F" w:rsidRPr="00C83296" w14:paraId="73892161" w14:textId="77777777" w:rsidTr="004618F2">
        <w:tc>
          <w:tcPr>
            <w:tcW w:w="2263" w:type="dxa"/>
          </w:tcPr>
          <w:p w14:paraId="7BBE6B86" w14:textId="5E0DA12B" w:rsidR="006E664F" w:rsidRPr="00DF27EF" w:rsidRDefault="006E664F"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Prędkość skanowania</w:t>
            </w:r>
          </w:p>
        </w:tc>
        <w:tc>
          <w:tcPr>
            <w:tcW w:w="8193" w:type="dxa"/>
          </w:tcPr>
          <w:p w14:paraId="53300052" w14:textId="19896314" w:rsidR="006E664F"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A36789" w:rsidRPr="00DF27EF">
              <w:rPr>
                <w:rFonts w:asciiTheme="minorHAnsi" w:hAnsiTheme="minorHAnsi" w:cstheme="minorHAnsi"/>
                <w:color w:val="auto"/>
                <w:szCs w:val="20"/>
              </w:rPr>
              <w:t>21 obrazów na minutę (A4)</w:t>
            </w:r>
          </w:p>
        </w:tc>
      </w:tr>
      <w:tr w:rsidR="006E664F" w:rsidRPr="00C83296" w14:paraId="1434BFC1" w14:textId="77777777" w:rsidTr="004618F2">
        <w:tc>
          <w:tcPr>
            <w:tcW w:w="2263" w:type="dxa"/>
          </w:tcPr>
          <w:p w14:paraId="42724FBD" w14:textId="28C6467D" w:rsidR="006E664F" w:rsidRPr="00DF27EF" w:rsidRDefault="00A36789"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Typ skanera</w:t>
            </w:r>
          </w:p>
        </w:tc>
        <w:tc>
          <w:tcPr>
            <w:tcW w:w="8193" w:type="dxa"/>
          </w:tcPr>
          <w:p w14:paraId="3669CEF1" w14:textId="60A4FE3A" w:rsidR="006E664F" w:rsidRPr="00DF27EF" w:rsidRDefault="00A36789"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CIS</w:t>
            </w:r>
          </w:p>
        </w:tc>
      </w:tr>
      <w:tr w:rsidR="006E664F" w:rsidRPr="00C83296" w14:paraId="5E5DB95A" w14:textId="77777777" w:rsidTr="004618F2">
        <w:tc>
          <w:tcPr>
            <w:tcW w:w="2263" w:type="dxa"/>
          </w:tcPr>
          <w:p w14:paraId="1CD659A7" w14:textId="2E45CF33" w:rsidR="006E664F" w:rsidRPr="00DF27EF" w:rsidRDefault="00CF29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Modem faksu</w:t>
            </w:r>
          </w:p>
        </w:tc>
        <w:tc>
          <w:tcPr>
            <w:tcW w:w="8193" w:type="dxa"/>
          </w:tcPr>
          <w:p w14:paraId="663A1C54" w14:textId="33AE55D0" w:rsidR="006E664F" w:rsidRPr="00DF27EF" w:rsidRDefault="00CB60F8" w:rsidP="00C21CF8">
            <w:pPr>
              <w:tabs>
                <w:tab w:val="left" w:pos="2490"/>
              </w:tabs>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CF29E7" w:rsidRPr="00DF27EF">
              <w:rPr>
                <w:rFonts w:asciiTheme="minorHAnsi" w:hAnsiTheme="minorHAnsi" w:cstheme="minorHAnsi"/>
                <w:color w:val="auto"/>
                <w:szCs w:val="20"/>
              </w:rPr>
              <w:t xml:space="preserve">33600 </w:t>
            </w:r>
            <w:proofErr w:type="spellStart"/>
            <w:r w:rsidR="00CF29E7" w:rsidRPr="00DF27EF">
              <w:rPr>
                <w:rFonts w:asciiTheme="minorHAnsi" w:hAnsiTheme="minorHAnsi" w:cstheme="minorHAnsi"/>
                <w:color w:val="auto"/>
                <w:szCs w:val="20"/>
              </w:rPr>
              <w:t>kb</w:t>
            </w:r>
            <w:proofErr w:type="spellEnd"/>
            <w:r w:rsidR="00CF29E7" w:rsidRPr="00DF27EF">
              <w:rPr>
                <w:rFonts w:asciiTheme="minorHAnsi" w:hAnsiTheme="minorHAnsi" w:cstheme="minorHAnsi"/>
                <w:color w:val="auto"/>
                <w:szCs w:val="20"/>
              </w:rPr>
              <w:t>/s</w:t>
            </w:r>
          </w:p>
        </w:tc>
      </w:tr>
      <w:tr w:rsidR="00176646" w:rsidRPr="00C83296" w14:paraId="21DCFC1B" w14:textId="77777777" w:rsidTr="004618F2">
        <w:tc>
          <w:tcPr>
            <w:tcW w:w="2263" w:type="dxa"/>
          </w:tcPr>
          <w:p w14:paraId="40935CA3" w14:textId="6B885087"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Wejście papieru</w:t>
            </w:r>
          </w:p>
        </w:tc>
        <w:tc>
          <w:tcPr>
            <w:tcW w:w="8193" w:type="dxa"/>
          </w:tcPr>
          <w:p w14:paraId="67864B2B" w14:textId="318FD828"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Podajnik standardowy </w:t>
            </w:r>
            <w:r w:rsidR="00CB60F8"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240 arkuszy</w:t>
            </w:r>
          </w:p>
          <w:p w14:paraId="6A0AD1AD" w14:textId="6F8EC0B3"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Podajnik ręczny – </w:t>
            </w:r>
            <w:r w:rsidR="00DF27EF"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1 arkusz</w:t>
            </w:r>
            <w:r w:rsidR="007E48D5">
              <w:rPr>
                <w:rFonts w:asciiTheme="minorHAnsi" w:hAnsiTheme="minorHAnsi" w:cstheme="minorHAnsi"/>
                <w:color w:val="auto"/>
                <w:szCs w:val="20"/>
              </w:rPr>
              <w:t>,</w:t>
            </w:r>
            <w:r w:rsidR="00DF27EF" w:rsidRPr="00DF27EF">
              <w:rPr>
                <w:rFonts w:asciiTheme="minorHAnsi" w:hAnsiTheme="minorHAnsi" w:cstheme="minorHAnsi"/>
                <w:color w:val="auto"/>
                <w:szCs w:val="20"/>
              </w:rPr>
              <w:t xml:space="preserve"> pozwala na drukowanie niestandardowych, pojedynczych arkuszy, o zwiększonej gramaturze lub nieregularnych wymiarach</w:t>
            </w:r>
          </w:p>
          <w:p w14:paraId="7055AD0F" w14:textId="4D5A664D" w:rsidR="00147E2A" w:rsidRPr="00DF27EF" w:rsidRDefault="00147E2A"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ADF – </w:t>
            </w:r>
            <w:r w:rsidR="00CB60F8"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50 arkuszy</w:t>
            </w:r>
          </w:p>
        </w:tc>
      </w:tr>
      <w:tr w:rsidR="00176646" w:rsidRPr="00C83296" w14:paraId="0AB886FF" w14:textId="77777777" w:rsidTr="004618F2">
        <w:tc>
          <w:tcPr>
            <w:tcW w:w="2263" w:type="dxa"/>
          </w:tcPr>
          <w:p w14:paraId="545FA563" w14:textId="34937A31"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Wyjścia papieru</w:t>
            </w:r>
          </w:p>
        </w:tc>
        <w:tc>
          <w:tcPr>
            <w:tcW w:w="8193" w:type="dxa"/>
          </w:tcPr>
          <w:p w14:paraId="7458B8DA" w14:textId="7ED327C4" w:rsidR="00176646"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176646" w:rsidRPr="00DF27EF">
              <w:rPr>
                <w:rFonts w:asciiTheme="minorHAnsi" w:hAnsiTheme="minorHAnsi" w:cstheme="minorHAnsi"/>
                <w:color w:val="auto"/>
                <w:szCs w:val="20"/>
              </w:rPr>
              <w:t>150 arkuszy</w:t>
            </w:r>
          </w:p>
        </w:tc>
      </w:tr>
      <w:tr w:rsidR="00176646" w:rsidRPr="00C83296" w14:paraId="19CDE551" w14:textId="77777777" w:rsidTr="004618F2">
        <w:tc>
          <w:tcPr>
            <w:tcW w:w="2263" w:type="dxa"/>
          </w:tcPr>
          <w:p w14:paraId="5416F037" w14:textId="1C95DF2C"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Typy i gramatura nośników</w:t>
            </w:r>
          </w:p>
        </w:tc>
        <w:tc>
          <w:tcPr>
            <w:tcW w:w="8193" w:type="dxa"/>
          </w:tcPr>
          <w:p w14:paraId="614002CC" w14:textId="035896AD"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60-163 g/m</w:t>
            </w:r>
            <w:r w:rsidRPr="00DF27EF">
              <w:rPr>
                <w:rFonts w:asciiTheme="minorHAnsi" w:hAnsiTheme="minorHAnsi" w:cstheme="minorHAnsi"/>
                <w:color w:val="auto"/>
                <w:szCs w:val="20"/>
                <w:vertAlign w:val="superscript"/>
              </w:rPr>
              <w:t>2</w:t>
            </w:r>
            <w:r w:rsidRPr="00DF27EF">
              <w:rPr>
                <w:rFonts w:asciiTheme="minorHAnsi" w:hAnsiTheme="minorHAnsi" w:cstheme="minorHAnsi"/>
                <w:color w:val="auto"/>
                <w:szCs w:val="20"/>
              </w:rPr>
              <w:t xml:space="preserve"> w podajniku standardowym</w:t>
            </w:r>
            <w:r w:rsidR="003272EF" w:rsidRPr="00DF27EF">
              <w:rPr>
                <w:rFonts w:asciiTheme="minorHAnsi" w:hAnsiTheme="minorHAnsi" w:cstheme="minorHAnsi"/>
                <w:color w:val="auto"/>
                <w:szCs w:val="20"/>
              </w:rPr>
              <w:t xml:space="preserve"> i ręcznym</w:t>
            </w:r>
          </w:p>
          <w:p w14:paraId="0F0A50E4" w14:textId="7B3E82B4" w:rsidR="00093CBD" w:rsidRPr="00DF27EF" w:rsidRDefault="00093CB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60</w:t>
            </w:r>
            <w:r w:rsidR="003272EF" w:rsidRPr="00DF27EF">
              <w:rPr>
                <w:rFonts w:asciiTheme="minorHAnsi" w:hAnsiTheme="minorHAnsi" w:cstheme="minorHAnsi"/>
                <w:color w:val="auto"/>
                <w:szCs w:val="20"/>
              </w:rPr>
              <w:t>-105 g/m</w:t>
            </w:r>
            <w:r w:rsidR="003272EF" w:rsidRPr="00DF27EF">
              <w:rPr>
                <w:rFonts w:asciiTheme="minorHAnsi" w:hAnsiTheme="minorHAnsi" w:cstheme="minorHAnsi"/>
                <w:color w:val="auto"/>
                <w:szCs w:val="20"/>
                <w:vertAlign w:val="superscript"/>
              </w:rPr>
              <w:t>2</w:t>
            </w:r>
            <w:r w:rsidR="003272EF" w:rsidRPr="00DF27EF">
              <w:rPr>
                <w:rFonts w:asciiTheme="minorHAnsi" w:hAnsiTheme="minorHAnsi" w:cstheme="minorHAnsi"/>
                <w:color w:val="auto"/>
                <w:szCs w:val="20"/>
              </w:rPr>
              <w:t xml:space="preserve"> w podajniku ADF</w:t>
            </w:r>
          </w:p>
        </w:tc>
      </w:tr>
      <w:tr w:rsidR="00176646" w:rsidRPr="00C83296" w14:paraId="53177E71" w14:textId="77777777" w:rsidTr="004618F2">
        <w:tc>
          <w:tcPr>
            <w:tcW w:w="2263" w:type="dxa"/>
          </w:tcPr>
          <w:p w14:paraId="3FE43ACB" w14:textId="4686570E"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Rozmiary wydruku</w:t>
            </w:r>
          </w:p>
        </w:tc>
        <w:tc>
          <w:tcPr>
            <w:tcW w:w="8193" w:type="dxa"/>
          </w:tcPr>
          <w:p w14:paraId="65BDA622" w14:textId="1A334A93" w:rsidR="003272EF" w:rsidRPr="00DF27EF" w:rsidRDefault="003272EF"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Podajnik standardowy - A4, </w:t>
            </w:r>
            <w:proofErr w:type="spellStart"/>
            <w:r w:rsidRPr="00DF27EF">
              <w:rPr>
                <w:rFonts w:asciiTheme="minorHAnsi" w:hAnsiTheme="minorHAnsi" w:cstheme="minorHAnsi"/>
                <w:color w:val="auto"/>
                <w:szCs w:val="20"/>
              </w:rPr>
              <w:t>Letter</w:t>
            </w:r>
            <w:proofErr w:type="spellEnd"/>
            <w:r w:rsidRPr="00DF27EF">
              <w:rPr>
                <w:rFonts w:asciiTheme="minorHAnsi" w:hAnsiTheme="minorHAnsi" w:cstheme="minorHAnsi"/>
                <w:color w:val="auto"/>
                <w:szCs w:val="20"/>
              </w:rPr>
              <w:t xml:space="preserve">, A5, A5 (długa krawędź), A6, </w:t>
            </w:r>
            <w:proofErr w:type="spellStart"/>
            <w:r w:rsidRPr="00DF27EF">
              <w:rPr>
                <w:rFonts w:asciiTheme="minorHAnsi" w:hAnsiTheme="minorHAnsi" w:cstheme="minorHAnsi"/>
                <w:color w:val="auto"/>
                <w:szCs w:val="20"/>
              </w:rPr>
              <w:t>Executive</w:t>
            </w:r>
            <w:proofErr w:type="spellEnd"/>
            <w:r w:rsidRPr="00DF27EF">
              <w:rPr>
                <w:rFonts w:asciiTheme="minorHAnsi" w:hAnsiTheme="minorHAnsi" w:cstheme="minorHAnsi"/>
                <w:color w:val="auto"/>
                <w:szCs w:val="20"/>
              </w:rPr>
              <w:t xml:space="preserve">, </w:t>
            </w:r>
            <w:r w:rsidRPr="00DF27EF">
              <w:rPr>
                <w:rFonts w:asciiTheme="minorHAnsi" w:hAnsiTheme="minorHAnsi" w:cstheme="minorHAnsi"/>
                <w:color w:val="auto"/>
                <w:szCs w:val="20"/>
              </w:rPr>
              <w:br/>
              <w:t xml:space="preserve">Podajnik ręczny - szerokość od 76,2 do 216 mm, długość od 116 do 355,6 mm </w:t>
            </w:r>
            <w:r w:rsidRPr="00DF27EF">
              <w:rPr>
                <w:rFonts w:asciiTheme="minorHAnsi" w:hAnsiTheme="minorHAnsi" w:cstheme="minorHAnsi"/>
                <w:color w:val="auto"/>
                <w:szCs w:val="20"/>
              </w:rPr>
              <w:br/>
              <w:t>Druk dwustronny - format A4</w:t>
            </w:r>
          </w:p>
          <w:p w14:paraId="31B04A19" w14:textId="760CD7BF" w:rsidR="00176646" w:rsidRPr="00DF27EF" w:rsidRDefault="003272EF"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ADF - szerokość 105 do 215,9 mm, długość 147,3 do 355,6 mm</w:t>
            </w:r>
          </w:p>
        </w:tc>
      </w:tr>
      <w:tr w:rsidR="00176646" w:rsidRPr="00C83296" w14:paraId="4B8F39F6" w14:textId="77777777" w:rsidTr="004618F2">
        <w:tc>
          <w:tcPr>
            <w:tcW w:w="2263" w:type="dxa"/>
          </w:tcPr>
          <w:p w14:paraId="4931BBBD" w14:textId="54CDA27D"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Złącza</w:t>
            </w:r>
            <w:r w:rsidR="00CB60F8" w:rsidRPr="00DF27EF">
              <w:rPr>
                <w:rFonts w:asciiTheme="minorHAnsi" w:hAnsiTheme="minorHAnsi" w:cstheme="minorHAnsi"/>
                <w:color w:val="auto"/>
                <w:szCs w:val="20"/>
              </w:rPr>
              <w:t xml:space="preserve"> (minimum)</w:t>
            </w:r>
          </w:p>
        </w:tc>
        <w:tc>
          <w:tcPr>
            <w:tcW w:w="8193" w:type="dxa"/>
          </w:tcPr>
          <w:p w14:paraId="3631798F" w14:textId="77777777"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USB 2.0</w:t>
            </w:r>
          </w:p>
          <w:p w14:paraId="231134A0" w14:textId="77777777"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RJ-45</w:t>
            </w:r>
          </w:p>
          <w:p w14:paraId="13FC27CA" w14:textId="661C9126"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gniazdo zasilania</w:t>
            </w:r>
          </w:p>
        </w:tc>
      </w:tr>
      <w:tr w:rsidR="00176646" w:rsidRPr="0056219F" w14:paraId="1897B0F3" w14:textId="77777777" w:rsidTr="004618F2">
        <w:tc>
          <w:tcPr>
            <w:tcW w:w="2263" w:type="dxa"/>
          </w:tcPr>
          <w:p w14:paraId="4F413AB6" w14:textId="6C483E90"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Połączenie</w:t>
            </w:r>
            <w:r w:rsidR="00CB60F8" w:rsidRPr="00DF27EF">
              <w:rPr>
                <w:rFonts w:asciiTheme="minorHAnsi" w:hAnsiTheme="minorHAnsi" w:cstheme="minorHAnsi"/>
                <w:color w:val="auto"/>
                <w:szCs w:val="20"/>
              </w:rPr>
              <w:t xml:space="preserve"> (minimum)</w:t>
            </w:r>
          </w:p>
        </w:tc>
        <w:tc>
          <w:tcPr>
            <w:tcW w:w="8193" w:type="dxa"/>
          </w:tcPr>
          <w:p w14:paraId="4CA08277" w14:textId="77777777" w:rsidR="00176646" w:rsidRPr="00DF27EF" w:rsidRDefault="00176646" w:rsidP="00C21CF8">
            <w:pPr>
              <w:spacing w:line="240" w:lineRule="auto"/>
              <w:contextualSpacing/>
              <w:jc w:val="left"/>
              <w:rPr>
                <w:rFonts w:asciiTheme="minorHAnsi" w:hAnsiTheme="minorHAnsi" w:cstheme="minorHAnsi"/>
                <w:color w:val="auto"/>
                <w:szCs w:val="20"/>
                <w:lang w:val="en-US"/>
              </w:rPr>
            </w:pPr>
            <w:proofErr w:type="spellStart"/>
            <w:r w:rsidRPr="00DF27EF">
              <w:rPr>
                <w:rFonts w:asciiTheme="minorHAnsi" w:hAnsiTheme="minorHAnsi" w:cstheme="minorHAnsi"/>
                <w:color w:val="auto"/>
                <w:szCs w:val="20"/>
                <w:lang w:val="en-AU"/>
              </w:rPr>
              <w:t>Sieć</w:t>
            </w:r>
            <w:proofErr w:type="spellEnd"/>
            <w:r w:rsidRPr="00DF27EF">
              <w:rPr>
                <w:rFonts w:asciiTheme="minorHAnsi" w:hAnsiTheme="minorHAnsi" w:cstheme="minorHAnsi"/>
                <w:color w:val="auto"/>
                <w:szCs w:val="20"/>
                <w:lang w:val="en-AU"/>
              </w:rPr>
              <w:t xml:space="preserve"> </w:t>
            </w:r>
            <w:proofErr w:type="spellStart"/>
            <w:r w:rsidRPr="00DF27EF">
              <w:rPr>
                <w:rFonts w:asciiTheme="minorHAnsi" w:hAnsiTheme="minorHAnsi" w:cstheme="minorHAnsi"/>
                <w:color w:val="auto"/>
                <w:szCs w:val="20"/>
                <w:lang w:val="en-AU"/>
              </w:rPr>
              <w:t>przewodowa</w:t>
            </w:r>
            <w:proofErr w:type="spellEnd"/>
            <w:r w:rsidRPr="00DF27EF">
              <w:rPr>
                <w:rFonts w:asciiTheme="minorHAnsi" w:hAnsiTheme="minorHAnsi" w:cstheme="minorHAnsi"/>
                <w:color w:val="auto"/>
                <w:szCs w:val="20"/>
                <w:lang w:val="en-US"/>
              </w:rPr>
              <w:t xml:space="preserve"> Ethernet (10Base-T/100Base-TX)</w:t>
            </w:r>
          </w:p>
          <w:p w14:paraId="1476473D" w14:textId="40359A93" w:rsidR="00176646" w:rsidRPr="00DF27EF" w:rsidRDefault="00176646"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Hi-Speed USB 2.0</w:t>
            </w:r>
          </w:p>
        </w:tc>
      </w:tr>
      <w:tr w:rsidR="00176646" w:rsidRPr="00C83296" w14:paraId="6F43252F" w14:textId="77777777" w:rsidTr="004618F2">
        <w:tc>
          <w:tcPr>
            <w:tcW w:w="2263" w:type="dxa"/>
          </w:tcPr>
          <w:p w14:paraId="6E7B9782" w14:textId="32E265D3"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Inne</w:t>
            </w:r>
            <w:r w:rsidR="00CB60F8" w:rsidRPr="00DF27EF">
              <w:rPr>
                <w:rFonts w:asciiTheme="minorHAnsi" w:hAnsiTheme="minorHAnsi" w:cstheme="minorHAnsi"/>
                <w:color w:val="auto"/>
                <w:szCs w:val="20"/>
              </w:rPr>
              <w:t xml:space="preserve"> (minimum)</w:t>
            </w:r>
          </w:p>
        </w:tc>
        <w:tc>
          <w:tcPr>
            <w:tcW w:w="8193" w:type="dxa"/>
          </w:tcPr>
          <w:p w14:paraId="3B9F2665" w14:textId="77777777"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Tonery startowe BK/C/M/Y na 1000 stron</w:t>
            </w:r>
          </w:p>
          <w:p w14:paraId="6390D22C" w14:textId="77777777"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Kabel USB w zestawie </w:t>
            </w:r>
          </w:p>
          <w:p w14:paraId="16705A41" w14:textId="0A706A3D" w:rsidR="00176646" w:rsidRPr="00DF27EF" w:rsidRDefault="0017664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Wbudowany wyświetlacz LCD</w:t>
            </w:r>
            <w:r w:rsidR="00102738" w:rsidRPr="00DF27EF">
              <w:rPr>
                <w:rFonts w:asciiTheme="minorHAnsi" w:hAnsiTheme="minorHAnsi" w:cstheme="minorHAnsi"/>
                <w:color w:val="auto"/>
                <w:szCs w:val="20"/>
              </w:rPr>
              <w:t xml:space="preserve"> kolorowy</w:t>
            </w:r>
          </w:p>
        </w:tc>
      </w:tr>
      <w:tr w:rsidR="005C4329" w:rsidRPr="00C83296" w14:paraId="45E39B58" w14:textId="77777777" w:rsidTr="004618F2">
        <w:tc>
          <w:tcPr>
            <w:tcW w:w="2263" w:type="dxa"/>
          </w:tcPr>
          <w:p w14:paraId="3895B12A" w14:textId="3E4C55C4" w:rsidR="005C4329" w:rsidRPr="00C83296" w:rsidRDefault="005C4329" w:rsidP="005C4329">
            <w:pPr>
              <w:spacing w:line="240" w:lineRule="auto"/>
              <w:contextualSpacing/>
              <w:jc w:val="left"/>
              <w:rPr>
                <w:rFonts w:asciiTheme="minorHAnsi" w:hAnsiTheme="minorHAnsi" w:cstheme="minorHAnsi"/>
                <w:szCs w:val="20"/>
              </w:rPr>
            </w:pPr>
            <w:r>
              <w:rPr>
                <w:rFonts w:asciiTheme="minorHAnsi" w:hAnsiTheme="minorHAnsi" w:cstheme="minorHAnsi"/>
                <w:szCs w:val="20"/>
              </w:rPr>
              <w:t>Gwarancja</w:t>
            </w:r>
          </w:p>
        </w:tc>
        <w:tc>
          <w:tcPr>
            <w:tcW w:w="8193" w:type="dxa"/>
          </w:tcPr>
          <w:p w14:paraId="61BA5F37" w14:textId="6A5891E5" w:rsidR="005C4329" w:rsidRPr="00CC5AB2" w:rsidRDefault="00947025"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5C4329" w:rsidRPr="00CC5AB2">
              <w:rPr>
                <w:rFonts w:asciiTheme="minorHAnsi" w:hAnsiTheme="minorHAnsi" w:cstheme="minorHAnsi"/>
                <w:color w:val="auto"/>
                <w:szCs w:val="20"/>
              </w:rPr>
              <w:t>36 miesięcy gwarancji</w:t>
            </w:r>
          </w:p>
        </w:tc>
      </w:tr>
    </w:tbl>
    <w:p w14:paraId="1C9C7022" w14:textId="77777777" w:rsidR="00CB60F8" w:rsidRDefault="00CB60F8"/>
    <w:tbl>
      <w:tblPr>
        <w:tblStyle w:val="Tabela-Siatka"/>
        <w:tblW w:w="0" w:type="auto"/>
        <w:tblLook w:val="04A0" w:firstRow="1" w:lastRow="0" w:firstColumn="1" w:lastColumn="0" w:noHBand="0" w:noVBand="1"/>
      </w:tblPr>
      <w:tblGrid>
        <w:gridCol w:w="2263"/>
        <w:gridCol w:w="8193"/>
      </w:tblGrid>
      <w:tr w:rsidR="00176646" w:rsidRPr="00C83296" w14:paraId="3CFB90D8" w14:textId="77777777" w:rsidTr="000D603A">
        <w:tc>
          <w:tcPr>
            <w:tcW w:w="2263" w:type="dxa"/>
            <w:shd w:val="pct10" w:color="auto" w:fill="auto"/>
          </w:tcPr>
          <w:p w14:paraId="523A688B" w14:textId="3331505C" w:rsidR="00176646" w:rsidRPr="00C83296" w:rsidRDefault="00C65229"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4</w:t>
            </w:r>
          </w:p>
        </w:tc>
        <w:tc>
          <w:tcPr>
            <w:tcW w:w="8193" w:type="dxa"/>
            <w:shd w:val="pct10" w:color="auto" w:fill="auto"/>
          </w:tcPr>
          <w:p w14:paraId="25C97789" w14:textId="18E2BC27" w:rsidR="00176646" w:rsidRPr="00C83296" w:rsidRDefault="00C65229"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Urządzenie wielofunkcyjne</w:t>
            </w:r>
            <w:r w:rsidR="00D528C6">
              <w:rPr>
                <w:rFonts w:asciiTheme="minorHAnsi" w:hAnsiTheme="minorHAnsi" w:cstheme="minorHAnsi"/>
                <w:b/>
                <w:bCs/>
                <w:szCs w:val="20"/>
              </w:rPr>
              <w:t xml:space="preserve"> laserowe z funkcją skanera, faxu</w:t>
            </w:r>
            <w:r w:rsidRPr="00C83296">
              <w:rPr>
                <w:rFonts w:asciiTheme="minorHAnsi" w:hAnsiTheme="minorHAnsi" w:cstheme="minorHAnsi"/>
                <w:b/>
                <w:bCs/>
                <w:szCs w:val="20"/>
              </w:rPr>
              <w:t xml:space="preserve"> – </w:t>
            </w:r>
            <w:r w:rsidR="00D528C6">
              <w:rPr>
                <w:rFonts w:asciiTheme="minorHAnsi" w:hAnsiTheme="minorHAnsi" w:cstheme="minorHAnsi"/>
                <w:b/>
                <w:bCs/>
                <w:szCs w:val="20"/>
              </w:rPr>
              <w:t>1</w:t>
            </w:r>
            <w:r w:rsidRPr="00C83296">
              <w:rPr>
                <w:rFonts w:asciiTheme="minorHAnsi" w:hAnsiTheme="minorHAnsi" w:cstheme="minorHAnsi"/>
                <w:b/>
                <w:bCs/>
                <w:szCs w:val="20"/>
              </w:rPr>
              <w:t xml:space="preserve"> szt</w:t>
            </w:r>
            <w:r w:rsidR="007E48D5">
              <w:rPr>
                <w:rFonts w:asciiTheme="minorHAnsi" w:hAnsiTheme="minorHAnsi" w:cstheme="minorHAnsi"/>
                <w:b/>
                <w:bCs/>
                <w:szCs w:val="20"/>
              </w:rPr>
              <w:t>.</w:t>
            </w:r>
          </w:p>
        </w:tc>
      </w:tr>
      <w:tr w:rsidR="002609AD" w:rsidRPr="00C83296" w14:paraId="409F7944" w14:textId="77777777" w:rsidTr="004618F2">
        <w:tc>
          <w:tcPr>
            <w:tcW w:w="2263" w:type="dxa"/>
          </w:tcPr>
          <w:p w14:paraId="7837FACF" w14:textId="4C76A369" w:rsidR="002609AD" w:rsidRPr="00C83296" w:rsidRDefault="002609AD"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urządzenia</w:t>
            </w:r>
          </w:p>
        </w:tc>
        <w:tc>
          <w:tcPr>
            <w:tcW w:w="8193" w:type="dxa"/>
          </w:tcPr>
          <w:p w14:paraId="169DD921" w14:textId="7E67BFCB" w:rsidR="002609AD" w:rsidRPr="00C83296" w:rsidRDefault="002609AD"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Kolorowe</w:t>
            </w:r>
          </w:p>
        </w:tc>
      </w:tr>
      <w:tr w:rsidR="002609AD" w:rsidRPr="00C83296" w14:paraId="3C6D8AAC" w14:textId="77777777" w:rsidTr="004618F2">
        <w:tc>
          <w:tcPr>
            <w:tcW w:w="2263" w:type="dxa"/>
          </w:tcPr>
          <w:p w14:paraId="004794AF" w14:textId="6D35C7FA"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Funkcje</w:t>
            </w:r>
          </w:p>
        </w:tc>
        <w:tc>
          <w:tcPr>
            <w:tcW w:w="8193" w:type="dxa"/>
          </w:tcPr>
          <w:p w14:paraId="551FB4F2" w14:textId="4345BE20"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Skaner, drukarka, kopiarka, faks</w:t>
            </w:r>
          </w:p>
        </w:tc>
      </w:tr>
      <w:tr w:rsidR="002609AD" w:rsidRPr="00C83296" w14:paraId="0C625145" w14:textId="77777777" w:rsidTr="004618F2">
        <w:tc>
          <w:tcPr>
            <w:tcW w:w="2263" w:type="dxa"/>
          </w:tcPr>
          <w:p w14:paraId="4D0B3F81" w14:textId="659BB8A6"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Pamięć RAM</w:t>
            </w:r>
          </w:p>
        </w:tc>
        <w:tc>
          <w:tcPr>
            <w:tcW w:w="8193" w:type="dxa"/>
          </w:tcPr>
          <w:p w14:paraId="4390282E" w14:textId="1B76CEB3" w:rsidR="002609AD" w:rsidRPr="00DF27EF" w:rsidRDefault="00DF27EF"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2609AD" w:rsidRPr="00DF27EF">
              <w:rPr>
                <w:rFonts w:asciiTheme="minorHAnsi" w:hAnsiTheme="minorHAnsi" w:cstheme="minorHAnsi"/>
                <w:color w:val="auto"/>
                <w:szCs w:val="20"/>
              </w:rPr>
              <w:t>512</w:t>
            </w:r>
            <w:r w:rsidR="0056219F">
              <w:rPr>
                <w:rFonts w:asciiTheme="minorHAnsi" w:hAnsiTheme="minorHAnsi" w:cstheme="minorHAnsi"/>
                <w:color w:val="auto"/>
                <w:szCs w:val="20"/>
              </w:rPr>
              <w:t>M</w:t>
            </w:r>
            <w:r w:rsidR="002609AD" w:rsidRPr="00DF27EF">
              <w:rPr>
                <w:rFonts w:asciiTheme="minorHAnsi" w:hAnsiTheme="minorHAnsi" w:cstheme="minorHAnsi"/>
                <w:color w:val="auto"/>
                <w:szCs w:val="20"/>
              </w:rPr>
              <w:t>B</w:t>
            </w:r>
            <w:r w:rsidRPr="00DF27EF">
              <w:rPr>
                <w:rFonts w:asciiTheme="minorHAnsi" w:hAnsiTheme="minorHAnsi" w:cstheme="minorHAnsi"/>
                <w:color w:val="auto"/>
                <w:szCs w:val="20"/>
              </w:rPr>
              <w:t xml:space="preserve"> </w:t>
            </w:r>
          </w:p>
        </w:tc>
      </w:tr>
      <w:tr w:rsidR="002609AD" w:rsidRPr="00C83296" w14:paraId="321C3150" w14:textId="77777777" w:rsidTr="004618F2">
        <w:tc>
          <w:tcPr>
            <w:tcW w:w="2263" w:type="dxa"/>
          </w:tcPr>
          <w:p w14:paraId="750E9159" w14:textId="1BD6D511"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lastRenderedPageBreak/>
              <w:t>Technologia druku</w:t>
            </w:r>
          </w:p>
        </w:tc>
        <w:tc>
          <w:tcPr>
            <w:tcW w:w="8193" w:type="dxa"/>
          </w:tcPr>
          <w:p w14:paraId="4AEAF094" w14:textId="7964473D" w:rsidR="002609AD" w:rsidRPr="00DF27EF" w:rsidRDefault="000E28B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Laserowa</w:t>
            </w:r>
          </w:p>
        </w:tc>
      </w:tr>
      <w:tr w:rsidR="002609AD" w:rsidRPr="00C83296" w14:paraId="72DAFEAE" w14:textId="77777777" w:rsidTr="004618F2">
        <w:tc>
          <w:tcPr>
            <w:tcW w:w="2263" w:type="dxa"/>
          </w:tcPr>
          <w:p w14:paraId="1A6E920E" w14:textId="56694974"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Prędkość druku </w:t>
            </w:r>
          </w:p>
        </w:tc>
        <w:tc>
          <w:tcPr>
            <w:tcW w:w="8193" w:type="dxa"/>
          </w:tcPr>
          <w:p w14:paraId="2033C4E1" w14:textId="384D728E" w:rsidR="002609AD"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3830CA" w:rsidRPr="00DF27EF">
              <w:rPr>
                <w:rFonts w:asciiTheme="minorHAnsi" w:hAnsiTheme="minorHAnsi" w:cstheme="minorHAnsi"/>
                <w:color w:val="auto"/>
                <w:szCs w:val="20"/>
              </w:rPr>
              <w:t>31</w:t>
            </w:r>
            <w:r w:rsidR="002609AD" w:rsidRPr="00DF27EF">
              <w:rPr>
                <w:rFonts w:asciiTheme="minorHAnsi" w:hAnsiTheme="minorHAnsi" w:cstheme="minorHAnsi"/>
                <w:color w:val="auto"/>
                <w:szCs w:val="20"/>
              </w:rPr>
              <w:t xml:space="preserve"> strony na minutę w kolorze</w:t>
            </w:r>
          </w:p>
          <w:p w14:paraId="1EE5D9A3" w14:textId="035DBCA9" w:rsidR="002609AD"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3830CA" w:rsidRPr="00DF27EF">
              <w:rPr>
                <w:rFonts w:asciiTheme="minorHAnsi" w:hAnsiTheme="minorHAnsi" w:cstheme="minorHAnsi"/>
                <w:color w:val="auto"/>
                <w:szCs w:val="20"/>
              </w:rPr>
              <w:t>31</w:t>
            </w:r>
            <w:r w:rsidR="002609AD" w:rsidRPr="00DF27EF">
              <w:rPr>
                <w:rFonts w:asciiTheme="minorHAnsi" w:hAnsiTheme="minorHAnsi" w:cstheme="minorHAnsi"/>
                <w:color w:val="auto"/>
                <w:szCs w:val="20"/>
              </w:rPr>
              <w:t xml:space="preserve"> strony na minutę w czerni</w:t>
            </w:r>
          </w:p>
        </w:tc>
      </w:tr>
      <w:tr w:rsidR="002609AD" w:rsidRPr="00C83296" w14:paraId="279728FE" w14:textId="77777777" w:rsidTr="004618F2">
        <w:tc>
          <w:tcPr>
            <w:tcW w:w="2263" w:type="dxa"/>
          </w:tcPr>
          <w:p w14:paraId="3AC877AD" w14:textId="6D0C6E5D"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Rozdzielczość druku</w:t>
            </w:r>
          </w:p>
        </w:tc>
        <w:tc>
          <w:tcPr>
            <w:tcW w:w="8193" w:type="dxa"/>
          </w:tcPr>
          <w:p w14:paraId="37A3F267" w14:textId="28AF3979" w:rsidR="002609AD"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2609AD" w:rsidRPr="00DF27EF">
              <w:rPr>
                <w:rFonts w:asciiTheme="minorHAnsi" w:hAnsiTheme="minorHAnsi" w:cstheme="minorHAnsi"/>
                <w:color w:val="auto"/>
                <w:szCs w:val="20"/>
              </w:rPr>
              <w:t xml:space="preserve">600x600 </w:t>
            </w:r>
            <w:proofErr w:type="spellStart"/>
            <w:r w:rsidR="002609AD" w:rsidRPr="00DF27EF">
              <w:rPr>
                <w:rFonts w:asciiTheme="minorHAnsi" w:hAnsiTheme="minorHAnsi" w:cstheme="minorHAnsi"/>
                <w:color w:val="auto"/>
                <w:szCs w:val="20"/>
              </w:rPr>
              <w:t>dpi</w:t>
            </w:r>
            <w:proofErr w:type="spellEnd"/>
            <w:r w:rsidR="002609AD" w:rsidRPr="00DF27EF">
              <w:rPr>
                <w:rFonts w:asciiTheme="minorHAnsi" w:hAnsiTheme="minorHAnsi" w:cstheme="minorHAnsi"/>
                <w:color w:val="auto"/>
                <w:szCs w:val="20"/>
              </w:rPr>
              <w:t xml:space="preserve"> </w:t>
            </w:r>
          </w:p>
        </w:tc>
      </w:tr>
      <w:tr w:rsidR="002609AD" w:rsidRPr="00C83296" w14:paraId="49C8153A" w14:textId="77777777" w:rsidTr="004618F2">
        <w:tc>
          <w:tcPr>
            <w:tcW w:w="2263" w:type="dxa"/>
          </w:tcPr>
          <w:p w14:paraId="681D12EC" w14:textId="1BE32086"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Druk dwustronny</w:t>
            </w:r>
          </w:p>
        </w:tc>
        <w:tc>
          <w:tcPr>
            <w:tcW w:w="8193" w:type="dxa"/>
          </w:tcPr>
          <w:p w14:paraId="3E6BD49B" w14:textId="73636EF9"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Tak, automatyczny</w:t>
            </w:r>
          </w:p>
        </w:tc>
      </w:tr>
      <w:tr w:rsidR="002609AD" w:rsidRPr="00C83296" w14:paraId="63B6DAB9" w14:textId="77777777" w:rsidTr="004618F2">
        <w:tc>
          <w:tcPr>
            <w:tcW w:w="2263" w:type="dxa"/>
          </w:tcPr>
          <w:p w14:paraId="2598E6B5" w14:textId="78F1D9B9"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Czas wykonania pierwszego wydruku</w:t>
            </w:r>
          </w:p>
        </w:tc>
        <w:tc>
          <w:tcPr>
            <w:tcW w:w="8193" w:type="dxa"/>
          </w:tcPr>
          <w:p w14:paraId="75D767D2" w14:textId="685218B3"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Do 15 sekundy</w:t>
            </w:r>
            <w:r w:rsidR="004A34AB">
              <w:rPr>
                <w:rFonts w:asciiTheme="minorHAnsi" w:hAnsiTheme="minorHAnsi" w:cstheme="minorHAnsi"/>
                <w:color w:val="auto"/>
                <w:szCs w:val="20"/>
              </w:rPr>
              <w:t xml:space="preserve"> </w:t>
            </w:r>
          </w:p>
        </w:tc>
      </w:tr>
      <w:tr w:rsidR="002609AD" w:rsidRPr="00C83296" w14:paraId="0BF89A08" w14:textId="77777777" w:rsidTr="004618F2">
        <w:tc>
          <w:tcPr>
            <w:tcW w:w="2263" w:type="dxa"/>
          </w:tcPr>
          <w:p w14:paraId="6D75E710" w14:textId="5B39E74B"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Rozdzielczość skanowania</w:t>
            </w:r>
          </w:p>
        </w:tc>
        <w:tc>
          <w:tcPr>
            <w:tcW w:w="8193" w:type="dxa"/>
          </w:tcPr>
          <w:p w14:paraId="5F2E3D75" w14:textId="2D393F18" w:rsidR="002609AD"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2609AD" w:rsidRPr="00DF27EF">
              <w:rPr>
                <w:rFonts w:asciiTheme="minorHAnsi" w:hAnsiTheme="minorHAnsi" w:cstheme="minorHAnsi"/>
                <w:color w:val="auto"/>
                <w:szCs w:val="20"/>
              </w:rPr>
              <w:t xml:space="preserve">1200x2400 </w:t>
            </w:r>
            <w:proofErr w:type="spellStart"/>
            <w:r w:rsidR="002609AD" w:rsidRPr="00DF27EF">
              <w:rPr>
                <w:rFonts w:asciiTheme="minorHAnsi" w:hAnsiTheme="minorHAnsi" w:cstheme="minorHAnsi"/>
                <w:color w:val="auto"/>
                <w:szCs w:val="20"/>
              </w:rPr>
              <w:t>dpi</w:t>
            </w:r>
            <w:proofErr w:type="spellEnd"/>
            <w:r w:rsidR="002609AD" w:rsidRPr="00DF27EF">
              <w:rPr>
                <w:rFonts w:asciiTheme="minorHAnsi" w:hAnsiTheme="minorHAnsi" w:cstheme="minorHAnsi"/>
                <w:color w:val="auto"/>
                <w:szCs w:val="20"/>
              </w:rPr>
              <w:t xml:space="preserve"> (nieinterpolowana)</w:t>
            </w:r>
          </w:p>
        </w:tc>
      </w:tr>
      <w:tr w:rsidR="002609AD" w:rsidRPr="00C83296" w14:paraId="445428A1" w14:textId="77777777" w:rsidTr="004618F2">
        <w:tc>
          <w:tcPr>
            <w:tcW w:w="2263" w:type="dxa"/>
          </w:tcPr>
          <w:p w14:paraId="74E4CF22" w14:textId="6BA77703"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Prędkość skanowania</w:t>
            </w:r>
          </w:p>
        </w:tc>
        <w:tc>
          <w:tcPr>
            <w:tcW w:w="8193" w:type="dxa"/>
          </w:tcPr>
          <w:p w14:paraId="08EB421E" w14:textId="18CCDF37" w:rsidR="002609AD"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4F0CF6" w:rsidRPr="00DF27EF">
              <w:rPr>
                <w:rFonts w:asciiTheme="minorHAnsi" w:hAnsiTheme="minorHAnsi" w:cstheme="minorHAnsi"/>
                <w:color w:val="auto"/>
                <w:szCs w:val="20"/>
              </w:rPr>
              <w:t>28</w:t>
            </w:r>
            <w:r w:rsidR="002609AD" w:rsidRPr="00DF27EF">
              <w:rPr>
                <w:rFonts w:asciiTheme="minorHAnsi" w:hAnsiTheme="minorHAnsi" w:cstheme="minorHAnsi"/>
                <w:color w:val="auto"/>
                <w:szCs w:val="20"/>
              </w:rPr>
              <w:t xml:space="preserve"> obrazów na minutę (A4)</w:t>
            </w:r>
          </w:p>
        </w:tc>
      </w:tr>
      <w:tr w:rsidR="002609AD" w:rsidRPr="00C83296" w14:paraId="5C1A827E" w14:textId="77777777" w:rsidTr="004618F2">
        <w:tc>
          <w:tcPr>
            <w:tcW w:w="2263" w:type="dxa"/>
          </w:tcPr>
          <w:p w14:paraId="436CE273" w14:textId="000D0DD2"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Typ skanera</w:t>
            </w:r>
          </w:p>
        </w:tc>
        <w:tc>
          <w:tcPr>
            <w:tcW w:w="8193" w:type="dxa"/>
          </w:tcPr>
          <w:p w14:paraId="4338261A" w14:textId="36D35980" w:rsidR="002609AD" w:rsidRPr="00DF27EF" w:rsidRDefault="004F0CF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Podwójny </w:t>
            </w:r>
            <w:r w:rsidR="002609AD" w:rsidRPr="00DF27EF">
              <w:rPr>
                <w:rFonts w:asciiTheme="minorHAnsi" w:hAnsiTheme="minorHAnsi" w:cstheme="minorHAnsi"/>
                <w:color w:val="auto"/>
                <w:szCs w:val="20"/>
              </w:rPr>
              <w:t>CIS</w:t>
            </w:r>
          </w:p>
        </w:tc>
      </w:tr>
      <w:tr w:rsidR="002609AD" w:rsidRPr="00C83296" w14:paraId="13EB64E6" w14:textId="77777777" w:rsidTr="004618F2">
        <w:tc>
          <w:tcPr>
            <w:tcW w:w="2263" w:type="dxa"/>
          </w:tcPr>
          <w:p w14:paraId="7AD69B78" w14:textId="488A7D28"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Modem faksu</w:t>
            </w:r>
          </w:p>
        </w:tc>
        <w:tc>
          <w:tcPr>
            <w:tcW w:w="8193" w:type="dxa"/>
          </w:tcPr>
          <w:p w14:paraId="161738D1" w14:textId="1146EE54" w:rsidR="002609AD"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2609AD" w:rsidRPr="00DF27EF">
              <w:rPr>
                <w:rFonts w:asciiTheme="minorHAnsi" w:hAnsiTheme="minorHAnsi" w:cstheme="minorHAnsi"/>
                <w:color w:val="auto"/>
                <w:szCs w:val="20"/>
              </w:rPr>
              <w:t xml:space="preserve">33600 </w:t>
            </w:r>
            <w:proofErr w:type="spellStart"/>
            <w:r w:rsidR="002609AD" w:rsidRPr="00DF27EF">
              <w:rPr>
                <w:rFonts w:asciiTheme="minorHAnsi" w:hAnsiTheme="minorHAnsi" w:cstheme="minorHAnsi"/>
                <w:color w:val="auto"/>
                <w:szCs w:val="20"/>
              </w:rPr>
              <w:t>kb</w:t>
            </w:r>
            <w:proofErr w:type="spellEnd"/>
            <w:r w:rsidR="002609AD" w:rsidRPr="00DF27EF">
              <w:rPr>
                <w:rFonts w:asciiTheme="minorHAnsi" w:hAnsiTheme="minorHAnsi" w:cstheme="minorHAnsi"/>
                <w:color w:val="auto"/>
                <w:szCs w:val="20"/>
              </w:rPr>
              <w:t>/s</w:t>
            </w:r>
          </w:p>
        </w:tc>
      </w:tr>
      <w:tr w:rsidR="004F0CF6" w:rsidRPr="00C83296" w14:paraId="41452AE3" w14:textId="77777777" w:rsidTr="004618F2">
        <w:tc>
          <w:tcPr>
            <w:tcW w:w="2263" w:type="dxa"/>
          </w:tcPr>
          <w:p w14:paraId="6E6C8F3D" w14:textId="4EE8C463" w:rsidR="004F0CF6" w:rsidRPr="00DF27EF" w:rsidRDefault="004F0CF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Faksowanie dwustronne</w:t>
            </w:r>
          </w:p>
        </w:tc>
        <w:tc>
          <w:tcPr>
            <w:tcW w:w="8193" w:type="dxa"/>
          </w:tcPr>
          <w:p w14:paraId="55BFFC76" w14:textId="04972B99" w:rsidR="004F0CF6" w:rsidRPr="00DF27EF" w:rsidRDefault="004F0CF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Automatyczne faksowanie 2-stronne</w:t>
            </w:r>
          </w:p>
        </w:tc>
      </w:tr>
      <w:tr w:rsidR="002609AD" w:rsidRPr="00C83296" w14:paraId="22B12C2B" w14:textId="77777777" w:rsidTr="004618F2">
        <w:tc>
          <w:tcPr>
            <w:tcW w:w="2263" w:type="dxa"/>
          </w:tcPr>
          <w:p w14:paraId="11CD3402" w14:textId="01F82DFD"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Wejście papieru</w:t>
            </w:r>
          </w:p>
        </w:tc>
        <w:tc>
          <w:tcPr>
            <w:tcW w:w="8193" w:type="dxa"/>
          </w:tcPr>
          <w:p w14:paraId="2908F783" w14:textId="072A543F"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Podajnik standardowy </w:t>
            </w:r>
            <w:r w:rsidR="00CB60F8"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240 arkuszy</w:t>
            </w:r>
          </w:p>
          <w:p w14:paraId="580C23B3" w14:textId="20FC062F"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Podajnik </w:t>
            </w:r>
            <w:r w:rsidR="003830CA" w:rsidRPr="00DF27EF">
              <w:rPr>
                <w:rFonts w:asciiTheme="minorHAnsi" w:hAnsiTheme="minorHAnsi" w:cstheme="minorHAnsi"/>
                <w:color w:val="auto"/>
                <w:szCs w:val="20"/>
              </w:rPr>
              <w:t>wielofunkcyjny</w:t>
            </w:r>
            <w:r w:rsidRPr="00DF27EF">
              <w:rPr>
                <w:rFonts w:asciiTheme="minorHAnsi" w:hAnsiTheme="minorHAnsi" w:cstheme="minorHAnsi"/>
                <w:color w:val="auto"/>
                <w:szCs w:val="20"/>
              </w:rPr>
              <w:t xml:space="preserve"> – </w:t>
            </w:r>
            <w:r w:rsidR="00CB60F8" w:rsidRPr="00DF27EF">
              <w:rPr>
                <w:rFonts w:asciiTheme="minorHAnsi" w:hAnsiTheme="minorHAnsi" w:cstheme="minorHAnsi"/>
                <w:color w:val="auto"/>
                <w:szCs w:val="20"/>
              </w:rPr>
              <w:t xml:space="preserve">min. </w:t>
            </w:r>
            <w:r w:rsidR="003830CA" w:rsidRPr="00DF27EF">
              <w:rPr>
                <w:rFonts w:asciiTheme="minorHAnsi" w:hAnsiTheme="minorHAnsi" w:cstheme="minorHAnsi"/>
                <w:color w:val="auto"/>
                <w:szCs w:val="20"/>
              </w:rPr>
              <w:t>50</w:t>
            </w:r>
            <w:r w:rsidRPr="00DF27EF">
              <w:rPr>
                <w:rFonts w:asciiTheme="minorHAnsi" w:hAnsiTheme="minorHAnsi" w:cstheme="minorHAnsi"/>
                <w:color w:val="auto"/>
                <w:szCs w:val="20"/>
              </w:rPr>
              <w:t xml:space="preserve"> arkusz</w:t>
            </w:r>
          </w:p>
          <w:p w14:paraId="0850E6C1" w14:textId="4ABB3C7E"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ADF – </w:t>
            </w:r>
            <w:r w:rsidR="00CB60F8"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50 arkuszy</w:t>
            </w:r>
          </w:p>
        </w:tc>
      </w:tr>
      <w:tr w:rsidR="002609AD" w:rsidRPr="00C83296" w14:paraId="40C24EA7" w14:textId="77777777" w:rsidTr="004618F2">
        <w:tc>
          <w:tcPr>
            <w:tcW w:w="2263" w:type="dxa"/>
          </w:tcPr>
          <w:p w14:paraId="3C64DC81" w14:textId="79502712"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Wyjścia papieru</w:t>
            </w:r>
          </w:p>
        </w:tc>
        <w:tc>
          <w:tcPr>
            <w:tcW w:w="8193" w:type="dxa"/>
          </w:tcPr>
          <w:p w14:paraId="046C1084" w14:textId="4FFA5499" w:rsidR="002609AD"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2609AD" w:rsidRPr="00DF27EF">
              <w:rPr>
                <w:rFonts w:asciiTheme="minorHAnsi" w:hAnsiTheme="minorHAnsi" w:cstheme="minorHAnsi"/>
                <w:color w:val="auto"/>
                <w:szCs w:val="20"/>
              </w:rPr>
              <w:t>150 arkuszy</w:t>
            </w:r>
          </w:p>
        </w:tc>
      </w:tr>
      <w:tr w:rsidR="002609AD" w:rsidRPr="00C83296" w14:paraId="0FC95B20" w14:textId="77777777" w:rsidTr="004618F2">
        <w:tc>
          <w:tcPr>
            <w:tcW w:w="2263" w:type="dxa"/>
          </w:tcPr>
          <w:p w14:paraId="5C91CED1" w14:textId="3AB99DE9"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Typy i gramatura nośników</w:t>
            </w:r>
          </w:p>
        </w:tc>
        <w:tc>
          <w:tcPr>
            <w:tcW w:w="8193" w:type="dxa"/>
          </w:tcPr>
          <w:p w14:paraId="7DEBD1D3" w14:textId="7CA575CD"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60-1</w:t>
            </w:r>
            <w:r w:rsidR="00D849F5" w:rsidRPr="00DF27EF">
              <w:rPr>
                <w:rFonts w:asciiTheme="minorHAnsi" w:hAnsiTheme="minorHAnsi" w:cstheme="minorHAnsi"/>
                <w:color w:val="auto"/>
                <w:szCs w:val="20"/>
              </w:rPr>
              <w:t>05</w:t>
            </w:r>
            <w:r w:rsidRPr="00DF27EF">
              <w:rPr>
                <w:rFonts w:asciiTheme="minorHAnsi" w:hAnsiTheme="minorHAnsi" w:cstheme="minorHAnsi"/>
                <w:color w:val="auto"/>
                <w:szCs w:val="20"/>
              </w:rPr>
              <w:t xml:space="preserve"> g/m</w:t>
            </w:r>
            <w:r w:rsidRPr="00DF27EF">
              <w:rPr>
                <w:rFonts w:asciiTheme="minorHAnsi" w:hAnsiTheme="minorHAnsi" w:cstheme="minorHAnsi"/>
                <w:color w:val="auto"/>
                <w:szCs w:val="20"/>
                <w:vertAlign w:val="superscript"/>
              </w:rPr>
              <w:t>2</w:t>
            </w:r>
            <w:r w:rsidRPr="00DF27EF">
              <w:rPr>
                <w:rFonts w:asciiTheme="minorHAnsi" w:hAnsiTheme="minorHAnsi" w:cstheme="minorHAnsi"/>
                <w:color w:val="auto"/>
                <w:szCs w:val="20"/>
              </w:rPr>
              <w:t xml:space="preserve"> w podajniku standardowym i </w:t>
            </w:r>
            <w:r w:rsidR="00D849F5" w:rsidRPr="00DF27EF">
              <w:rPr>
                <w:rFonts w:asciiTheme="minorHAnsi" w:hAnsiTheme="minorHAnsi" w:cstheme="minorHAnsi"/>
                <w:color w:val="auto"/>
                <w:szCs w:val="20"/>
              </w:rPr>
              <w:t>opcjonalnym</w:t>
            </w:r>
          </w:p>
          <w:p w14:paraId="72A529B6" w14:textId="5C0266BC" w:rsidR="003C7EFE" w:rsidRPr="00DF27EF" w:rsidRDefault="003C7EFE"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60-163 g/m</w:t>
            </w:r>
            <w:r w:rsidRPr="00DF27EF">
              <w:rPr>
                <w:rFonts w:asciiTheme="minorHAnsi" w:hAnsiTheme="minorHAnsi" w:cstheme="minorHAnsi"/>
                <w:color w:val="auto"/>
                <w:szCs w:val="20"/>
                <w:vertAlign w:val="superscript"/>
              </w:rPr>
              <w:t>2</w:t>
            </w:r>
            <w:r w:rsidRPr="00DF27EF">
              <w:rPr>
                <w:rFonts w:asciiTheme="minorHAnsi" w:hAnsiTheme="minorHAnsi" w:cstheme="minorHAnsi"/>
                <w:color w:val="auto"/>
                <w:szCs w:val="20"/>
              </w:rPr>
              <w:t xml:space="preserve"> w podajniku wielofunkcyjnym</w:t>
            </w:r>
          </w:p>
          <w:p w14:paraId="2EF0F018" w14:textId="05BE9D4E"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60-</w:t>
            </w:r>
            <w:r w:rsidR="0095654B" w:rsidRPr="00DF27EF">
              <w:rPr>
                <w:rFonts w:asciiTheme="minorHAnsi" w:hAnsiTheme="minorHAnsi" w:cstheme="minorHAnsi"/>
                <w:color w:val="auto"/>
                <w:szCs w:val="20"/>
              </w:rPr>
              <w:t>105</w:t>
            </w:r>
            <w:r w:rsidRPr="00DF27EF">
              <w:rPr>
                <w:rFonts w:asciiTheme="minorHAnsi" w:hAnsiTheme="minorHAnsi" w:cstheme="minorHAnsi"/>
                <w:color w:val="auto"/>
                <w:szCs w:val="20"/>
              </w:rPr>
              <w:t xml:space="preserve"> g/m</w:t>
            </w:r>
            <w:r w:rsidRPr="00DF27EF">
              <w:rPr>
                <w:rFonts w:asciiTheme="minorHAnsi" w:hAnsiTheme="minorHAnsi" w:cstheme="minorHAnsi"/>
                <w:color w:val="auto"/>
                <w:szCs w:val="20"/>
                <w:vertAlign w:val="superscript"/>
              </w:rPr>
              <w:t>2</w:t>
            </w:r>
            <w:r w:rsidRPr="00DF27EF">
              <w:rPr>
                <w:rFonts w:asciiTheme="minorHAnsi" w:hAnsiTheme="minorHAnsi" w:cstheme="minorHAnsi"/>
                <w:color w:val="auto"/>
                <w:szCs w:val="20"/>
              </w:rPr>
              <w:t xml:space="preserve"> </w:t>
            </w:r>
            <w:r w:rsidR="003C7EFE" w:rsidRPr="00DF27EF">
              <w:rPr>
                <w:rFonts w:asciiTheme="minorHAnsi" w:hAnsiTheme="minorHAnsi" w:cstheme="minorHAnsi"/>
                <w:color w:val="auto"/>
                <w:szCs w:val="20"/>
              </w:rPr>
              <w:t>w druku dwustronnym</w:t>
            </w:r>
          </w:p>
          <w:p w14:paraId="60B80CA1" w14:textId="61834F8D" w:rsidR="0095654B" w:rsidRPr="00DF27EF" w:rsidRDefault="0095654B"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64-90 g/m</w:t>
            </w:r>
            <w:r w:rsidRPr="00DF27EF">
              <w:rPr>
                <w:rFonts w:asciiTheme="minorHAnsi" w:hAnsiTheme="minorHAnsi" w:cstheme="minorHAnsi"/>
                <w:color w:val="auto"/>
                <w:szCs w:val="20"/>
                <w:vertAlign w:val="superscript"/>
              </w:rPr>
              <w:t>2</w:t>
            </w:r>
            <w:r w:rsidRPr="00DF27EF">
              <w:rPr>
                <w:rFonts w:asciiTheme="minorHAnsi" w:hAnsiTheme="minorHAnsi" w:cstheme="minorHAnsi"/>
                <w:color w:val="auto"/>
                <w:szCs w:val="20"/>
              </w:rPr>
              <w:t xml:space="preserve"> w podajniku ADF</w:t>
            </w:r>
          </w:p>
        </w:tc>
      </w:tr>
      <w:tr w:rsidR="002609AD" w:rsidRPr="00C83296" w14:paraId="0660DA9D" w14:textId="77777777" w:rsidTr="004618F2">
        <w:tc>
          <w:tcPr>
            <w:tcW w:w="2263" w:type="dxa"/>
          </w:tcPr>
          <w:p w14:paraId="5B74C056" w14:textId="4CAF768D"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Rozmiary wydruku</w:t>
            </w:r>
          </w:p>
        </w:tc>
        <w:tc>
          <w:tcPr>
            <w:tcW w:w="8193" w:type="dxa"/>
          </w:tcPr>
          <w:p w14:paraId="0D2AEBF0" w14:textId="77777777" w:rsidR="00CB60F8" w:rsidRPr="00DF27EF" w:rsidRDefault="003C7EFE" w:rsidP="00C21CF8">
            <w:pPr>
              <w:spacing w:line="240" w:lineRule="auto"/>
              <w:contextualSpacing/>
              <w:jc w:val="left"/>
              <w:rPr>
                <w:rFonts w:asciiTheme="minorHAnsi" w:hAnsiTheme="minorHAnsi" w:cstheme="minorHAnsi"/>
                <w:color w:val="auto"/>
                <w:szCs w:val="20"/>
                <w:lang w:val="en-AU"/>
              </w:rPr>
            </w:pPr>
            <w:proofErr w:type="spellStart"/>
            <w:r w:rsidRPr="00616551">
              <w:rPr>
                <w:rFonts w:asciiTheme="minorHAnsi" w:hAnsiTheme="minorHAnsi" w:cstheme="minorHAnsi"/>
                <w:color w:val="auto"/>
                <w:szCs w:val="20"/>
                <w:lang w:val="en-AU"/>
              </w:rPr>
              <w:t>Podajnik</w:t>
            </w:r>
            <w:proofErr w:type="spellEnd"/>
            <w:r w:rsidRPr="00616551">
              <w:rPr>
                <w:rFonts w:asciiTheme="minorHAnsi" w:hAnsiTheme="minorHAnsi" w:cstheme="minorHAnsi"/>
                <w:color w:val="auto"/>
                <w:szCs w:val="20"/>
                <w:lang w:val="en-AU"/>
              </w:rPr>
              <w:t xml:space="preserve"> </w:t>
            </w:r>
            <w:proofErr w:type="spellStart"/>
            <w:r w:rsidRPr="00616551">
              <w:rPr>
                <w:rFonts w:asciiTheme="minorHAnsi" w:hAnsiTheme="minorHAnsi" w:cstheme="minorHAnsi"/>
                <w:color w:val="auto"/>
                <w:szCs w:val="20"/>
                <w:lang w:val="en-AU"/>
              </w:rPr>
              <w:t>standardowy</w:t>
            </w:r>
            <w:proofErr w:type="spellEnd"/>
            <w:r w:rsidRPr="00DF27EF">
              <w:rPr>
                <w:rFonts w:asciiTheme="minorHAnsi" w:hAnsiTheme="minorHAnsi" w:cstheme="minorHAnsi"/>
                <w:color w:val="auto"/>
                <w:szCs w:val="20"/>
                <w:lang w:val="en-AU"/>
              </w:rPr>
              <w:t xml:space="preserve"> - A4, Letter, A5, A5(Long Edge), A6, Executive, Legal, Folio, Multi </w:t>
            </w:r>
          </w:p>
          <w:p w14:paraId="594A69E4" w14:textId="518C4474" w:rsidR="00C946DE" w:rsidRPr="00DF27EF" w:rsidRDefault="003C7EFE"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Podajnik wielofunk</w:t>
            </w:r>
            <w:r w:rsidR="00C946DE" w:rsidRPr="00DF27EF">
              <w:rPr>
                <w:rFonts w:asciiTheme="minorHAnsi" w:hAnsiTheme="minorHAnsi" w:cstheme="minorHAnsi"/>
                <w:color w:val="auto"/>
                <w:szCs w:val="20"/>
              </w:rPr>
              <w:t>cyjny – Szerokość od</w:t>
            </w:r>
            <w:r w:rsidRPr="00DF27EF">
              <w:rPr>
                <w:rFonts w:asciiTheme="minorHAnsi" w:hAnsiTheme="minorHAnsi" w:cstheme="minorHAnsi"/>
                <w:color w:val="auto"/>
                <w:szCs w:val="20"/>
              </w:rPr>
              <w:t xml:space="preserve"> 76.2mm </w:t>
            </w:r>
            <w:r w:rsidR="00C946DE" w:rsidRPr="00DF27EF">
              <w:rPr>
                <w:rFonts w:asciiTheme="minorHAnsi" w:hAnsiTheme="minorHAnsi" w:cstheme="minorHAnsi"/>
                <w:color w:val="auto"/>
                <w:szCs w:val="20"/>
              </w:rPr>
              <w:t>do</w:t>
            </w:r>
            <w:r w:rsidRPr="00DF27EF">
              <w:rPr>
                <w:rFonts w:asciiTheme="minorHAnsi" w:hAnsiTheme="minorHAnsi" w:cstheme="minorHAnsi"/>
                <w:color w:val="auto"/>
                <w:szCs w:val="20"/>
              </w:rPr>
              <w:t xml:space="preserve"> 215.9mm x</w:t>
            </w:r>
            <w:r w:rsidR="00C946DE" w:rsidRPr="00DF27EF">
              <w:rPr>
                <w:rFonts w:asciiTheme="minorHAnsi" w:hAnsiTheme="minorHAnsi" w:cstheme="minorHAnsi"/>
                <w:color w:val="auto"/>
                <w:szCs w:val="20"/>
              </w:rPr>
              <w:t xml:space="preserve"> Długość od</w:t>
            </w:r>
            <w:r w:rsidRPr="00DF27EF">
              <w:rPr>
                <w:rFonts w:asciiTheme="minorHAnsi" w:hAnsiTheme="minorHAnsi" w:cstheme="minorHAnsi"/>
                <w:color w:val="auto"/>
                <w:szCs w:val="20"/>
              </w:rPr>
              <w:t xml:space="preserve"> 127mm </w:t>
            </w:r>
            <w:r w:rsidR="00C946DE" w:rsidRPr="00DF27EF">
              <w:rPr>
                <w:rFonts w:asciiTheme="minorHAnsi" w:hAnsiTheme="minorHAnsi" w:cstheme="minorHAnsi"/>
                <w:color w:val="auto"/>
                <w:szCs w:val="20"/>
              </w:rPr>
              <w:t>do</w:t>
            </w:r>
            <w:r w:rsidRPr="00DF27EF">
              <w:rPr>
                <w:rFonts w:asciiTheme="minorHAnsi" w:hAnsiTheme="minorHAnsi" w:cstheme="minorHAnsi"/>
                <w:color w:val="auto"/>
                <w:szCs w:val="20"/>
              </w:rPr>
              <w:t xml:space="preserve"> 355.6mm </w:t>
            </w:r>
          </w:p>
          <w:p w14:paraId="29038061" w14:textId="015BB9BF" w:rsidR="002609AD" w:rsidRPr="00DF27EF" w:rsidRDefault="00C946DE"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Podajnik ADF – Szerokość od: </w:t>
            </w:r>
            <w:r w:rsidR="003C7EFE" w:rsidRPr="00DF27EF">
              <w:rPr>
                <w:rFonts w:asciiTheme="minorHAnsi" w:hAnsiTheme="minorHAnsi" w:cstheme="minorHAnsi"/>
                <w:color w:val="auto"/>
                <w:szCs w:val="20"/>
              </w:rPr>
              <w:t xml:space="preserve">105mm </w:t>
            </w:r>
            <w:r w:rsidRPr="00DF27EF">
              <w:rPr>
                <w:rFonts w:asciiTheme="minorHAnsi" w:hAnsiTheme="minorHAnsi" w:cstheme="minorHAnsi"/>
                <w:color w:val="auto"/>
                <w:szCs w:val="20"/>
              </w:rPr>
              <w:t xml:space="preserve">do </w:t>
            </w:r>
            <w:r w:rsidR="003C7EFE" w:rsidRPr="00DF27EF">
              <w:rPr>
                <w:rFonts w:asciiTheme="minorHAnsi" w:hAnsiTheme="minorHAnsi" w:cstheme="minorHAnsi"/>
                <w:color w:val="auto"/>
                <w:szCs w:val="20"/>
              </w:rPr>
              <w:t>215.9mm x</w:t>
            </w:r>
            <w:r w:rsidRPr="00DF27EF">
              <w:rPr>
                <w:rFonts w:asciiTheme="minorHAnsi" w:hAnsiTheme="minorHAnsi" w:cstheme="minorHAnsi"/>
                <w:color w:val="auto"/>
                <w:szCs w:val="20"/>
              </w:rPr>
              <w:t xml:space="preserve"> Długość od </w:t>
            </w:r>
            <w:r w:rsidR="003C7EFE" w:rsidRPr="00DF27EF">
              <w:rPr>
                <w:rFonts w:asciiTheme="minorHAnsi" w:hAnsiTheme="minorHAnsi" w:cstheme="minorHAnsi"/>
                <w:color w:val="auto"/>
                <w:szCs w:val="20"/>
              </w:rPr>
              <w:t xml:space="preserve">147.3mm </w:t>
            </w:r>
            <w:r w:rsidRPr="00DF27EF">
              <w:rPr>
                <w:rFonts w:asciiTheme="minorHAnsi" w:hAnsiTheme="minorHAnsi" w:cstheme="minorHAnsi"/>
                <w:color w:val="auto"/>
                <w:szCs w:val="20"/>
              </w:rPr>
              <w:t>do</w:t>
            </w:r>
            <w:r w:rsidR="003C7EFE" w:rsidRPr="00DF27EF">
              <w:rPr>
                <w:rFonts w:asciiTheme="minorHAnsi" w:hAnsiTheme="minorHAnsi" w:cstheme="minorHAnsi"/>
                <w:color w:val="auto"/>
                <w:szCs w:val="20"/>
              </w:rPr>
              <w:t xml:space="preserve"> 355.6mm</w:t>
            </w:r>
          </w:p>
        </w:tc>
      </w:tr>
      <w:tr w:rsidR="002609AD" w:rsidRPr="00C83296" w14:paraId="42093319" w14:textId="77777777" w:rsidTr="004618F2">
        <w:tc>
          <w:tcPr>
            <w:tcW w:w="2263" w:type="dxa"/>
          </w:tcPr>
          <w:p w14:paraId="1C771C0B" w14:textId="1021F1DB"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Złącza</w:t>
            </w:r>
            <w:r w:rsidR="00CB60F8" w:rsidRPr="00DF27EF">
              <w:rPr>
                <w:rFonts w:asciiTheme="minorHAnsi" w:hAnsiTheme="minorHAnsi" w:cstheme="minorHAnsi"/>
                <w:color w:val="auto"/>
                <w:szCs w:val="20"/>
              </w:rPr>
              <w:t xml:space="preserve"> (minimum)</w:t>
            </w:r>
          </w:p>
        </w:tc>
        <w:tc>
          <w:tcPr>
            <w:tcW w:w="8193" w:type="dxa"/>
          </w:tcPr>
          <w:p w14:paraId="16C45CA0" w14:textId="77777777"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USB 2.0</w:t>
            </w:r>
          </w:p>
          <w:p w14:paraId="06222BE3" w14:textId="77777777"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RJ-45</w:t>
            </w:r>
          </w:p>
          <w:p w14:paraId="207BA22C" w14:textId="67FA5B0F"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gniazdo zasilania</w:t>
            </w:r>
          </w:p>
        </w:tc>
      </w:tr>
      <w:tr w:rsidR="002609AD" w:rsidRPr="0056219F" w14:paraId="4EBDCDF9" w14:textId="77777777" w:rsidTr="004618F2">
        <w:tc>
          <w:tcPr>
            <w:tcW w:w="2263" w:type="dxa"/>
          </w:tcPr>
          <w:p w14:paraId="1C057176" w14:textId="45E2C9B1"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Połączenie</w:t>
            </w:r>
            <w:r w:rsidR="00CB60F8" w:rsidRPr="00DF27EF">
              <w:rPr>
                <w:rFonts w:asciiTheme="minorHAnsi" w:hAnsiTheme="minorHAnsi" w:cstheme="minorHAnsi"/>
                <w:color w:val="auto"/>
                <w:szCs w:val="20"/>
              </w:rPr>
              <w:t xml:space="preserve"> (minimum)</w:t>
            </w:r>
          </w:p>
        </w:tc>
        <w:tc>
          <w:tcPr>
            <w:tcW w:w="8193" w:type="dxa"/>
          </w:tcPr>
          <w:p w14:paraId="542BD4F2" w14:textId="7A904B2A" w:rsidR="002609AD" w:rsidRPr="00DF27EF" w:rsidRDefault="002609AD" w:rsidP="00C21CF8">
            <w:pPr>
              <w:spacing w:line="240" w:lineRule="auto"/>
              <w:contextualSpacing/>
              <w:jc w:val="left"/>
              <w:rPr>
                <w:rFonts w:asciiTheme="minorHAnsi" w:hAnsiTheme="minorHAnsi" w:cstheme="minorHAnsi"/>
                <w:color w:val="auto"/>
                <w:szCs w:val="20"/>
                <w:lang w:val="en-US"/>
              </w:rPr>
            </w:pPr>
            <w:proofErr w:type="spellStart"/>
            <w:r w:rsidRPr="00616551">
              <w:rPr>
                <w:rFonts w:asciiTheme="minorHAnsi" w:hAnsiTheme="minorHAnsi" w:cstheme="minorHAnsi"/>
                <w:color w:val="auto"/>
                <w:szCs w:val="20"/>
                <w:lang w:val="en-AU"/>
              </w:rPr>
              <w:t>Sieć</w:t>
            </w:r>
            <w:proofErr w:type="spellEnd"/>
            <w:r w:rsidRPr="00616551">
              <w:rPr>
                <w:rFonts w:asciiTheme="minorHAnsi" w:hAnsiTheme="minorHAnsi" w:cstheme="minorHAnsi"/>
                <w:color w:val="auto"/>
                <w:szCs w:val="20"/>
                <w:lang w:val="en-AU"/>
              </w:rPr>
              <w:t xml:space="preserve"> </w:t>
            </w:r>
            <w:proofErr w:type="spellStart"/>
            <w:r w:rsidRPr="00616551">
              <w:rPr>
                <w:rFonts w:asciiTheme="minorHAnsi" w:hAnsiTheme="minorHAnsi" w:cstheme="minorHAnsi"/>
                <w:color w:val="auto"/>
                <w:szCs w:val="20"/>
                <w:lang w:val="en-AU"/>
              </w:rPr>
              <w:t>przewodowa</w:t>
            </w:r>
            <w:proofErr w:type="spellEnd"/>
            <w:r w:rsidRPr="00DF27EF">
              <w:rPr>
                <w:rFonts w:asciiTheme="minorHAnsi" w:hAnsiTheme="minorHAnsi" w:cstheme="minorHAnsi"/>
                <w:color w:val="auto"/>
                <w:szCs w:val="20"/>
                <w:lang w:val="en-US"/>
              </w:rPr>
              <w:t xml:space="preserve"> </w:t>
            </w:r>
            <w:r w:rsidR="006D7F2A" w:rsidRPr="00DF27EF">
              <w:rPr>
                <w:rFonts w:asciiTheme="minorHAnsi" w:hAnsiTheme="minorHAnsi" w:cstheme="minorHAnsi"/>
                <w:color w:val="auto"/>
                <w:szCs w:val="20"/>
                <w:lang w:val="en-US"/>
              </w:rPr>
              <w:t>Ethernet 10Base-T/100Base-TX/1000Base-T</w:t>
            </w:r>
          </w:p>
          <w:p w14:paraId="0EA1ADAD" w14:textId="77777777" w:rsidR="002609AD" w:rsidRPr="00DF27EF" w:rsidRDefault="002609AD"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Hi-Speed USB 2.0</w:t>
            </w:r>
          </w:p>
          <w:p w14:paraId="1ECDAD5D" w14:textId="77777777" w:rsidR="000E28BC" w:rsidRPr="00DF27EF" w:rsidRDefault="000E28BC" w:rsidP="00C21CF8">
            <w:pPr>
              <w:spacing w:line="240" w:lineRule="auto"/>
              <w:contextualSpacing/>
              <w:jc w:val="left"/>
              <w:rPr>
                <w:rFonts w:asciiTheme="minorHAnsi" w:hAnsiTheme="minorHAnsi" w:cstheme="minorHAnsi"/>
                <w:color w:val="auto"/>
                <w:szCs w:val="20"/>
                <w:lang w:val="en-US"/>
              </w:rPr>
            </w:pPr>
            <w:proofErr w:type="spellStart"/>
            <w:r w:rsidRPr="00DF27EF">
              <w:rPr>
                <w:rFonts w:asciiTheme="minorHAnsi" w:hAnsiTheme="minorHAnsi" w:cstheme="minorHAnsi"/>
                <w:color w:val="auto"/>
                <w:szCs w:val="20"/>
                <w:lang w:val="en-US"/>
              </w:rPr>
              <w:t>WiFi</w:t>
            </w:r>
            <w:proofErr w:type="spellEnd"/>
            <w:r w:rsidRPr="00DF27EF">
              <w:rPr>
                <w:rFonts w:asciiTheme="minorHAnsi" w:hAnsiTheme="minorHAnsi" w:cstheme="minorHAnsi"/>
                <w:color w:val="auto"/>
                <w:szCs w:val="20"/>
                <w:lang w:val="en-US"/>
              </w:rPr>
              <w:t xml:space="preserve"> Direct</w:t>
            </w:r>
          </w:p>
          <w:p w14:paraId="17DE85C0" w14:textId="3447568D" w:rsidR="000E28BC" w:rsidRPr="00DF27EF" w:rsidRDefault="000E28BC"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IEEE 802.11 b/g/n</w:t>
            </w:r>
          </w:p>
        </w:tc>
      </w:tr>
      <w:tr w:rsidR="002609AD" w:rsidRPr="00C83296" w14:paraId="2C59A4AA" w14:textId="77777777" w:rsidTr="004618F2">
        <w:tc>
          <w:tcPr>
            <w:tcW w:w="2263" w:type="dxa"/>
          </w:tcPr>
          <w:p w14:paraId="62DA6FA1" w14:textId="1306EAE2"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Inne</w:t>
            </w:r>
            <w:r w:rsidR="00CB60F8" w:rsidRPr="00DF27EF">
              <w:rPr>
                <w:rFonts w:asciiTheme="minorHAnsi" w:hAnsiTheme="minorHAnsi" w:cstheme="minorHAnsi"/>
                <w:color w:val="auto"/>
                <w:szCs w:val="20"/>
              </w:rPr>
              <w:t xml:space="preserve"> (minimum)</w:t>
            </w:r>
          </w:p>
        </w:tc>
        <w:tc>
          <w:tcPr>
            <w:tcW w:w="8193" w:type="dxa"/>
          </w:tcPr>
          <w:p w14:paraId="0339BCE1" w14:textId="3D637D88"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Tonery startowe BK/C/M/Y na </w:t>
            </w:r>
            <w:r w:rsidR="00AC10DA" w:rsidRPr="00DF27EF">
              <w:rPr>
                <w:rFonts w:asciiTheme="minorHAnsi" w:hAnsiTheme="minorHAnsi" w:cstheme="minorHAnsi"/>
                <w:color w:val="auto"/>
                <w:szCs w:val="20"/>
              </w:rPr>
              <w:t>2500</w:t>
            </w:r>
            <w:r w:rsidRPr="00DF27EF">
              <w:rPr>
                <w:rFonts w:asciiTheme="minorHAnsi" w:hAnsiTheme="minorHAnsi" w:cstheme="minorHAnsi"/>
                <w:color w:val="auto"/>
                <w:szCs w:val="20"/>
              </w:rPr>
              <w:t xml:space="preserve"> stron</w:t>
            </w:r>
          </w:p>
          <w:p w14:paraId="590FC8BF" w14:textId="77777777"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Kabel USB w zestawie </w:t>
            </w:r>
          </w:p>
          <w:p w14:paraId="70F97064" w14:textId="221EF2F8" w:rsidR="002609AD" w:rsidRPr="00DF27EF" w:rsidRDefault="002609A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Wbudowany dotykowy wyświetlacz LCD kolorowy </w:t>
            </w:r>
          </w:p>
        </w:tc>
      </w:tr>
      <w:tr w:rsidR="005C4329" w:rsidRPr="00C83296" w14:paraId="1C35C27E" w14:textId="77777777" w:rsidTr="004618F2">
        <w:tc>
          <w:tcPr>
            <w:tcW w:w="2263" w:type="dxa"/>
          </w:tcPr>
          <w:p w14:paraId="02A67F5B" w14:textId="5F0D24F7" w:rsidR="005C4329" w:rsidRPr="00DF27EF" w:rsidRDefault="005C4329"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Gwarancja</w:t>
            </w:r>
          </w:p>
        </w:tc>
        <w:tc>
          <w:tcPr>
            <w:tcW w:w="8193" w:type="dxa"/>
          </w:tcPr>
          <w:p w14:paraId="48706DEC" w14:textId="2546B501" w:rsidR="005C4329" w:rsidRPr="00DF27EF" w:rsidRDefault="00947025"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36 miesięcy gwarancji</w:t>
            </w:r>
          </w:p>
        </w:tc>
      </w:tr>
    </w:tbl>
    <w:p w14:paraId="0B6DA45D" w14:textId="77777777" w:rsidR="00CB60F8" w:rsidRDefault="00CB60F8"/>
    <w:tbl>
      <w:tblPr>
        <w:tblStyle w:val="Tabela-Siatka"/>
        <w:tblW w:w="0" w:type="auto"/>
        <w:tblLook w:val="04A0" w:firstRow="1" w:lastRow="0" w:firstColumn="1" w:lastColumn="0" w:noHBand="0" w:noVBand="1"/>
      </w:tblPr>
      <w:tblGrid>
        <w:gridCol w:w="2263"/>
        <w:gridCol w:w="8193"/>
      </w:tblGrid>
      <w:tr w:rsidR="006D7F2A" w:rsidRPr="00C83296" w14:paraId="36C5262B" w14:textId="77777777" w:rsidTr="000D603A">
        <w:tc>
          <w:tcPr>
            <w:tcW w:w="2263" w:type="dxa"/>
            <w:shd w:val="pct10" w:color="auto" w:fill="auto"/>
          </w:tcPr>
          <w:p w14:paraId="0F7D1920" w14:textId="6573855C" w:rsidR="006D7F2A" w:rsidRPr="00C83296" w:rsidRDefault="00AC10DA"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5</w:t>
            </w:r>
          </w:p>
        </w:tc>
        <w:tc>
          <w:tcPr>
            <w:tcW w:w="8193" w:type="dxa"/>
            <w:shd w:val="pct10" w:color="auto" w:fill="auto"/>
          </w:tcPr>
          <w:p w14:paraId="4D39A03D" w14:textId="4D3491CE" w:rsidR="006D7F2A" w:rsidRPr="00C83296" w:rsidRDefault="00AC10DA"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 xml:space="preserve">Projektor </w:t>
            </w:r>
            <w:r w:rsidR="00F10ACD">
              <w:rPr>
                <w:rFonts w:asciiTheme="minorHAnsi" w:hAnsiTheme="minorHAnsi" w:cstheme="minorHAnsi"/>
                <w:b/>
                <w:bCs/>
                <w:szCs w:val="20"/>
              </w:rPr>
              <w:t>multimedialny</w:t>
            </w:r>
            <w:r w:rsidR="00883230" w:rsidRPr="00C83296">
              <w:rPr>
                <w:rFonts w:asciiTheme="minorHAnsi" w:hAnsiTheme="minorHAnsi" w:cstheme="minorHAnsi"/>
                <w:b/>
                <w:bCs/>
                <w:szCs w:val="20"/>
              </w:rPr>
              <w:t xml:space="preserve"> – 3 szt</w:t>
            </w:r>
            <w:r w:rsidR="007E48D5">
              <w:rPr>
                <w:rFonts w:asciiTheme="minorHAnsi" w:hAnsiTheme="minorHAnsi" w:cstheme="minorHAnsi"/>
                <w:b/>
                <w:bCs/>
                <w:szCs w:val="20"/>
              </w:rPr>
              <w:t>.</w:t>
            </w:r>
          </w:p>
        </w:tc>
      </w:tr>
      <w:tr w:rsidR="00AC10DA" w:rsidRPr="00C83296" w14:paraId="73FF9D7D" w14:textId="77777777" w:rsidTr="004618F2">
        <w:tc>
          <w:tcPr>
            <w:tcW w:w="2263" w:type="dxa"/>
          </w:tcPr>
          <w:p w14:paraId="10C67AF1" w14:textId="23EBA4A8" w:rsidR="00AC10DA" w:rsidRPr="00C83296" w:rsidRDefault="005F6CB5"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Projekcja</w:t>
            </w:r>
          </w:p>
        </w:tc>
        <w:tc>
          <w:tcPr>
            <w:tcW w:w="8193" w:type="dxa"/>
          </w:tcPr>
          <w:p w14:paraId="29671E3C" w14:textId="36C4F682" w:rsidR="00AC10DA" w:rsidRPr="00C83296" w:rsidRDefault="005F6CB5"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Długoogniskowa</w:t>
            </w:r>
          </w:p>
        </w:tc>
      </w:tr>
      <w:tr w:rsidR="00AC10DA" w:rsidRPr="00C83296" w14:paraId="081A6A40" w14:textId="77777777" w:rsidTr="004618F2">
        <w:tc>
          <w:tcPr>
            <w:tcW w:w="2263" w:type="dxa"/>
          </w:tcPr>
          <w:p w14:paraId="50CCC0AB" w14:textId="4B18991E" w:rsidR="00AC10DA" w:rsidRPr="00DF27EF" w:rsidRDefault="005F6CB5"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Technologia wyświetlania</w:t>
            </w:r>
          </w:p>
        </w:tc>
        <w:tc>
          <w:tcPr>
            <w:tcW w:w="8193" w:type="dxa"/>
          </w:tcPr>
          <w:p w14:paraId="5A08365D" w14:textId="45ED63A9" w:rsidR="00AC10DA" w:rsidRPr="00DF27EF" w:rsidRDefault="005F6CB5"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DLP</w:t>
            </w:r>
          </w:p>
        </w:tc>
      </w:tr>
      <w:tr w:rsidR="00AC10DA" w:rsidRPr="00C83296" w14:paraId="36A28A01" w14:textId="77777777" w:rsidTr="004618F2">
        <w:tc>
          <w:tcPr>
            <w:tcW w:w="2263" w:type="dxa"/>
          </w:tcPr>
          <w:p w14:paraId="7BF538D2" w14:textId="5C0C7F34" w:rsidR="00AC10DA" w:rsidRPr="00DF27EF" w:rsidRDefault="005F6CB5"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Rozdzielczość</w:t>
            </w:r>
          </w:p>
        </w:tc>
        <w:tc>
          <w:tcPr>
            <w:tcW w:w="8193" w:type="dxa"/>
          </w:tcPr>
          <w:p w14:paraId="0991BA3E" w14:textId="2B82FA2F" w:rsidR="00AC10DA"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F6CB5" w:rsidRPr="00DF27EF">
              <w:rPr>
                <w:rFonts w:asciiTheme="minorHAnsi" w:hAnsiTheme="minorHAnsi" w:cstheme="minorHAnsi"/>
                <w:color w:val="auto"/>
                <w:szCs w:val="20"/>
              </w:rPr>
              <w:t>1920x1080 FHD 1080</w:t>
            </w:r>
          </w:p>
        </w:tc>
      </w:tr>
      <w:tr w:rsidR="00AC10DA" w:rsidRPr="00C83296" w14:paraId="13A65C7E" w14:textId="77777777" w:rsidTr="004618F2">
        <w:tc>
          <w:tcPr>
            <w:tcW w:w="2263" w:type="dxa"/>
          </w:tcPr>
          <w:p w14:paraId="1000FB62" w14:textId="25EA4C90" w:rsidR="00AC10DA" w:rsidRPr="00DF27EF" w:rsidRDefault="005F6CB5"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Kontrast </w:t>
            </w:r>
          </w:p>
        </w:tc>
        <w:tc>
          <w:tcPr>
            <w:tcW w:w="8193" w:type="dxa"/>
          </w:tcPr>
          <w:p w14:paraId="10B8912E" w14:textId="2E586BF9" w:rsidR="00AC10DA"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F6CB5" w:rsidRPr="00DF27EF">
              <w:rPr>
                <w:rFonts w:asciiTheme="minorHAnsi" w:hAnsiTheme="minorHAnsi" w:cstheme="minorHAnsi"/>
                <w:color w:val="auto"/>
                <w:szCs w:val="20"/>
              </w:rPr>
              <w:t>22000:1</w:t>
            </w:r>
          </w:p>
        </w:tc>
      </w:tr>
      <w:tr w:rsidR="00AC10DA" w:rsidRPr="00C83296" w14:paraId="53F48A58" w14:textId="77777777" w:rsidTr="004618F2">
        <w:tc>
          <w:tcPr>
            <w:tcW w:w="2263" w:type="dxa"/>
          </w:tcPr>
          <w:p w14:paraId="66BF8499" w14:textId="09EFE1C9" w:rsidR="00AC10DA" w:rsidRPr="00DF27EF" w:rsidRDefault="005F6CB5"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Jasność</w:t>
            </w:r>
          </w:p>
        </w:tc>
        <w:tc>
          <w:tcPr>
            <w:tcW w:w="8193" w:type="dxa"/>
          </w:tcPr>
          <w:p w14:paraId="5C4EBEA4" w14:textId="3CCDFC62" w:rsidR="00AC10DA"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F6CB5" w:rsidRPr="00DF27EF">
              <w:rPr>
                <w:rFonts w:asciiTheme="minorHAnsi" w:hAnsiTheme="minorHAnsi" w:cstheme="minorHAnsi"/>
                <w:color w:val="auto"/>
                <w:szCs w:val="20"/>
              </w:rPr>
              <w:t>3300 ANSI Lumenów</w:t>
            </w:r>
          </w:p>
        </w:tc>
      </w:tr>
      <w:tr w:rsidR="00AC10DA" w:rsidRPr="00C83296" w14:paraId="43635C6F" w14:textId="77777777" w:rsidTr="004618F2">
        <w:tc>
          <w:tcPr>
            <w:tcW w:w="2263" w:type="dxa"/>
          </w:tcPr>
          <w:p w14:paraId="0A87F2BD" w14:textId="5E6F1CCC" w:rsidR="00AC10DA" w:rsidRPr="00DF27EF" w:rsidRDefault="00D544E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Zoom</w:t>
            </w:r>
          </w:p>
        </w:tc>
        <w:tc>
          <w:tcPr>
            <w:tcW w:w="8193" w:type="dxa"/>
          </w:tcPr>
          <w:p w14:paraId="1C7804F8" w14:textId="495E8B12" w:rsidR="00AC10DA" w:rsidRPr="00DF27EF" w:rsidRDefault="00D544E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Manualny 1,1x</w:t>
            </w:r>
          </w:p>
        </w:tc>
      </w:tr>
      <w:tr w:rsidR="00AC10DA" w:rsidRPr="00C83296" w14:paraId="355D969B" w14:textId="77777777" w:rsidTr="004618F2">
        <w:tc>
          <w:tcPr>
            <w:tcW w:w="2263" w:type="dxa"/>
          </w:tcPr>
          <w:p w14:paraId="306750DB" w14:textId="34A7EDA2" w:rsidR="00AC10DA" w:rsidRPr="00DF27EF" w:rsidRDefault="00D544E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Trwałość lampy</w:t>
            </w:r>
          </w:p>
        </w:tc>
        <w:tc>
          <w:tcPr>
            <w:tcW w:w="8193" w:type="dxa"/>
          </w:tcPr>
          <w:p w14:paraId="263D83AB" w14:textId="584F81DF" w:rsidR="00AC10DA"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D544E6" w:rsidRPr="00DF27EF">
              <w:rPr>
                <w:rFonts w:asciiTheme="minorHAnsi" w:hAnsiTheme="minorHAnsi" w:cstheme="minorHAnsi"/>
                <w:color w:val="auto"/>
                <w:szCs w:val="20"/>
              </w:rPr>
              <w:t>3500h w trybie normalnym</w:t>
            </w:r>
          </w:p>
          <w:p w14:paraId="0695A167" w14:textId="22C25ECC" w:rsidR="00D544E6" w:rsidRPr="00DF27EF" w:rsidRDefault="00CB60F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D544E6" w:rsidRPr="00DF27EF">
              <w:rPr>
                <w:rFonts w:asciiTheme="minorHAnsi" w:hAnsiTheme="minorHAnsi" w:cstheme="minorHAnsi"/>
                <w:color w:val="auto"/>
                <w:szCs w:val="20"/>
              </w:rPr>
              <w:t>10000h w trybie ECO</w:t>
            </w:r>
          </w:p>
        </w:tc>
      </w:tr>
      <w:tr w:rsidR="00AC10DA" w:rsidRPr="00C83296" w14:paraId="4792BFAF" w14:textId="77777777" w:rsidTr="004618F2">
        <w:tc>
          <w:tcPr>
            <w:tcW w:w="2263" w:type="dxa"/>
          </w:tcPr>
          <w:p w14:paraId="72B469ED" w14:textId="5254A894" w:rsidR="00AC10DA" w:rsidRPr="00DF27EF" w:rsidRDefault="00D544E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Złącza</w:t>
            </w:r>
            <w:r w:rsidR="00CB60F8" w:rsidRPr="00DF27EF">
              <w:rPr>
                <w:rFonts w:asciiTheme="minorHAnsi" w:hAnsiTheme="minorHAnsi" w:cstheme="minorHAnsi"/>
                <w:color w:val="auto"/>
                <w:szCs w:val="20"/>
              </w:rPr>
              <w:t xml:space="preserve"> (minimum)</w:t>
            </w:r>
          </w:p>
        </w:tc>
        <w:tc>
          <w:tcPr>
            <w:tcW w:w="8193" w:type="dxa"/>
          </w:tcPr>
          <w:p w14:paraId="14264EB6" w14:textId="77777777" w:rsidR="00AC10DA" w:rsidRPr="00DF27EF" w:rsidRDefault="00D544E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HDMI</w:t>
            </w:r>
          </w:p>
          <w:p w14:paraId="5BD61779" w14:textId="77777777" w:rsidR="00D544E6" w:rsidRPr="00DF27EF" w:rsidRDefault="00D544E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MHL-HDMI</w:t>
            </w:r>
          </w:p>
          <w:p w14:paraId="3966F82D" w14:textId="77777777" w:rsidR="002A3488" w:rsidRPr="00DF27EF" w:rsidRDefault="002A348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USB</w:t>
            </w:r>
          </w:p>
          <w:p w14:paraId="34B5C82C" w14:textId="5E3B72D8" w:rsidR="002A3488" w:rsidRPr="00DF27EF" w:rsidRDefault="002A348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3,5mm mini</w:t>
            </w:r>
            <w:r w:rsidR="00377CC1" w:rsidRPr="00DF27EF">
              <w:rPr>
                <w:rFonts w:asciiTheme="minorHAnsi" w:hAnsiTheme="minorHAnsi" w:cstheme="minorHAnsi"/>
                <w:color w:val="auto"/>
                <w:szCs w:val="20"/>
              </w:rPr>
              <w:t xml:space="preserve"> </w:t>
            </w:r>
            <w:proofErr w:type="spellStart"/>
            <w:r w:rsidRPr="00DF27EF">
              <w:rPr>
                <w:rFonts w:asciiTheme="minorHAnsi" w:hAnsiTheme="minorHAnsi" w:cstheme="minorHAnsi"/>
                <w:color w:val="auto"/>
                <w:szCs w:val="20"/>
              </w:rPr>
              <w:t>jack</w:t>
            </w:r>
            <w:proofErr w:type="spellEnd"/>
          </w:p>
          <w:p w14:paraId="0E50A9E7" w14:textId="34235F50" w:rsidR="002A3488" w:rsidRPr="00DF27EF" w:rsidRDefault="002A348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złącze zasilania</w:t>
            </w:r>
          </w:p>
        </w:tc>
      </w:tr>
      <w:tr w:rsidR="00AC10DA" w:rsidRPr="00C83296" w14:paraId="0D4F64E9" w14:textId="77777777" w:rsidTr="004618F2">
        <w:tc>
          <w:tcPr>
            <w:tcW w:w="2263" w:type="dxa"/>
          </w:tcPr>
          <w:p w14:paraId="04BF8CB8" w14:textId="19B7CE7A" w:rsidR="00AC10DA" w:rsidRPr="00DF27EF" w:rsidRDefault="002A348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Poziom hałasu</w:t>
            </w:r>
          </w:p>
        </w:tc>
        <w:tc>
          <w:tcPr>
            <w:tcW w:w="8193" w:type="dxa"/>
          </w:tcPr>
          <w:p w14:paraId="43862BE9" w14:textId="110D516D" w:rsidR="00AC10DA" w:rsidRPr="00DF27EF" w:rsidRDefault="002A348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Do 2</w:t>
            </w:r>
            <w:r w:rsidR="00DC6767" w:rsidRPr="00DF27EF">
              <w:rPr>
                <w:rFonts w:asciiTheme="minorHAnsi" w:hAnsiTheme="minorHAnsi" w:cstheme="minorHAnsi"/>
                <w:color w:val="auto"/>
                <w:szCs w:val="20"/>
              </w:rPr>
              <w:t>7</w:t>
            </w:r>
            <w:r w:rsidRPr="00DF27EF">
              <w:rPr>
                <w:rFonts w:asciiTheme="minorHAnsi" w:hAnsiTheme="minorHAnsi" w:cstheme="minorHAnsi"/>
                <w:color w:val="auto"/>
                <w:szCs w:val="20"/>
              </w:rPr>
              <w:t xml:space="preserve"> </w:t>
            </w:r>
            <w:proofErr w:type="spellStart"/>
            <w:r w:rsidRPr="00DF27EF">
              <w:rPr>
                <w:rFonts w:asciiTheme="minorHAnsi" w:hAnsiTheme="minorHAnsi" w:cstheme="minorHAnsi"/>
                <w:color w:val="auto"/>
                <w:szCs w:val="20"/>
              </w:rPr>
              <w:t>dB</w:t>
            </w:r>
            <w:proofErr w:type="spellEnd"/>
          </w:p>
        </w:tc>
      </w:tr>
      <w:tr w:rsidR="00AC10DA" w:rsidRPr="00C83296" w14:paraId="76C91605" w14:textId="77777777" w:rsidTr="004618F2">
        <w:tc>
          <w:tcPr>
            <w:tcW w:w="2263" w:type="dxa"/>
          </w:tcPr>
          <w:p w14:paraId="2C5100E0" w14:textId="257BC996" w:rsidR="00AC10DA" w:rsidRPr="00DF27EF" w:rsidRDefault="002A348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lastRenderedPageBreak/>
              <w:t>Proporcje obrazu</w:t>
            </w:r>
            <w:r w:rsidR="00CB60F8" w:rsidRPr="00DF27EF">
              <w:rPr>
                <w:rFonts w:asciiTheme="minorHAnsi" w:hAnsiTheme="minorHAnsi" w:cstheme="minorHAnsi"/>
                <w:color w:val="auto"/>
                <w:szCs w:val="20"/>
              </w:rPr>
              <w:t xml:space="preserve"> (minimum)</w:t>
            </w:r>
          </w:p>
        </w:tc>
        <w:tc>
          <w:tcPr>
            <w:tcW w:w="8193" w:type="dxa"/>
          </w:tcPr>
          <w:p w14:paraId="438EC469" w14:textId="77777777" w:rsidR="00AC10DA" w:rsidRPr="00DF27EF" w:rsidRDefault="002A348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4:3</w:t>
            </w:r>
          </w:p>
          <w:p w14:paraId="3A9B66F2" w14:textId="090359BB" w:rsidR="002A3488" w:rsidRPr="00DF27EF" w:rsidRDefault="002A348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16:9</w:t>
            </w:r>
          </w:p>
        </w:tc>
      </w:tr>
      <w:tr w:rsidR="00AC10DA" w:rsidRPr="00C83296" w14:paraId="4C1167D0" w14:textId="77777777" w:rsidTr="004618F2">
        <w:tc>
          <w:tcPr>
            <w:tcW w:w="2263" w:type="dxa"/>
          </w:tcPr>
          <w:p w14:paraId="18A7E0E5" w14:textId="77777777" w:rsidR="00AC10DA" w:rsidRPr="00DF27EF" w:rsidRDefault="002A348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Współczynnik projekcji</w:t>
            </w:r>
          </w:p>
          <w:p w14:paraId="31EA0392" w14:textId="4D62B394" w:rsidR="002A3488" w:rsidRPr="00DF27EF" w:rsidRDefault="002A348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(min / max)</w:t>
            </w:r>
          </w:p>
        </w:tc>
        <w:tc>
          <w:tcPr>
            <w:tcW w:w="8193" w:type="dxa"/>
          </w:tcPr>
          <w:p w14:paraId="7997B541" w14:textId="5DA0F626" w:rsidR="00AC10DA" w:rsidRPr="00DF27EF" w:rsidRDefault="002A348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1,47:1 / 1,62:1</w:t>
            </w:r>
          </w:p>
        </w:tc>
      </w:tr>
      <w:tr w:rsidR="00AC10DA" w:rsidRPr="00C83296" w14:paraId="131E7C17" w14:textId="77777777" w:rsidTr="004618F2">
        <w:tc>
          <w:tcPr>
            <w:tcW w:w="2263" w:type="dxa"/>
          </w:tcPr>
          <w:p w14:paraId="5B56CF6E" w14:textId="46224892" w:rsidR="00AC10DA" w:rsidRPr="00DF27EF" w:rsidRDefault="00C41E2F"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Głośniki</w:t>
            </w:r>
          </w:p>
        </w:tc>
        <w:tc>
          <w:tcPr>
            <w:tcW w:w="8193" w:type="dxa"/>
          </w:tcPr>
          <w:p w14:paraId="2C60A81F" w14:textId="341AD197" w:rsidR="00AC10DA" w:rsidRPr="00DF27EF" w:rsidRDefault="00C41E2F"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Wbudowany, </w:t>
            </w:r>
            <w:r w:rsidR="00CB60F8"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10W</w:t>
            </w:r>
          </w:p>
        </w:tc>
      </w:tr>
      <w:tr w:rsidR="005C4329" w:rsidRPr="00C83296" w14:paraId="79B6DA09" w14:textId="77777777" w:rsidTr="004618F2">
        <w:tc>
          <w:tcPr>
            <w:tcW w:w="2263" w:type="dxa"/>
          </w:tcPr>
          <w:p w14:paraId="174C8011" w14:textId="264979F6" w:rsidR="005C4329" w:rsidRPr="00DF27EF" w:rsidRDefault="005C4329"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Gwarancja</w:t>
            </w:r>
          </w:p>
        </w:tc>
        <w:tc>
          <w:tcPr>
            <w:tcW w:w="8193" w:type="dxa"/>
          </w:tcPr>
          <w:p w14:paraId="6CD9C711" w14:textId="454C45B4" w:rsidR="005C4329" w:rsidRPr="00DF27EF" w:rsidRDefault="00947025"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36 miesięcy gwarancji ( z wyłączeniem lampy)</w:t>
            </w:r>
          </w:p>
        </w:tc>
      </w:tr>
    </w:tbl>
    <w:p w14:paraId="472B2BC8" w14:textId="77777777" w:rsidR="00377CC1" w:rsidRDefault="00377CC1"/>
    <w:tbl>
      <w:tblPr>
        <w:tblStyle w:val="Tabela-Siatka"/>
        <w:tblW w:w="0" w:type="auto"/>
        <w:tblLook w:val="04A0" w:firstRow="1" w:lastRow="0" w:firstColumn="1" w:lastColumn="0" w:noHBand="0" w:noVBand="1"/>
      </w:tblPr>
      <w:tblGrid>
        <w:gridCol w:w="2263"/>
        <w:gridCol w:w="8193"/>
      </w:tblGrid>
      <w:tr w:rsidR="0099298D" w:rsidRPr="00C83296" w14:paraId="795A4698" w14:textId="77777777" w:rsidTr="000D603A">
        <w:tc>
          <w:tcPr>
            <w:tcW w:w="2263" w:type="dxa"/>
            <w:shd w:val="pct10" w:color="auto" w:fill="auto"/>
          </w:tcPr>
          <w:p w14:paraId="56EDB77E" w14:textId="41D7EC70" w:rsidR="0099298D" w:rsidRPr="00C83296" w:rsidRDefault="0099298D"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b/>
                <w:bCs/>
                <w:szCs w:val="20"/>
              </w:rPr>
              <w:t>Pozycja 6</w:t>
            </w:r>
          </w:p>
        </w:tc>
        <w:tc>
          <w:tcPr>
            <w:tcW w:w="8193" w:type="dxa"/>
            <w:shd w:val="pct10" w:color="auto" w:fill="auto"/>
          </w:tcPr>
          <w:p w14:paraId="78A5527C" w14:textId="13ED8C8C" w:rsidR="0099298D" w:rsidRPr="00C83296" w:rsidRDefault="0099298D"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b/>
                <w:bCs/>
                <w:szCs w:val="20"/>
              </w:rPr>
              <w:t xml:space="preserve">Projektor </w:t>
            </w:r>
            <w:r w:rsidR="00F10ACD">
              <w:rPr>
                <w:rFonts w:asciiTheme="minorHAnsi" w:hAnsiTheme="minorHAnsi" w:cstheme="minorHAnsi"/>
                <w:b/>
                <w:bCs/>
                <w:szCs w:val="20"/>
              </w:rPr>
              <w:t>interaktywny</w:t>
            </w:r>
            <w:r w:rsidRPr="00C83296">
              <w:rPr>
                <w:rFonts w:asciiTheme="minorHAnsi" w:hAnsiTheme="minorHAnsi" w:cstheme="minorHAnsi"/>
                <w:b/>
                <w:bCs/>
                <w:szCs w:val="20"/>
              </w:rPr>
              <w:t xml:space="preserve"> – </w:t>
            </w:r>
            <w:r w:rsidR="00F10ACD">
              <w:rPr>
                <w:rFonts w:asciiTheme="minorHAnsi" w:hAnsiTheme="minorHAnsi" w:cstheme="minorHAnsi"/>
                <w:b/>
                <w:bCs/>
                <w:szCs w:val="20"/>
              </w:rPr>
              <w:t>1</w:t>
            </w:r>
            <w:r w:rsidRPr="00C83296">
              <w:rPr>
                <w:rFonts w:asciiTheme="minorHAnsi" w:hAnsiTheme="minorHAnsi" w:cstheme="minorHAnsi"/>
                <w:b/>
                <w:bCs/>
                <w:szCs w:val="20"/>
              </w:rPr>
              <w:t xml:space="preserve"> szt</w:t>
            </w:r>
            <w:r w:rsidR="007E48D5">
              <w:rPr>
                <w:rFonts w:asciiTheme="minorHAnsi" w:hAnsiTheme="minorHAnsi" w:cstheme="minorHAnsi"/>
                <w:b/>
                <w:bCs/>
                <w:szCs w:val="20"/>
              </w:rPr>
              <w:t>.</w:t>
            </w:r>
          </w:p>
        </w:tc>
      </w:tr>
      <w:tr w:rsidR="0099298D" w:rsidRPr="00C83296" w14:paraId="16A0E5CC" w14:textId="77777777" w:rsidTr="004618F2">
        <w:tc>
          <w:tcPr>
            <w:tcW w:w="2263" w:type="dxa"/>
          </w:tcPr>
          <w:p w14:paraId="7097B8CA" w14:textId="705AC335" w:rsidR="0099298D" w:rsidRPr="00C83296" w:rsidRDefault="0099298D"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Projekcja</w:t>
            </w:r>
          </w:p>
        </w:tc>
        <w:tc>
          <w:tcPr>
            <w:tcW w:w="8193" w:type="dxa"/>
          </w:tcPr>
          <w:p w14:paraId="07991400" w14:textId="0F9FECA2" w:rsidR="0099298D" w:rsidRPr="00C83296" w:rsidRDefault="006A41B6"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Ultra-krótkoogniskowa</w:t>
            </w:r>
          </w:p>
        </w:tc>
      </w:tr>
      <w:tr w:rsidR="0099298D" w:rsidRPr="00C83296" w14:paraId="76C4FB07" w14:textId="77777777" w:rsidTr="004618F2">
        <w:tc>
          <w:tcPr>
            <w:tcW w:w="2263" w:type="dxa"/>
          </w:tcPr>
          <w:p w14:paraId="2FDD7122" w14:textId="42EDEB5C"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Technologia wyświetlania</w:t>
            </w:r>
          </w:p>
        </w:tc>
        <w:tc>
          <w:tcPr>
            <w:tcW w:w="8193" w:type="dxa"/>
          </w:tcPr>
          <w:p w14:paraId="5D49E437" w14:textId="3C6AF380"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DLP</w:t>
            </w:r>
          </w:p>
        </w:tc>
      </w:tr>
      <w:tr w:rsidR="0099298D" w:rsidRPr="00C83296" w14:paraId="64412663" w14:textId="77777777" w:rsidTr="004618F2">
        <w:tc>
          <w:tcPr>
            <w:tcW w:w="2263" w:type="dxa"/>
          </w:tcPr>
          <w:p w14:paraId="53DE5FCF" w14:textId="6E0C4F7D"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Rozdzielczość</w:t>
            </w:r>
          </w:p>
        </w:tc>
        <w:tc>
          <w:tcPr>
            <w:tcW w:w="8193" w:type="dxa"/>
          </w:tcPr>
          <w:p w14:paraId="150E64E3" w14:textId="48B747FC" w:rsidR="0099298D" w:rsidRPr="00DF27EF" w:rsidRDefault="00377CC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99298D" w:rsidRPr="00DF27EF">
              <w:rPr>
                <w:rFonts w:asciiTheme="minorHAnsi" w:hAnsiTheme="minorHAnsi" w:cstheme="minorHAnsi"/>
                <w:color w:val="auto"/>
                <w:szCs w:val="20"/>
              </w:rPr>
              <w:t>1920x1080 FHD 1080</w:t>
            </w:r>
          </w:p>
        </w:tc>
      </w:tr>
      <w:tr w:rsidR="0099298D" w:rsidRPr="00C83296" w14:paraId="16294118" w14:textId="77777777" w:rsidTr="004618F2">
        <w:tc>
          <w:tcPr>
            <w:tcW w:w="2263" w:type="dxa"/>
          </w:tcPr>
          <w:p w14:paraId="4CA456E2" w14:textId="1587E6F7"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Kontrast </w:t>
            </w:r>
          </w:p>
        </w:tc>
        <w:tc>
          <w:tcPr>
            <w:tcW w:w="8193" w:type="dxa"/>
          </w:tcPr>
          <w:p w14:paraId="57A5FEB5" w14:textId="7084F346" w:rsidR="0099298D" w:rsidRPr="00DF27EF" w:rsidRDefault="00377CC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6A41B6" w:rsidRPr="00DF27EF">
              <w:rPr>
                <w:rFonts w:asciiTheme="minorHAnsi" w:hAnsiTheme="minorHAnsi" w:cstheme="minorHAnsi"/>
                <w:color w:val="auto"/>
                <w:szCs w:val="20"/>
              </w:rPr>
              <w:t>29000</w:t>
            </w:r>
            <w:r w:rsidR="0099298D" w:rsidRPr="00DF27EF">
              <w:rPr>
                <w:rFonts w:asciiTheme="minorHAnsi" w:hAnsiTheme="minorHAnsi" w:cstheme="minorHAnsi"/>
                <w:color w:val="auto"/>
                <w:szCs w:val="20"/>
              </w:rPr>
              <w:t>:1</w:t>
            </w:r>
          </w:p>
        </w:tc>
      </w:tr>
      <w:tr w:rsidR="0099298D" w:rsidRPr="00C83296" w14:paraId="258CAEDB" w14:textId="77777777" w:rsidTr="004618F2">
        <w:tc>
          <w:tcPr>
            <w:tcW w:w="2263" w:type="dxa"/>
          </w:tcPr>
          <w:p w14:paraId="4AE87DA0" w14:textId="37EEC477"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Jasność</w:t>
            </w:r>
          </w:p>
        </w:tc>
        <w:tc>
          <w:tcPr>
            <w:tcW w:w="8193" w:type="dxa"/>
          </w:tcPr>
          <w:p w14:paraId="5428352C" w14:textId="42BC3612" w:rsidR="0099298D" w:rsidRPr="00DF27EF" w:rsidRDefault="00377CC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6A41B6" w:rsidRPr="00DF27EF">
              <w:rPr>
                <w:rFonts w:asciiTheme="minorHAnsi" w:hAnsiTheme="minorHAnsi" w:cstheme="minorHAnsi"/>
                <w:color w:val="auto"/>
                <w:szCs w:val="20"/>
              </w:rPr>
              <w:t>3500</w:t>
            </w:r>
            <w:r w:rsidR="0099298D" w:rsidRPr="00DF27EF">
              <w:rPr>
                <w:rFonts w:asciiTheme="minorHAnsi" w:hAnsiTheme="minorHAnsi" w:cstheme="minorHAnsi"/>
                <w:color w:val="auto"/>
                <w:szCs w:val="20"/>
              </w:rPr>
              <w:t xml:space="preserve"> ANSI Lumenów</w:t>
            </w:r>
          </w:p>
        </w:tc>
      </w:tr>
      <w:tr w:rsidR="0099298D" w:rsidRPr="00C83296" w14:paraId="35BD7F21" w14:textId="77777777" w:rsidTr="004618F2">
        <w:tc>
          <w:tcPr>
            <w:tcW w:w="2263" w:type="dxa"/>
          </w:tcPr>
          <w:p w14:paraId="6F88AFD6" w14:textId="55B2DDE2"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Trwałość lampy</w:t>
            </w:r>
          </w:p>
        </w:tc>
        <w:tc>
          <w:tcPr>
            <w:tcW w:w="8193" w:type="dxa"/>
          </w:tcPr>
          <w:p w14:paraId="49F712D9" w14:textId="05784763" w:rsidR="0099298D" w:rsidRPr="00DF27EF" w:rsidRDefault="00377CC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6A41B6" w:rsidRPr="00DF27EF">
              <w:rPr>
                <w:rFonts w:asciiTheme="minorHAnsi" w:hAnsiTheme="minorHAnsi" w:cstheme="minorHAnsi"/>
                <w:color w:val="auto"/>
                <w:szCs w:val="20"/>
              </w:rPr>
              <w:t>38</w:t>
            </w:r>
            <w:r w:rsidR="0099298D" w:rsidRPr="00DF27EF">
              <w:rPr>
                <w:rFonts w:asciiTheme="minorHAnsi" w:hAnsiTheme="minorHAnsi" w:cstheme="minorHAnsi"/>
                <w:color w:val="auto"/>
                <w:szCs w:val="20"/>
              </w:rPr>
              <w:t>00h w trybie normalnym</w:t>
            </w:r>
          </w:p>
          <w:p w14:paraId="69CE9881" w14:textId="48CCB666" w:rsidR="0099298D" w:rsidRPr="00DF27EF" w:rsidRDefault="00377CC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99298D" w:rsidRPr="00DF27EF">
              <w:rPr>
                <w:rFonts w:asciiTheme="minorHAnsi" w:hAnsiTheme="minorHAnsi" w:cstheme="minorHAnsi"/>
                <w:color w:val="auto"/>
                <w:szCs w:val="20"/>
              </w:rPr>
              <w:t>10000h w trybie ECO</w:t>
            </w:r>
          </w:p>
        </w:tc>
      </w:tr>
      <w:tr w:rsidR="0099298D" w:rsidRPr="00CA2BB0" w14:paraId="69B72CE2" w14:textId="77777777" w:rsidTr="004618F2">
        <w:tc>
          <w:tcPr>
            <w:tcW w:w="2263" w:type="dxa"/>
          </w:tcPr>
          <w:p w14:paraId="24A6FF38" w14:textId="3797B6D6"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Złącza</w:t>
            </w:r>
            <w:r w:rsidR="00377CC1" w:rsidRPr="00DF27EF">
              <w:rPr>
                <w:rFonts w:asciiTheme="minorHAnsi" w:hAnsiTheme="minorHAnsi" w:cstheme="minorHAnsi"/>
                <w:color w:val="auto"/>
                <w:szCs w:val="20"/>
              </w:rPr>
              <w:t xml:space="preserve"> (minimum)</w:t>
            </w:r>
          </w:p>
        </w:tc>
        <w:tc>
          <w:tcPr>
            <w:tcW w:w="8193" w:type="dxa"/>
          </w:tcPr>
          <w:p w14:paraId="6B40E958" w14:textId="77777777" w:rsidR="00DC6767" w:rsidRPr="00DF27EF" w:rsidRDefault="00DC6767"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2 x 15-pin D-Sub</w:t>
            </w:r>
          </w:p>
          <w:p w14:paraId="3444C669" w14:textId="77777777" w:rsidR="00DC6767" w:rsidRPr="00DF27EF" w:rsidRDefault="00DC6767"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1 x HDMI</w:t>
            </w:r>
          </w:p>
          <w:p w14:paraId="4D7C8448" w14:textId="77777777" w:rsidR="00DC6767" w:rsidRPr="00DF27EF" w:rsidRDefault="00DC6767"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1 x MHL-HDMI</w:t>
            </w:r>
          </w:p>
          <w:p w14:paraId="3CEBABB4" w14:textId="77777777" w:rsidR="00DC6767" w:rsidRPr="00DF27EF" w:rsidRDefault="00DC6767"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1 x Composite</w:t>
            </w:r>
          </w:p>
          <w:p w14:paraId="3826E14C" w14:textId="77777777" w:rsidR="00DC6767" w:rsidRPr="00DF27EF" w:rsidRDefault="00DC6767"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2 x USB 2.0</w:t>
            </w:r>
          </w:p>
          <w:p w14:paraId="469DF055" w14:textId="77777777" w:rsidR="00DC6767" w:rsidRPr="00DF27EF" w:rsidRDefault="00DC6767"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1 x RS-232 (COM)</w:t>
            </w:r>
          </w:p>
          <w:p w14:paraId="3419D0E9" w14:textId="77777777" w:rsidR="00DC6767" w:rsidRPr="00DF27EF" w:rsidRDefault="00DC6767"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1 x RJ-45 LAN</w:t>
            </w:r>
          </w:p>
          <w:p w14:paraId="5D7040ED" w14:textId="77777777" w:rsidR="00DC6767" w:rsidRPr="00DF27EF" w:rsidRDefault="00DC6767"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1 x Audio in</w:t>
            </w:r>
          </w:p>
          <w:p w14:paraId="3599D618" w14:textId="3677AC79" w:rsidR="0099298D" w:rsidRPr="00DF27EF" w:rsidRDefault="00DC6767"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1 x Audio out</w:t>
            </w:r>
            <w:r w:rsidR="0099298D" w:rsidRPr="00DF27EF">
              <w:rPr>
                <w:rFonts w:asciiTheme="minorHAnsi" w:hAnsiTheme="minorHAnsi" w:cstheme="minorHAnsi"/>
                <w:color w:val="auto"/>
                <w:szCs w:val="20"/>
                <w:lang w:val="en-US"/>
              </w:rPr>
              <w:t xml:space="preserve">1x </w:t>
            </w:r>
            <w:proofErr w:type="spellStart"/>
            <w:r w:rsidR="0099298D" w:rsidRPr="00DF27EF">
              <w:rPr>
                <w:rFonts w:asciiTheme="minorHAnsi" w:hAnsiTheme="minorHAnsi" w:cstheme="minorHAnsi"/>
                <w:color w:val="auto"/>
                <w:szCs w:val="20"/>
                <w:lang w:val="en-US"/>
              </w:rPr>
              <w:t>złącze</w:t>
            </w:r>
            <w:proofErr w:type="spellEnd"/>
            <w:r w:rsidR="0099298D" w:rsidRPr="00DF27EF">
              <w:rPr>
                <w:rFonts w:asciiTheme="minorHAnsi" w:hAnsiTheme="minorHAnsi" w:cstheme="minorHAnsi"/>
                <w:color w:val="auto"/>
                <w:szCs w:val="20"/>
                <w:lang w:val="en-US"/>
              </w:rPr>
              <w:t xml:space="preserve"> </w:t>
            </w:r>
            <w:proofErr w:type="spellStart"/>
            <w:r w:rsidR="0099298D" w:rsidRPr="00DF27EF">
              <w:rPr>
                <w:rFonts w:asciiTheme="minorHAnsi" w:hAnsiTheme="minorHAnsi" w:cstheme="minorHAnsi"/>
                <w:color w:val="auto"/>
                <w:szCs w:val="20"/>
                <w:lang w:val="en-US"/>
              </w:rPr>
              <w:t>zasilania</w:t>
            </w:r>
            <w:proofErr w:type="spellEnd"/>
          </w:p>
        </w:tc>
      </w:tr>
      <w:tr w:rsidR="0099298D" w:rsidRPr="00C83296" w14:paraId="34785E93" w14:textId="77777777" w:rsidTr="004618F2">
        <w:tc>
          <w:tcPr>
            <w:tcW w:w="2263" w:type="dxa"/>
          </w:tcPr>
          <w:p w14:paraId="17DF8928" w14:textId="08D0EBF9"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Poziom hałasu</w:t>
            </w:r>
          </w:p>
        </w:tc>
        <w:tc>
          <w:tcPr>
            <w:tcW w:w="8193" w:type="dxa"/>
          </w:tcPr>
          <w:p w14:paraId="759D7402" w14:textId="75960BAD"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Do 2</w:t>
            </w:r>
            <w:r w:rsidR="00331E3B" w:rsidRPr="00DF27EF">
              <w:rPr>
                <w:rFonts w:asciiTheme="minorHAnsi" w:hAnsiTheme="minorHAnsi" w:cstheme="minorHAnsi"/>
                <w:color w:val="auto"/>
                <w:szCs w:val="20"/>
              </w:rPr>
              <w:t>8</w:t>
            </w:r>
            <w:r w:rsidRPr="00DF27EF">
              <w:rPr>
                <w:rFonts w:asciiTheme="minorHAnsi" w:hAnsiTheme="minorHAnsi" w:cstheme="minorHAnsi"/>
                <w:color w:val="auto"/>
                <w:szCs w:val="20"/>
              </w:rPr>
              <w:t xml:space="preserve"> </w:t>
            </w:r>
            <w:proofErr w:type="spellStart"/>
            <w:r w:rsidRPr="00DF27EF">
              <w:rPr>
                <w:rFonts w:asciiTheme="minorHAnsi" w:hAnsiTheme="minorHAnsi" w:cstheme="minorHAnsi"/>
                <w:color w:val="auto"/>
                <w:szCs w:val="20"/>
              </w:rPr>
              <w:t>dB</w:t>
            </w:r>
            <w:proofErr w:type="spellEnd"/>
          </w:p>
        </w:tc>
      </w:tr>
      <w:tr w:rsidR="0099298D" w:rsidRPr="00C83296" w14:paraId="07D6C4F4" w14:textId="77777777" w:rsidTr="004618F2">
        <w:tc>
          <w:tcPr>
            <w:tcW w:w="2263" w:type="dxa"/>
          </w:tcPr>
          <w:p w14:paraId="56F2F000" w14:textId="16D26ACE"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Proporcje obrazu</w:t>
            </w:r>
            <w:r w:rsidR="00377CC1" w:rsidRPr="00DF27EF">
              <w:rPr>
                <w:rFonts w:asciiTheme="minorHAnsi" w:hAnsiTheme="minorHAnsi" w:cstheme="minorHAnsi"/>
                <w:color w:val="auto"/>
                <w:szCs w:val="20"/>
              </w:rPr>
              <w:t xml:space="preserve"> (minimum)</w:t>
            </w:r>
          </w:p>
        </w:tc>
        <w:tc>
          <w:tcPr>
            <w:tcW w:w="8193" w:type="dxa"/>
          </w:tcPr>
          <w:p w14:paraId="40EE0F89" w14:textId="2EBFC845"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16:9</w:t>
            </w:r>
          </w:p>
        </w:tc>
      </w:tr>
      <w:tr w:rsidR="0099298D" w:rsidRPr="00C83296" w14:paraId="09EE7ECB" w14:textId="77777777" w:rsidTr="004618F2">
        <w:tc>
          <w:tcPr>
            <w:tcW w:w="2263" w:type="dxa"/>
          </w:tcPr>
          <w:p w14:paraId="1D82D57D" w14:textId="77777777"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Współczynnik projekcji</w:t>
            </w:r>
          </w:p>
          <w:p w14:paraId="45A7AB33" w14:textId="524849B5"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(max)</w:t>
            </w:r>
          </w:p>
        </w:tc>
        <w:tc>
          <w:tcPr>
            <w:tcW w:w="8193" w:type="dxa"/>
          </w:tcPr>
          <w:p w14:paraId="4C5F9546" w14:textId="78D77966" w:rsidR="0099298D" w:rsidRPr="00DF27EF" w:rsidRDefault="00DC2015"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0,25:1</w:t>
            </w:r>
          </w:p>
        </w:tc>
      </w:tr>
      <w:tr w:rsidR="0099298D" w:rsidRPr="00C83296" w14:paraId="550DB83B" w14:textId="77777777" w:rsidTr="004618F2">
        <w:tc>
          <w:tcPr>
            <w:tcW w:w="2263" w:type="dxa"/>
          </w:tcPr>
          <w:p w14:paraId="31BB246C" w14:textId="0A6183E2"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Głośniki</w:t>
            </w:r>
          </w:p>
        </w:tc>
        <w:tc>
          <w:tcPr>
            <w:tcW w:w="8193" w:type="dxa"/>
          </w:tcPr>
          <w:p w14:paraId="73711A60" w14:textId="53A407CC" w:rsidR="0099298D" w:rsidRPr="00DF27EF" w:rsidRDefault="0099298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Wbudowany, </w:t>
            </w:r>
            <w:r w:rsidR="00377CC1"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1</w:t>
            </w:r>
            <w:r w:rsidR="00331E3B" w:rsidRPr="00DF27EF">
              <w:rPr>
                <w:rFonts w:asciiTheme="minorHAnsi" w:hAnsiTheme="minorHAnsi" w:cstheme="minorHAnsi"/>
                <w:color w:val="auto"/>
                <w:szCs w:val="20"/>
              </w:rPr>
              <w:t>6</w:t>
            </w:r>
            <w:r w:rsidRPr="00DF27EF">
              <w:rPr>
                <w:rFonts w:asciiTheme="minorHAnsi" w:hAnsiTheme="minorHAnsi" w:cstheme="minorHAnsi"/>
                <w:color w:val="auto"/>
                <w:szCs w:val="20"/>
              </w:rPr>
              <w:t>W</w:t>
            </w:r>
          </w:p>
        </w:tc>
      </w:tr>
      <w:tr w:rsidR="005C4329" w:rsidRPr="00C83296" w14:paraId="41C485E5" w14:textId="77777777" w:rsidTr="004618F2">
        <w:tc>
          <w:tcPr>
            <w:tcW w:w="2263" w:type="dxa"/>
          </w:tcPr>
          <w:p w14:paraId="45C28F94" w14:textId="02534C17" w:rsidR="005C4329" w:rsidRPr="00DF27EF" w:rsidRDefault="005C4329"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Gwarancja</w:t>
            </w:r>
          </w:p>
        </w:tc>
        <w:tc>
          <w:tcPr>
            <w:tcW w:w="8193" w:type="dxa"/>
          </w:tcPr>
          <w:p w14:paraId="540AEA1F" w14:textId="07CB791A" w:rsidR="005C4329" w:rsidRPr="00DF27EF" w:rsidRDefault="00947025"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36 miesięcy gwarancji ( z wyłączeniem lampy)</w:t>
            </w:r>
          </w:p>
        </w:tc>
      </w:tr>
    </w:tbl>
    <w:p w14:paraId="5CBE285F" w14:textId="1B359E45" w:rsidR="00377CC1" w:rsidRDefault="00377CC1"/>
    <w:tbl>
      <w:tblPr>
        <w:tblStyle w:val="Tabela-Siatka"/>
        <w:tblW w:w="0" w:type="auto"/>
        <w:tblLook w:val="04A0" w:firstRow="1" w:lastRow="0" w:firstColumn="1" w:lastColumn="0" w:noHBand="0" w:noVBand="1"/>
      </w:tblPr>
      <w:tblGrid>
        <w:gridCol w:w="2263"/>
        <w:gridCol w:w="8193"/>
      </w:tblGrid>
      <w:tr w:rsidR="00DC2015" w:rsidRPr="00C83296" w14:paraId="4E052BCE" w14:textId="77777777" w:rsidTr="000D603A">
        <w:tc>
          <w:tcPr>
            <w:tcW w:w="2263" w:type="dxa"/>
            <w:shd w:val="pct10" w:color="auto" w:fill="auto"/>
          </w:tcPr>
          <w:p w14:paraId="6771263C" w14:textId="0621CDBA" w:rsidR="00DC2015" w:rsidRPr="00DF27EF" w:rsidRDefault="00DC64EE" w:rsidP="00C21CF8">
            <w:pPr>
              <w:spacing w:line="240" w:lineRule="auto"/>
              <w:contextualSpacing/>
              <w:jc w:val="left"/>
              <w:rPr>
                <w:rFonts w:asciiTheme="minorHAnsi" w:hAnsiTheme="minorHAnsi" w:cstheme="minorHAnsi"/>
                <w:b/>
                <w:bCs/>
                <w:color w:val="auto"/>
                <w:szCs w:val="20"/>
              </w:rPr>
            </w:pPr>
            <w:r w:rsidRPr="00DF27EF">
              <w:rPr>
                <w:rFonts w:asciiTheme="minorHAnsi" w:hAnsiTheme="minorHAnsi" w:cstheme="minorHAnsi"/>
                <w:b/>
                <w:bCs/>
                <w:color w:val="auto"/>
                <w:szCs w:val="20"/>
              </w:rPr>
              <w:t>Pozycja 7</w:t>
            </w:r>
          </w:p>
        </w:tc>
        <w:tc>
          <w:tcPr>
            <w:tcW w:w="8193" w:type="dxa"/>
            <w:shd w:val="pct10" w:color="auto" w:fill="auto"/>
          </w:tcPr>
          <w:p w14:paraId="7AD4BA8A" w14:textId="3353AF51" w:rsidR="00DC2015" w:rsidRPr="00DF27EF" w:rsidRDefault="008024FB" w:rsidP="00C21CF8">
            <w:pPr>
              <w:spacing w:line="240" w:lineRule="auto"/>
              <w:contextualSpacing/>
              <w:jc w:val="left"/>
              <w:rPr>
                <w:rFonts w:asciiTheme="minorHAnsi" w:hAnsiTheme="minorHAnsi" w:cstheme="minorHAnsi"/>
                <w:b/>
                <w:bCs/>
                <w:color w:val="auto"/>
                <w:szCs w:val="20"/>
              </w:rPr>
            </w:pPr>
            <w:r w:rsidRPr="00DF27EF">
              <w:rPr>
                <w:rFonts w:asciiTheme="minorHAnsi" w:hAnsiTheme="minorHAnsi" w:cstheme="minorHAnsi"/>
                <w:b/>
                <w:bCs/>
                <w:color w:val="auto"/>
                <w:szCs w:val="20"/>
              </w:rPr>
              <w:t>Telewizor</w:t>
            </w:r>
            <w:r w:rsidR="00DC64EE" w:rsidRPr="00DF27EF">
              <w:rPr>
                <w:rFonts w:asciiTheme="minorHAnsi" w:hAnsiTheme="minorHAnsi" w:cstheme="minorHAnsi"/>
                <w:b/>
                <w:bCs/>
                <w:color w:val="auto"/>
                <w:szCs w:val="20"/>
              </w:rPr>
              <w:t xml:space="preserve"> – 3 szt</w:t>
            </w:r>
            <w:r w:rsidR="007E48D5">
              <w:rPr>
                <w:rFonts w:asciiTheme="minorHAnsi" w:hAnsiTheme="minorHAnsi" w:cstheme="minorHAnsi"/>
                <w:b/>
                <w:bCs/>
                <w:color w:val="auto"/>
                <w:szCs w:val="20"/>
              </w:rPr>
              <w:t>.</w:t>
            </w:r>
          </w:p>
        </w:tc>
      </w:tr>
      <w:tr w:rsidR="00DC2015" w:rsidRPr="00C83296" w14:paraId="0D18E7C8" w14:textId="77777777" w:rsidTr="004618F2">
        <w:tc>
          <w:tcPr>
            <w:tcW w:w="2263" w:type="dxa"/>
          </w:tcPr>
          <w:p w14:paraId="6C053F9C" w14:textId="7730B689" w:rsidR="00DC2015" w:rsidRPr="00DF27EF" w:rsidRDefault="008A46C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Rozmiar matrycy</w:t>
            </w:r>
          </w:p>
        </w:tc>
        <w:tc>
          <w:tcPr>
            <w:tcW w:w="8193" w:type="dxa"/>
          </w:tcPr>
          <w:p w14:paraId="20663C02" w14:textId="3F6ABBA5" w:rsidR="00DC2015" w:rsidRPr="00DF27EF" w:rsidRDefault="008A46C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65”</w:t>
            </w:r>
          </w:p>
        </w:tc>
      </w:tr>
      <w:tr w:rsidR="00DC2015" w:rsidRPr="00C83296" w14:paraId="459F5ECA" w14:textId="77777777" w:rsidTr="004618F2">
        <w:tc>
          <w:tcPr>
            <w:tcW w:w="2263" w:type="dxa"/>
          </w:tcPr>
          <w:p w14:paraId="73C1233B" w14:textId="78525233" w:rsidR="00DC2015" w:rsidRPr="00DF27EF" w:rsidRDefault="008A46C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Rozdzielczość</w:t>
            </w:r>
          </w:p>
        </w:tc>
        <w:tc>
          <w:tcPr>
            <w:tcW w:w="8193" w:type="dxa"/>
          </w:tcPr>
          <w:p w14:paraId="537188F1" w14:textId="3A865298" w:rsidR="00DC2015" w:rsidRPr="00DF27EF" w:rsidRDefault="008A46C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4K UHD 3840x2160</w:t>
            </w:r>
            <w:r w:rsidR="00377CC1" w:rsidRPr="00DF27EF">
              <w:rPr>
                <w:rFonts w:asciiTheme="minorHAnsi" w:hAnsiTheme="minorHAnsi" w:cstheme="minorHAnsi"/>
                <w:color w:val="auto"/>
                <w:szCs w:val="20"/>
              </w:rPr>
              <w:t xml:space="preserve"> lub większa</w:t>
            </w:r>
          </w:p>
        </w:tc>
      </w:tr>
      <w:tr w:rsidR="00DC2015" w:rsidRPr="00C83296" w14:paraId="52BA9D55" w14:textId="77777777" w:rsidTr="004618F2">
        <w:tc>
          <w:tcPr>
            <w:tcW w:w="2263" w:type="dxa"/>
          </w:tcPr>
          <w:p w14:paraId="69D9B6EE" w14:textId="5956A8A9" w:rsidR="00DC2015" w:rsidRPr="00DF27EF" w:rsidRDefault="008A46C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Technologia HDR</w:t>
            </w:r>
          </w:p>
        </w:tc>
        <w:tc>
          <w:tcPr>
            <w:tcW w:w="8193" w:type="dxa"/>
          </w:tcPr>
          <w:p w14:paraId="604BB063" w14:textId="76A5EBC1" w:rsidR="00DC2015" w:rsidRPr="00DF27EF" w:rsidRDefault="00377CC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8B43B6" w:rsidRPr="00DF27EF">
              <w:rPr>
                <w:rFonts w:asciiTheme="minorHAnsi" w:hAnsiTheme="minorHAnsi" w:cstheme="minorHAnsi"/>
                <w:color w:val="auto"/>
                <w:szCs w:val="20"/>
              </w:rPr>
              <w:t>HDR 10 Plus</w:t>
            </w:r>
          </w:p>
        </w:tc>
      </w:tr>
      <w:tr w:rsidR="00DC2015" w:rsidRPr="00C83296" w14:paraId="18528ECE" w14:textId="77777777" w:rsidTr="004618F2">
        <w:tc>
          <w:tcPr>
            <w:tcW w:w="2263" w:type="dxa"/>
          </w:tcPr>
          <w:p w14:paraId="329EF3EF" w14:textId="6FBF13F7" w:rsidR="00DC2015" w:rsidRPr="00DF27EF" w:rsidRDefault="00D2416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Tunery</w:t>
            </w:r>
            <w:r w:rsidR="00377CC1" w:rsidRPr="00DF27EF">
              <w:rPr>
                <w:rFonts w:asciiTheme="minorHAnsi" w:hAnsiTheme="minorHAnsi" w:cstheme="minorHAnsi"/>
                <w:color w:val="auto"/>
                <w:szCs w:val="20"/>
              </w:rPr>
              <w:t xml:space="preserve"> (minimum)</w:t>
            </w:r>
          </w:p>
        </w:tc>
        <w:tc>
          <w:tcPr>
            <w:tcW w:w="8193" w:type="dxa"/>
          </w:tcPr>
          <w:p w14:paraId="1700E4B4" w14:textId="7F4EB467" w:rsidR="00DC2015" w:rsidRPr="00DF27EF" w:rsidRDefault="00D2416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DVB-T2, DVB-S2, DVB-C, Analogowy</w:t>
            </w:r>
          </w:p>
        </w:tc>
      </w:tr>
      <w:tr w:rsidR="00DC2015" w:rsidRPr="00C83296" w14:paraId="0796A6DF" w14:textId="77777777" w:rsidTr="004618F2">
        <w:tc>
          <w:tcPr>
            <w:tcW w:w="2263" w:type="dxa"/>
          </w:tcPr>
          <w:p w14:paraId="48E375A7" w14:textId="255691BE" w:rsidR="00DC2015" w:rsidRPr="00DF27EF" w:rsidRDefault="00D2416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Głośniki</w:t>
            </w:r>
          </w:p>
        </w:tc>
        <w:tc>
          <w:tcPr>
            <w:tcW w:w="8193" w:type="dxa"/>
          </w:tcPr>
          <w:p w14:paraId="592550B9" w14:textId="753EB8AC" w:rsidR="00DC2015" w:rsidRPr="00DF27EF" w:rsidRDefault="00D2416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2x </w:t>
            </w:r>
            <w:r w:rsidR="00377CC1"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10W</w:t>
            </w:r>
          </w:p>
        </w:tc>
      </w:tr>
      <w:tr w:rsidR="00D24163" w:rsidRPr="00C83296" w14:paraId="136BD6C7" w14:textId="77777777" w:rsidTr="004618F2">
        <w:tc>
          <w:tcPr>
            <w:tcW w:w="2263" w:type="dxa"/>
          </w:tcPr>
          <w:p w14:paraId="54CDDC44" w14:textId="76712BB0" w:rsidR="00D24163" w:rsidRPr="00DF27EF" w:rsidRDefault="00D2416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Smart TV</w:t>
            </w:r>
          </w:p>
        </w:tc>
        <w:tc>
          <w:tcPr>
            <w:tcW w:w="8193" w:type="dxa"/>
          </w:tcPr>
          <w:p w14:paraId="7887F917" w14:textId="6EC17B9E" w:rsidR="00D24163" w:rsidRPr="00DF27EF" w:rsidRDefault="00D2416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Tak</w:t>
            </w:r>
          </w:p>
        </w:tc>
      </w:tr>
      <w:tr w:rsidR="00D24163" w:rsidRPr="00C83296" w14:paraId="37AD634D" w14:textId="77777777" w:rsidTr="004618F2">
        <w:tc>
          <w:tcPr>
            <w:tcW w:w="2263" w:type="dxa"/>
          </w:tcPr>
          <w:p w14:paraId="789FD5FF" w14:textId="2DE3D6F7" w:rsidR="00D24163" w:rsidRPr="00DF27EF" w:rsidRDefault="00D2416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Łączność</w:t>
            </w:r>
            <w:r w:rsidR="00377CC1" w:rsidRPr="00DF27EF">
              <w:rPr>
                <w:rFonts w:asciiTheme="minorHAnsi" w:hAnsiTheme="minorHAnsi" w:cstheme="minorHAnsi"/>
                <w:color w:val="auto"/>
                <w:szCs w:val="20"/>
              </w:rPr>
              <w:t xml:space="preserve"> (minimum)</w:t>
            </w:r>
          </w:p>
        </w:tc>
        <w:tc>
          <w:tcPr>
            <w:tcW w:w="8193" w:type="dxa"/>
          </w:tcPr>
          <w:p w14:paraId="4718BF7C" w14:textId="77777777" w:rsidR="00D24163" w:rsidRPr="00DF27EF" w:rsidRDefault="00D2416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Sieć bezprzewodowa </w:t>
            </w:r>
            <w:proofErr w:type="spellStart"/>
            <w:r w:rsidRPr="00DF27EF">
              <w:rPr>
                <w:rFonts w:asciiTheme="minorHAnsi" w:hAnsiTheme="minorHAnsi" w:cstheme="minorHAnsi"/>
                <w:color w:val="auto"/>
                <w:szCs w:val="20"/>
              </w:rPr>
              <w:t>WiFi</w:t>
            </w:r>
            <w:proofErr w:type="spellEnd"/>
          </w:p>
          <w:p w14:paraId="7F2E652D" w14:textId="77777777" w:rsidR="00560494" w:rsidRPr="00DF27EF" w:rsidRDefault="00D24163"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Sieć przewodowa LAN</w:t>
            </w:r>
          </w:p>
          <w:p w14:paraId="26E198BD" w14:textId="44F7D71A" w:rsidR="0043760D" w:rsidRPr="00DF27EF" w:rsidRDefault="0043760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Bluetooth</w:t>
            </w:r>
          </w:p>
        </w:tc>
      </w:tr>
      <w:tr w:rsidR="00560494" w:rsidRPr="00C83296" w14:paraId="0DF034F4" w14:textId="77777777" w:rsidTr="004618F2">
        <w:tc>
          <w:tcPr>
            <w:tcW w:w="2263" w:type="dxa"/>
          </w:tcPr>
          <w:p w14:paraId="68B8795A" w14:textId="47AD3BB5" w:rsidR="00560494" w:rsidRPr="00DF27EF" w:rsidRDefault="005604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Złącza</w:t>
            </w:r>
            <w:r w:rsidR="00377CC1" w:rsidRPr="00DF27EF">
              <w:rPr>
                <w:rFonts w:asciiTheme="minorHAnsi" w:hAnsiTheme="minorHAnsi" w:cstheme="minorHAnsi"/>
                <w:color w:val="auto"/>
                <w:szCs w:val="20"/>
              </w:rPr>
              <w:t xml:space="preserve"> (minimum)</w:t>
            </w:r>
          </w:p>
        </w:tc>
        <w:tc>
          <w:tcPr>
            <w:tcW w:w="8193" w:type="dxa"/>
          </w:tcPr>
          <w:p w14:paraId="77FBE23B" w14:textId="77777777" w:rsidR="00560494" w:rsidRPr="00DF27EF" w:rsidRDefault="005604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3x HDMI</w:t>
            </w:r>
          </w:p>
          <w:p w14:paraId="364A39AA" w14:textId="77777777" w:rsidR="00560494" w:rsidRPr="00DF27EF" w:rsidRDefault="005604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2x USB</w:t>
            </w:r>
          </w:p>
          <w:p w14:paraId="03F965DE" w14:textId="77777777" w:rsidR="00560494" w:rsidRPr="00DF27EF" w:rsidRDefault="005604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Złącze optyczne</w:t>
            </w:r>
          </w:p>
          <w:p w14:paraId="788AA426" w14:textId="77777777" w:rsidR="00560494" w:rsidRPr="00DF27EF" w:rsidRDefault="005604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Złącze CI</w:t>
            </w:r>
          </w:p>
          <w:p w14:paraId="08144D90" w14:textId="61AAFD06" w:rsidR="00560494" w:rsidRPr="00DF27EF" w:rsidRDefault="005604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Złącze RJ-45</w:t>
            </w:r>
          </w:p>
        </w:tc>
      </w:tr>
      <w:tr w:rsidR="00560494" w:rsidRPr="00C83296" w14:paraId="760A7BD8" w14:textId="77777777" w:rsidTr="004618F2">
        <w:tc>
          <w:tcPr>
            <w:tcW w:w="2263" w:type="dxa"/>
          </w:tcPr>
          <w:p w14:paraId="53319944" w14:textId="717C974A" w:rsidR="00560494" w:rsidRPr="00DF27EF" w:rsidRDefault="005604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Klasa energetyczna</w:t>
            </w:r>
          </w:p>
        </w:tc>
        <w:tc>
          <w:tcPr>
            <w:tcW w:w="8193" w:type="dxa"/>
          </w:tcPr>
          <w:p w14:paraId="30D1A743" w14:textId="49CEB8DC" w:rsidR="00560494" w:rsidRPr="00DF27EF" w:rsidRDefault="005604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A+</w:t>
            </w:r>
            <w:r w:rsidR="00377CC1" w:rsidRPr="00DF27EF">
              <w:rPr>
                <w:rFonts w:asciiTheme="minorHAnsi" w:hAnsiTheme="minorHAnsi" w:cstheme="minorHAnsi"/>
                <w:color w:val="auto"/>
                <w:szCs w:val="20"/>
              </w:rPr>
              <w:t xml:space="preserve"> lub wyższa</w:t>
            </w:r>
          </w:p>
        </w:tc>
      </w:tr>
      <w:tr w:rsidR="00560494" w:rsidRPr="00C83296" w14:paraId="247B1D91" w14:textId="77777777" w:rsidTr="004618F2">
        <w:tc>
          <w:tcPr>
            <w:tcW w:w="2263" w:type="dxa"/>
          </w:tcPr>
          <w:p w14:paraId="4C42380B" w14:textId="28A6B0AE" w:rsidR="00560494" w:rsidRPr="00DF27EF" w:rsidRDefault="005604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Roczne zużycie energii </w:t>
            </w:r>
          </w:p>
        </w:tc>
        <w:tc>
          <w:tcPr>
            <w:tcW w:w="8193" w:type="dxa"/>
          </w:tcPr>
          <w:p w14:paraId="236CEADE" w14:textId="6CE20034" w:rsidR="00560494" w:rsidRPr="00DF27EF" w:rsidRDefault="00377CC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max. </w:t>
            </w:r>
            <w:r w:rsidR="0043760D" w:rsidRPr="00DF27EF">
              <w:rPr>
                <w:rFonts w:asciiTheme="minorHAnsi" w:hAnsiTheme="minorHAnsi" w:cstheme="minorHAnsi"/>
                <w:color w:val="auto"/>
                <w:szCs w:val="20"/>
              </w:rPr>
              <w:t>163 kWh</w:t>
            </w:r>
          </w:p>
        </w:tc>
      </w:tr>
      <w:tr w:rsidR="0043760D" w:rsidRPr="00C83296" w14:paraId="1668EB53" w14:textId="77777777" w:rsidTr="004618F2">
        <w:tc>
          <w:tcPr>
            <w:tcW w:w="2263" w:type="dxa"/>
          </w:tcPr>
          <w:p w14:paraId="55FD21BC" w14:textId="5D497F73" w:rsidR="0043760D" w:rsidRPr="00DF27EF" w:rsidRDefault="0043760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Inne</w:t>
            </w:r>
            <w:r w:rsidR="00377CC1" w:rsidRPr="00DF27EF">
              <w:rPr>
                <w:rFonts w:asciiTheme="minorHAnsi" w:hAnsiTheme="minorHAnsi" w:cstheme="minorHAnsi"/>
                <w:color w:val="auto"/>
                <w:szCs w:val="20"/>
              </w:rPr>
              <w:t xml:space="preserve"> (minimum)</w:t>
            </w:r>
          </w:p>
        </w:tc>
        <w:tc>
          <w:tcPr>
            <w:tcW w:w="8193" w:type="dxa"/>
          </w:tcPr>
          <w:p w14:paraId="6B041365" w14:textId="32D0D34B" w:rsidR="0043760D" w:rsidRPr="00DF27EF" w:rsidRDefault="0043760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Funkcja nagrywania na USB, Obsługa DLNA</w:t>
            </w:r>
          </w:p>
        </w:tc>
      </w:tr>
      <w:tr w:rsidR="005C4329" w:rsidRPr="00C83296" w14:paraId="432DE79D" w14:textId="77777777" w:rsidTr="004618F2">
        <w:tc>
          <w:tcPr>
            <w:tcW w:w="2263" w:type="dxa"/>
          </w:tcPr>
          <w:p w14:paraId="2D5A586E" w14:textId="1B9D85B6" w:rsidR="005C4329" w:rsidRPr="00DF27EF" w:rsidRDefault="005C4329"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Gwarancja</w:t>
            </w:r>
          </w:p>
        </w:tc>
        <w:tc>
          <w:tcPr>
            <w:tcW w:w="8193" w:type="dxa"/>
          </w:tcPr>
          <w:p w14:paraId="7DFF38AB" w14:textId="34B9141B" w:rsidR="005C4329" w:rsidRPr="00DF27EF" w:rsidRDefault="00947025"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36 miesięcy gwarancji</w:t>
            </w:r>
          </w:p>
        </w:tc>
      </w:tr>
    </w:tbl>
    <w:p w14:paraId="67AB492C" w14:textId="77777777" w:rsidR="00377CC1" w:rsidRDefault="00377CC1"/>
    <w:tbl>
      <w:tblPr>
        <w:tblStyle w:val="Tabela-Siatka"/>
        <w:tblW w:w="0" w:type="auto"/>
        <w:tblLook w:val="04A0" w:firstRow="1" w:lastRow="0" w:firstColumn="1" w:lastColumn="0" w:noHBand="0" w:noVBand="1"/>
      </w:tblPr>
      <w:tblGrid>
        <w:gridCol w:w="2263"/>
        <w:gridCol w:w="8193"/>
      </w:tblGrid>
      <w:tr w:rsidR="00C4699B" w:rsidRPr="00C83296" w14:paraId="10AC44B0" w14:textId="77777777" w:rsidTr="000D603A">
        <w:tc>
          <w:tcPr>
            <w:tcW w:w="2263" w:type="dxa"/>
            <w:shd w:val="pct10" w:color="auto" w:fill="auto"/>
          </w:tcPr>
          <w:p w14:paraId="79C37CBE" w14:textId="2E1E2AE7" w:rsidR="00C4699B" w:rsidRPr="00C83296" w:rsidRDefault="00C4699B"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8</w:t>
            </w:r>
          </w:p>
        </w:tc>
        <w:tc>
          <w:tcPr>
            <w:tcW w:w="8193" w:type="dxa"/>
            <w:shd w:val="pct10" w:color="auto" w:fill="auto"/>
          </w:tcPr>
          <w:p w14:paraId="5B957B69" w14:textId="4A9580EF" w:rsidR="00C4699B" w:rsidRPr="00C83296" w:rsidRDefault="00C4699B"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Drukarka igłowa – 1 szt</w:t>
            </w:r>
            <w:r w:rsidR="007E48D5">
              <w:rPr>
                <w:rFonts w:asciiTheme="minorHAnsi" w:hAnsiTheme="minorHAnsi" w:cstheme="minorHAnsi"/>
                <w:b/>
                <w:bCs/>
                <w:szCs w:val="20"/>
              </w:rPr>
              <w:t>.</w:t>
            </w:r>
            <w:r w:rsidRPr="00C83296">
              <w:rPr>
                <w:rFonts w:asciiTheme="minorHAnsi" w:hAnsiTheme="minorHAnsi" w:cstheme="minorHAnsi"/>
                <w:b/>
                <w:bCs/>
                <w:szCs w:val="20"/>
              </w:rPr>
              <w:t xml:space="preserve"> </w:t>
            </w:r>
          </w:p>
        </w:tc>
      </w:tr>
      <w:tr w:rsidR="00C4699B" w:rsidRPr="00C83296" w14:paraId="65A2013A" w14:textId="77777777" w:rsidTr="004618F2">
        <w:tc>
          <w:tcPr>
            <w:tcW w:w="2263" w:type="dxa"/>
          </w:tcPr>
          <w:p w14:paraId="594951DA" w14:textId="65C9B0E2" w:rsidR="00C4699B" w:rsidRPr="00DF27EF" w:rsidRDefault="00935E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Metoda drukowania</w:t>
            </w:r>
          </w:p>
        </w:tc>
        <w:tc>
          <w:tcPr>
            <w:tcW w:w="8193" w:type="dxa"/>
          </w:tcPr>
          <w:p w14:paraId="6CD5EAEA" w14:textId="1D4FAF83" w:rsidR="00C4699B" w:rsidRPr="00DF27EF" w:rsidRDefault="00935E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Matrycowa drukarka igłowa</w:t>
            </w:r>
          </w:p>
        </w:tc>
      </w:tr>
      <w:tr w:rsidR="00C4699B" w:rsidRPr="00C83296" w14:paraId="65F983D1" w14:textId="77777777" w:rsidTr="004618F2">
        <w:tc>
          <w:tcPr>
            <w:tcW w:w="2263" w:type="dxa"/>
          </w:tcPr>
          <w:p w14:paraId="259704E2" w14:textId="5E1E6078" w:rsidR="00C4699B" w:rsidRPr="00DF27EF" w:rsidRDefault="00935E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Ilość igieł</w:t>
            </w:r>
          </w:p>
        </w:tc>
        <w:tc>
          <w:tcPr>
            <w:tcW w:w="8193" w:type="dxa"/>
          </w:tcPr>
          <w:p w14:paraId="2DA31F6E" w14:textId="7E632EC2" w:rsidR="00C4699B" w:rsidRPr="00DF27EF" w:rsidRDefault="00377CC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935E94" w:rsidRPr="00DF27EF">
              <w:rPr>
                <w:rFonts w:asciiTheme="minorHAnsi" w:hAnsiTheme="minorHAnsi" w:cstheme="minorHAnsi"/>
                <w:color w:val="auto"/>
                <w:szCs w:val="20"/>
              </w:rPr>
              <w:t>22 szt.</w:t>
            </w:r>
          </w:p>
        </w:tc>
      </w:tr>
      <w:tr w:rsidR="00C4699B" w:rsidRPr="00C83296" w14:paraId="4A21C8FC" w14:textId="77777777" w:rsidTr="004618F2">
        <w:tc>
          <w:tcPr>
            <w:tcW w:w="2263" w:type="dxa"/>
          </w:tcPr>
          <w:p w14:paraId="44ECA6D4" w14:textId="7E321959" w:rsidR="00C4699B" w:rsidRPr="00DF27EF" w:rsidRDefault="00935E9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Liczba kolumn</w:t>
            </w:r>
          </w:p>
        </w:tc>
        <w:tc>
          <w:tcPr>
            <w:tcW w:w="8193" w:type="dxa"/>
          </w:tcPr>
          <w:p w14:paraId="45C8F9BE" w14:textId="4F19B9C7" w:rsidR="00C4699B" w:rsidRPr="00DF27EF" w:rsidRDefault="00377CC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935E94" w:rsidRPr="00DF27EF">
              <w:rPr>
                <w:rFonts w:asciiTheme="minorHAnsi" w:hAnsiTheme="minorHAnsi" w:cstheme="minorHAnsi"/>
                <w:color w:val="auto"/>
                <w:szCs w:val="20"/>
              </w:rPr>
              <w:t>80 szt.</w:t>
            </w:r>
          </w:p>
        </w:tc>
      </w:tr>
      <w:tr w:rsidR="00C4699B" w:rsidRPr="00C83296" w14:paraId="009C345A" w14:textId="77777777" w:rsidTr="004618F2">
        <w:tc>
          <w:tcPr>
            <w:tcW w:w="2263" w:type="dxa"/>
          </w:tcPr>
          <w:p w14:paraId="759A7DF5" w14:textId="1379AC90" w:rsidR="00C4699B" w:rsidRPr="00DF27EF" w:rsidRDefault="0036672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Prędkość druku</w:t>
            </w:r>
          </w:p>
        </w:tc>
        <w:tc>
          <w:tcPr>
            <w:tcW w:w="8193" w:type="dxa"/>
          </w:tcPr>
          <w:p w14:paraId="1BCB2872" w14:textId="4E4F806C" w:rsidR="00C4699B" w:rsidRPr="00DF27EF" w:rsidRDefault="0036672C" w:rsidP="00C21CF8">
            <w:pPr>
              <w:spacing w:line="240" w:lineRule="auto"/>
              <w:contextualSpacing/>
              <w:jc w:val="left"/>
              <w:rPr>
                <w:rFonts w:asciiTheme="minorHAnsi" w:hAnsiTheme="minorHAnsi" w:cstheme="minorHAnsi"/>
                <w:color w:val="auto"/>
                <w:szCs w:val="20"/>
              </w:rPr>
            </w:pPr>
            <w:proofErr w:type="spellStart"/>
            <w:r w:rsidRPr="00DF27EF">
              <w:rPr>
                <w:rFonts w:asciiTheme="minorHAnsi" w:hAnsiTheme="minorHAnsi" w:cstheme="minorHAnsi"/>
                <w:color w:val="auto"/>
                <w:szCs w:val="20"/>
              </w:rPr>
              <w:t>HighSpeed</w:t>
            </w:r>
            <w:proofErr w:type="spellEnd"/>
            <w:r w:rsidRPr="00DF27EF">
              <w:rPr>
                <w:rFonts w:asciiTheme="minorHAnsi" w:hAnsiTheme="minorHAnsi" w:cstheme="minorHAnsi"/>
                <w:color w:val="auto"/>
                <w:szCs w:val="20"/>
              </w:rPr>
              <w:t xml:space="preserve">-Draft 10 </w:t>
            </w:r>
            <w:proofErr w:type="spellStart"/>
            <w:r w:rsidRPr="00DF27EF">
              <w:rPr>
                <w:rFonts w:asciiTheme="minorHAnsi" w:hAnsiTheme="minorHAnsi" w:cstheme="minorHAnsi"/>
                <w:color w:val="auto"/>
                <w:szCs w:val="20"/>
              </w:rPr>
              <w:t>cpi</w:t>
            </w:r>
            <w:proofErr w:type="spellEnd"/>
            <w:r w:rsidRPr="00DF27EF">
              <w:rPr>
                <w:rFonts w:asciiTheme="minorHAnsi" w:hAnsiTheme="minorHAnsi" w:cstheme="minorHAnsi"/>
                <w:color w:val="auto"/>
                <w:szCs w:val="20"/>
              </w:rPr>
              <w:t xml:space="preserve">: </w:t>
            </w:r>
            <w:r w:rsidR="00377CC1"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347 znaków/s</w:t>
            </w:r>
          </w:p>
          <w:p w14:paraId="0E9F0406" w14:textId="485D0923" w:rsidR="0036672C" w:rsidRPr="00DF27EF" w:rsidRDefault="0036672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LQ 10 </w:t>
            </w:r>
            <w:proofErr w:type="spellStart"/>
            <w:r w:rsidRPr="00DF27EF">
              <w:rPr>
                <w:rFonts w:asciiTheme="minorHAnsi" w:hAnsiTheme="minorHAnsi" w:cstheme="minorHAnsi"/>
                <w:color w:val="auto"/>
                <w:szCs w:val="20"/>
              </w:rPr>
              <w:t>cpi</w:t>
            </w:r>
            <w:proofErr w:type="spellEnd"/>
            <w:r w:rsidRPr="00DF27EF">
              <w:rPr>
                <w:rFonts w:asciiTheme="minorHAnsi" w:hAnsiTheme="minorHAnsi" w:cstheme="minorHAnsi"/>
                <w:color w:val="auto"/>
                <w:szCs w:val="20"/>
              </w:rPr>
              <w:t xml:space="preserve">: </w:t>
            </w:r>
            <w:r w:rsidR="00377CC1"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86 znaków/s</w:t>
            </w:r>
          </w:p>
          <w:p w14:paraId="42DF03A9" w14:textId="381C3715" w:rsidR="0036672C" w:rsidRPr="00DF27EF" w:rsidRDefault="0036672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Draft 10 </w:t>
            </w:r>
            <w:proofErr w:type="spellStart"/>
            <w:r w:rsidRPr="00DF27EF">
              <w:rPr>
                <w:rFonts w:asciiTheme="minorHAnsi" w:hAnsiTheme="minorHAnsi" w:cstheme="minorHAnsi"/>
                <w:color w:val="auto"/>
                <w:szCs w:val="20"/>
              </w:rPr>
              <w:t>cpi</w:t>
            </w:r>
            <w:proofErr w:type="spellEnd"/>
            <w:r w:rsidRPr="00DF27EF">
              <w:rPr>
                <w:rFonts w:asciiTheme="minorHAnsi" w:hAnsiTheme="minorHAnsi" w:cstheme="minorHAnsi"/>
                <w:color w:val="auto"/>
                <w:szCs w:val="20"/>
              </w:rPr>
              <w:t xml:space="preserve">: </w:t>
            </w:r>
            <w:r w:rsidR="00377CC1"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260 znaków/s</w:t>
            </w:r>
          </w:p>
        </w:tc>
      </w:tr>
      <w:tr w:rsidR="00C4699B" w:rsidRPr="00C83296" w14:paraId="7090C5F1" w14:textId="77777777" w:rsidTr="004618F2">
        <w:tc>
          <w:tcPr>
            <w:tcW w:w="2263" w:type="dxa"/>
          </w:tcPr>
          <w:p w14:paraId="40CB1148" w14:textId="00A9C03C" w:rsidR="00C4699B" w:rsidRPr="00DF27EF" w:rsidRDefault="0036672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Rozdzielczość Druku</w:t>
            </w:r>
          </w:p>
        </w:tc>
        <w:tc>
          <w:tcPr>
            <w:tcW w:w="8193" w:type="dxa"/>
          </w:tcPr>
          <w:p w14:paraId="4962DBA3" w14:textId="344CC248" w:rsidR="00C4699B" w:rsidRPr="00DF27EF" w:rsidRDefault="00377CC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36672C" w:rsidRPr="00DF27EF">
              <w:rPr>
                <w:rFonts w:asciiTheme="minorHAnsi" w:hAnsiTheme="minorHAnsi" w:cstheme="minorHAnsi"/>
                <w:color w:val="auto"/>
                <w:szCs w:val="20"/>
              </w:rPr>
              <w:t>360x180DPI</w:t>
            </w:r>
          </w:p>
        </w:tc>
      </w:tr>
      <w:tr w:rsidR="00C4699B" w:rsidRPr="00C83296" w14:paraId="1FD9082C" w14:textId="77777777" w:rsidTr="004618F2">
        <w:tc>
          <w:tcPr>
            <w:tcW w:w="2263" w:type="dxa"/>
          </w:tcPr>
          <w:p w14:paraId="00B1DE3B" w14:textId="6AB69CA1" w:rsidR="00C4699B"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Złącza</w:t>
            </w:r>
            <w:r w:rsidR="00377CC1" w:rsidRPr="00DF27EF">
              <w:rPr>
                <w:rFonts w:asciiTheme="minorHAnsi" w:hAnsiTheme="minorHAnsi" w:cstheme="minorHAnsi"/>
                <w:color w:val="auto"/>
                <w:szCs w:val="20"/>
              </w:rPr>
              <w:t xml:space="preserve"> (minimum)</w:t>
            </w:r>
          </w:p>
        </w:tc>
        <w:tc>
          <w:tcPr>
            <w:tcW w:w="8193" w:type="dxa"/>
          </w:tcPr>
          <w:p w14:paraId="67A967E9" w14:textId="77777777" w:rsidR="004E7FE7"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USB 2.0 typu B</w:t>
            </w:r>
          </w:p>
          <w:p w14:paraId="7A5261E0" w14:textId="77777777" w:rsidR="004E7FE7"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RS-232</w:t>
            </w:r>
          </w:p>
          <w:p w14:paraId="42A71B8F" w14:textId="32FE4E03" w:rsidR="00C4699B"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1x Dwukierunkowe równoległe</w:t>
            </w:r>
          </w:p>
        </w:tc>
      </w:tr>
      <w:tr w:rsidR="00C4699B" w:rsidRPr="00C83296" w14:paraId="0B942B3E" w14:textId="77777777" w:rsidTr="004618F2">
        <w:tc>
          <w:tcPr>
            <w:tcW w:w="2263" w:type="dxa"/>
          </w:tcPr>
          <w:p w14:paraId="679E23DE" w14:textId="4C732D62" w:rsidR="00C4699B"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Wejście papieru</w:t>
            </w:r>
          </w:p>
        </w:tc>
        <w:tc>
          <w:tcPr>
            <w:tcW w:w="8193" w:type="dxa"/>
          </w:tcPr>
          <w:p w14:paraId="6F106821" w14:textId="77777777" w:rsidR="004E7FE7"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Pojedyncze arkusze z tyłu</w:t>
            </w:r>
          </w:p>
          <w:p w14:paraId="3D30D77C" w14:textId="77777777" w:rsidR="004E7FE7"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Papier ciągły z tyłu</w:t>
            </w:r>
          </w:p>
          <w:p w14:paraId="38D2D723" w14:textId="234C3242" w:rsidR="00C4699B"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Odbiornik papieru z tyłu</w:t>
            </w:r>
          </w:p>
        </w:tc>
      </w:tr>
      <w:tr w:rsidR="004E7FE7" w:rsidRPr="00C83296" w14:paraId="519A74F3" w14:textId="77777777" w:rsidTr="004618F2">
        <w:tc>
          <w:tcPr>
            <w:tcW w:w="2263" w:type="dxa"/>
          </w:tcPr>
          <w:p w14:paraId="63CD02D4" w14:textId="4BA671FE" w:rsidR="004E7FE7"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Formaty papieru</w:t>
            </w:r>
            <w:r w:rsidR="008F796A" w:rsidRPr="00DF27EF">
              <w:rPr>
                <w:rFonts w:asciiTheme="minorHAnsi" w:hAnsiTheme="minorHAnsi" w:cstheme="minorHAnsi"/>
                <w:color w:val="auto"/>
                <w:szCs w:val="20"/>
              </w:rPr>
              <w:t xml:space="preserve"> (minimum)</w:t>
            </w:r>
          </w:p>
        </w:tc>
        <w:tc>
          <w:tcPr>
            <w:tcW w:w="8193" w:type="dxa"/>
          </w:tcPr>
          <w:p w14:paraId="0599A0A1" w14:textId="77777777" w:rsidR="004E7FE7"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Papier w arkuszach (jedna lub kilka warstw)</w:t>
            </w:r>
          </w:p>
          <w:p w14:paraId="603D3029" w14:textId="77777777" w:rsidR="004E7FE7"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Papier ciągły (jedna lub kilka warstw)</w:t>
            </w:r>
          </w:p>
          <w:p w14:paraId="05F4D24A" w14:textId="77777777" w:rsidR="004E7FE7"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Etykiety (jedna lub kilka warstw)</w:t>
            </w:r>
          </w:p>
          <w:p w14:paraId="52374FC7" w14:textId="77777777" w:rsidR="004E7FE7"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Papier w rolce</w:t>
            </w:r>
          </w:p>
          <w:p w14:paraId="4AF26F08" w14:textId="2EFC5804" w:rsidR="004E7FE7" w:rsidRPr="00DF27EF" w:rsidRDefault="004E7FE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Koperty</w:t>
            </w:r>
          </w:p>
        </w:tc>
      </w:tr>
      <w:tr w:rsidR="004E7FE7" w:rsidRPr="00C83296" w14:paraId="20062B5F" w14:textId="77777777" w:rsidTr="004618F2">
        <w:tc>
          <w:tcPr>
            <w:tcW w:w="2263" w:type="dxa"/>
          </w:tcPr>
          <w:p w14:paraId="3321E401" w14:textId="73EA8934" w:rsidR="004E7FE7" w:rsidRPr="00DF27EF" w:rsidRDefault="00CB50CD"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MTBF</w:t>
            </w:r>
          </w:p>
        </w:tc>
        <w:tc>
          <w:tcPr>
            <w:tcW w:w="8193" w:type="dxa"/>
          </w:tcPr>
          <w:p w14:paraId="3634BB67" w14:textId="45A1E514" w:rsidR="004E7FE7" w:rsidRPr="00DF27EF" w:rsidRDefault="008F796A"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CB50CD" w:rsidRPr="00DF27EF">
              <w:rPr>
                <w:rFonts w:asciiTheme="minorHAnsi" w:hAnsiTheme="minorHAnsi" w:cstheme="minorHAnsi"/>
                <w:color w:val="auto"/>
                <w:szCs w:val="20"/>
              </w:rPr>
              <w:t>10 000h</w:t>
            </w:r>
          </w:p>
        </w:tc>
      </w:tr>
      <w:tr w:rsidR="005C4329" w:rsidRPr="00C83296" w14:paraId="503AC213" w14:textId="77777777" w:rsidTr="004618F2">
        <w:tc>
          <w:tcPr>
            <w:tcW w:w="2263" w:type="dxa"/>
          </w:tcPr>
          <w:p w14:paraId="4432CAA6" w14:textId="2B75D192" w:rsidR="005C4329" w:rsidRPr="00DF27EF" w:rsidRDefault="005C4329"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Gwarancja</w:t>
            </w:r>
          </w:p>
        </w:tc>
        <w:tc>
          <w:tcPr>
            <w:tcW w:w="8193" w:type="dxa"/>
          </w:tcPr>
          <w:p w14:paraId="6B950DAE" w14:textId="7A3AE37B" w:rsidR="005C4329" w:rsidRPr="00DF27EF" w:rsidRDefault="00947025"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36 miesięcy gwarancji</w:t>
            </w:r>
          </w:p>
        </w:tc>
      </w:tr>
    </w:tbl>
    <w:p w14:paraId="6EDDFEF0" w14:textId="77777777" w:rsidR="008F796A" w:rsidRDefault="008F796A"/>
    <w:tbl>
      <w:tblPr>
        <w:tblStyle w:val="Tabela-Siatka"/>
        <w:tblW w:w="0" w:type="auto"/>
        <w:tblLook w:val="04A0" w:firstRow="1" w:lastRow="0" w:firstColumn="1" w:lastColumn="0" w:noHBand="0" w:noVBand="1"/>
      </w:tblPr>
      <w:tblGrid>
        <w:gridCol w:w="2263"/>
        <w:gridCol w:w="8193"/>
      </w:tblGrid>
      <w:tr w:rsidR="00CB50CD" w:rsidRPr="00C83296" w14:paraId="7E30A383" w14:textId="77777777" w:rsidTr="000D603A">
        <w:tc>
          <w:tcPr>
            <w:tcW w:w="2263" w:type="dxa"/>
            <w:shd w:val="pct10" w:color="auto" w:fill="auto"/>
          </w:tcPr>
          <w:p w14:paraId="12F073C8" w14:textId="6B691D80" w:rsidR="00CB50CD" w:rsidRPr="00C83296" w:rsidRDefault="00267E82"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9</w:t>
            </w:r>
          </w:p>
        </w:tc>
        <w:tc>
          <w:tcPr>
            <w:tcW w:w="8193" w:type="dxa"/>
            <w:shd w:val="pct10" w:color="auto" w:fill="auto"/>
          </w:tcPr>
          <w:p w14:paraId="2D96686B" w14:textId="21FD63EF" w:rsidR="00CB50CD" w:rsidRPr="00C83296" w:rsidRDefault="00267E82"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 xml:space="preserve">Skaner płaski – </w:t>
            </w:r>
            <w:r w:rsidR="00D528C6">
              <w:rPr>
                <w:rFonts w:asciiTheme="minorHAnsi" w:hAnsiTheme="minorHAnsi" w:cstheme="minorHAnsi"/>
                <w:b/>
                <w:bCs/>
                <w:szCs w:val="20"/>
              </w:rPr>
              <w:t>4</w:t>
            </w:r>
            <w:r w:rsidRPr="00C83296">
              <w:rPr>
                <w:rFonts w:asciiTheme="minorHAnsi" w:hAnsiTheme="minorHAnsi" w:cstheme="minorHAnsi"/>
                <w:b/>
                <w:bCs/>
                <w:szCs w:val="20"/>
              </w:rPr>
              <w:t xml:space="preserve"> szt</w:t>
            </w:r>
            <w:r w:rsidR="007E48D5">
              <w:rPr>
                <w:rFonts w:asciiTheme="minorHAnsi" w:hAnsiTheme="minorHAnsi" w:cstheme="minorHAnsi"/>
                <w:b/>
                <w:bCs/>
                <w:szCs w:val="20"/>
              </w:rPr>
              <w:t>.</w:t>
            </w:r>
          </w:p>
        </w:tc>
      </w:tr>
      <w:tr w:rsidR="00267E82" w:rsidRPr="00C83296" w14:paraId="1400B11F" w14:textId="77777777" w:rsidTr="004618F2">
        <w:tc>
          <w:tcPr>
            <w:tcW w:w="2263" w:type="dxa"/>
          </w:tcPr>
          <w:p w14:paraId="2EE6519A" w14:textId="24553A67"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Typ skanera</w:t>
            </w:r>
          </w:p>
        </w:tc>
        <w:tc>
          <w:tcPr>
            <w:tcW w:w="8193" w:type="dxa"/>
          </w:tcPr>
          <w:p w14:paraId="54D53FE2" w14:textId="74AE490C"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Płaski </w:t>
            </w:r>
          </w:p>
        </w:tc>
      </w:tr>
      <w:tr w:rsidR="00267E82" w:rsidRPr="00C83296" w14:paraId="3FFD41F3" w14:textId="77777777" w:rsidTr="004618F2">
        <w:tc>
          <w:tcPr>
            <w:tcW w:w="2263" w:type="dxa"/>
          </w:tcPr>
          <w:p w14:paraId="1AA71915" w14:textId="5D354413"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Typ sensora</w:t>
            </w:r>
          </w:p>
        </w:tc>
        <w:tc>
          <w:tcPr>
            <w:tcW w:w="8193" w:type="dxa"/>
          </w:tcPr>
          <w:p w14:paraId="177A0ACE" w14:textId="5F816A56"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CIS</w:t>
            </w:r>
          </w:p>
        </w:tc>
      </w:tr>
      <w:tr w:rsidR="00267E82" w:rsidRPr="00DF27EF" w14:paraId="528A296E" w14:textId="77777777" w:rsidTr="004618F2">
        <w:tc>
          <w:tcPr>
            <w:tcW w:w="2263" w:type="dxa"/>
          </w:tcPr>
          <w:p w14:paraId="1D2EC625" w14:textId="02D9527E"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Źródło światła</w:t>
            </w:r>
          </w:p>
        </w:tc>
        <w:tc>
          <w:tcPr>
            <w:tcW w:w="8193" w:type="dxa"/>
          </w:tcPr>
          <w:p w14:paraId="2674310B" w14:textId="52425DA3" w:rsidR="00DF27EF"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3-kolorowa (RGB) dioda LED</w:t>
            </w:r>
            <w:r w:rsidR="00DF27EF" w:rsidRPr="00DF27EF">
              <w:rPr>
                <w:rFonts w:asciiTheme="minorHAnsi" w:hAnsiTheme="minorHAnsi" w:cstheme="minorHAnsi"/>
                <w:color w:val="auto"/>
                <w:szCs w:val="20"/>
              </w:rPr>
              <w:t xml:space="preserve"> </w:t>
            </w:r>
          </w:p>
        </w:tc>
      </w:tr>
      <w:tr w:rsidR="00267E82" w:rsidRPr="00C83296" w14:paraId="04E199BB" w14:textId="77777777" w:rsidTr="004618F2">
        <w:tc>
          <w:tcPr>
            <w:tcW w:w="2263" w:type="dxa"/>
          </w:tcPr>
          <w:p w14:paraId="04EE740B" w14:textId="7CA3D63A"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Interfejs</w:t>
            </w:r>
            <w:r w:rsidR="0002297A" w:rsidRPr="00DF27EF">
              <w:rPr>
                <w:rFonts w:asciiTheme="minorHAnsi" w:hAnsiTheme="minorHAnsi" w:cstheme="minorHAnsi"/>
                <w:color w:val="auto"/>
                <w:szCs w:val="20"/>
              </w:rPr>
              <w:t xml:space="preserve"> </w:t>
            </w:r>
          </w:p>
        </w:tc>
        <w:tc>
          <w:tcPr>
            <w:tcW w:w="8193" w:type="dxa"/>
          </w:tcPr>
          <w:p w14:paraId="4AE66C9D" w14:textId="6E381A87"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USB</w:t>
            </w:r>
          </w:p>
        </w:tc>
      </w:tr>
      <w:tr w:rsidR="00267E82" w:rsidRPr="00C83296" w14:paraId="30E7B663" w14:textId="77777777" w:rsidTr="004618F2">
        <w:tc>
          <w:tcPr>
            <w:tcW w:w="2263" w:type="dxa"/>
          </w:tcPr>
          <w:p w14:paraId="733F2375" w14:textId="795E9EB5"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Rozdzielczość optyczna</w:t>
            </w:r>
          </w:p>
        </w:tc>
        <w:tc>
          <w:tcPr>
            <w:tcW w:w="8193" w:type="dxa"/>
          </w:tcPr>
          <w:p w14:paraId="58402C13" w14:textId="6C702DDA" w:rsidR="00267E82" w:rsidRPr="00DF27EF" w:rsidRDefault="0002297A"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267E82" w:rsidRPr="00DF27EF">
              <w:rPr>
                <w:rFonts w:asciiTheme="minorHAnsi" w:hAnsiTheme="minorHAnsi" w:cstheme="minorHAnsi"/>
                <w:color w:val="auto"/>
                <w:szCs w:val="20"/>
              </w:rPr>
              <w:t xml:space="preserve">4800 x 4800 </w:t>
            </w:r>
            <w:proofErr w:type="spellStart"/>
            <w:r w:rsidR="00267E82" w:rsidRPr="00DF27EF">
              <w:rPr>
                <w:rFonts w:asciiTheme="minorHAnsi" w:hAnsiTheme="minorHAnsi" w:cstheme="minorHAnsi"/>
                <w:color w:val="auto"/>
                <w:szCs w:val="20"/>
              </w:rPr>
              <w:t>dpi</w:t>
            </w:r>
            <w:proofErr w:type="spellEnd"/>
          </w:p>
        </w:tc>
      </w:tr>
      <w:tr w:rsidR="00267E82" w:rsidRPr="00C83296" w14:paraId="240EEB5D" w14:textId="77777777" w:rsidTr="004618F2">
        <w:tc>
          <w:tcPr>
            <w:tcW w:w="2263" w:type="dxa"/>
          </w:tcPr>
          <w:p w14:paraId="0A3A09FF" w14:textId="74746394"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Prędkość skanowania w kolorze</w:t>
            </w:r>
          </w:p>
        </w:tc>
        <w:tc>
          <w:tcPr>
            <w:tcW w:w="8193" w:type="dxa"/>
          </w:tcPr>
          <w:p w14:paraId="6F9E3973" w14:textId="1685E746" w:rsidR="00267E82" w:rsidRPr="00DF27EF" w:rsidRDefault="0002297A"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267E82" w:rsidRPr="00DF27EF">
              <w:rPr>
                <w:rFonts w:asciiTheme="minorHAnsi" w:hAnsiTheme="minorHAnsi" w:cstheme="minorHAnsi"/>
                <w:color w:val="auto"/>
                <w:szCs w:val="20"/>
              </w:rPr>
              <w:t>7 str./min</w:t>
            </w:r>
          </w:p>
        </w:tc>
      </w:tr>
      <w:tr w:rsidR="00267E82" w:rsidRPr="00C83296" w14:paraId="645A9B2C" w14:textId="77777777" w:rsidTr="004618F2">
        <w:tc>
          <w:tcPr>
            <w:tcW w:w="2263" w:type="dxa"/>
          </w:tcPr>
          <w:p w14:paraId="22418972" w14:textId="464CE8C2"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Obsługiwane nośniki</w:t>
            </w:r>
            <w:r w:rsidR="0002297A" w:rsidRPr="00DF27EF">
              <w:rPr>
                <w:rFonts w:asciiTheme="minorHAnsi" w:hAnsiTheme="minorHAnsi" w:cstheme="minorHAnsi"/>
                <w:color w:val="auto"/>
                <w:szCs w:val="20"/>
              </w:rPr>
              <w:t xml:space="preserve"> (minimum)</w:t>
            </w:r>
          </w:p>
        </w:tc>
        <w:tc>
          <w:tcPr>
            <w:tcW w:w="8193" w:type="dxa"/>
          </w:tcPr>
          <w:p w14:paraId="4742AFAF" w14:textId="76A5E5A7"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A4</w:t>
            </w:r>
          </w:p>
        </w:tc>
      </w:tr>
      <w:tr w:rsidR="00267E82" w:rsidRPr="00C83296" w14:paraId="75112177" w14:textId="77777777" w:rsidTr="004618F2">
        <w:tc>
          <w:tcPr>
            <w:tcW w:w="2263" w:type="dxa"/>
          </w:tcPr>
          <w:p w14:paraId="509C4D42" w14:textId="463EFF7E"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Zasilanie</w:t>
            </w:r>
            <w:r w:rsidR="0002297A" w:rsidRPr="00DF27EF">
              <w:rPr>
                <w:rFonts w:asciiTheme="minorHAnsi" w:hAnsiTheme="minorHAnsi" w:cstheme="minorHAnsi"/>
                <w:color w:val="auto"/>
                <w:szCs w:val="20"/>
              </w:rPr>
              <w:t xml:space="preserve"> (minimum)</w:t>
            </w:r>
          </w:p>
        </w:tc>
        <w:tc>
          <w:tcPr>
            <w:tcW w:w="8193" w:type="dxa"/>
          </w:tcPr>
          <w:p w14:paraId="174CB6E5" w14:textId="2F5904BF"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Dostarczane przez port USB</w:t>
            </w:r>
          </w:p>
        </w:tc>
      </w:tr>
      <w:tr w:rsidR="00267E82" w:rsidRPr="00C83296" w14:paraId="4F1D1337" w14:textId="77777777" w:rsidTr="004618F2">
        <w:tc>
          <w:tcPr>
            <w:tcW w:w="2263" w:type="dxa"/>
          </w:tcPr>
          <w:p w14:paraId="64CA3D6F" w14:textId="14889155"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Dołączone akcesoria</w:t>
            </w:r>
            <w:r w:rsidR="0002297A" w:rsidRPr="00DF27EF">
              <w:rPr>
                <w:rFonts w:asciiTheme="minorHAnsi" w:hAnsiTheme="minorHAnsi" w:cstheme="minorHAnsi"/>
                <w:color w:val="auto"/>
                <w:szCs w:val="20"/>
              </w:rPr>
              <w:t xml:space="preserve"> (minimum)</w:t>
            </w:r>
          </w:p>
        </w:tc>
        <w:tc>
          <w:tcPr>
            <w:tcW w:w="8193" w:type="dxa"/>
          </w:tcPr>
          <w:p w14:paraId="3DA3C72E" w14:textId="7FB5B59B" w:rsidR="00267E82" w:rsidRPr="00DF27EF" w:rsidRDefault="00267E82"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Kabel USB</w:t>
            </w:r>
          </w:p>
        </w:tc>
      </w:tr>
      <w:tr w:rsidR="005C4329" w:rsidRPr="00C83296" w14:paraId="015BB76C" w14:textId="77777777" w:rsidTr="004618F2">
        <w:tc>
          <w:tcPr>
            <w:tcW w:w="2263" w:type="dxa"/>
          </w:tcPr>
          <w:p w14:paraId="6A0E0E72" w14:textId="1C14D5AD" w:rsidR="005C4329" w:rsidRPr="00DF27EF" w:rsidRDefault="005C4329"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Gwarancja</w:t>
            </w:r>
          </w:p>
        </w:tc>
        <w:tc>
          <w:tcPr>
            <w:tcW w:w="8193" w:type="dxa"/>
          </w:tcPr>
          <w:p w14:paraId="384D1CEE" w14:textId="18BD50B1" w:rsidR="005C4329" w:rsidRPr="00DF27EF" w:rsidRDefault="00947025"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36 miesięcy gwarancji</w:t>
            </w:r>
          </w:p>
        </w:tc>
      </w:tr>
    </w:tbl>
    <w:p w14:paraId="17B788DB" w14:textId="77777777" w:rsidR="007E48D5" w:rsidRDefault="007E48D5"/>
    <w:tbl>
      <w:tblPr>
        <w:tblStyle w:val="Tabela-Siatka"/>
        <w:tblW w:w="0" w:type="auto"/>
        <w:tblLook w:val="04A0" w:firstRow="1" w:lastRow="0" w:firstColumn="1" w:lastColumn="0" w:noHBand="0" w:noVBand="1"/>
      </w:tblPr>
      <w:tblGrid>
        <w:gridCol w:w="2263"/>
        <w:gridCol w:w="8193"/>
      </w:tblGrid>
      <w:tr w:rsidR="00267E82" w:rsidRPr="00C83296" w14:paraId="349F0F79" w14:textId="77777777" w:rsidTr="000D603A">
        <w:tc>
          <w:tcPr>
            <w:tcW w:w="2263" w:type="dxa"/>
            <w:shd w:val="pct10" w:color="auto" w:fill="auto"/>
          </w:tcPr>
          <w:p w14:paraId="35DFFD83" w14:textId="45D6E77D" w:rsidR="00267E82" w:rsidRPr="00C83296" w:rsidRDefault="00105524"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10</w:t>
            </w:r>
          </w:p>
        </w:tc>
        <w:tc>
          <w:tcPr>
            <w:tcW w:w="8193" w:type="dxa"/>
            <w:shd w:val="pct10" w:color="auto" w:fill="auto"/>
          </w:tcPr>
          <w:p w14:paraId="6D0D5C69" w14:textId="7B62D2AA" w:rsidR="00267E82" w:rsidRPr="00C83296" w:rsidRDefault="00105524"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 xml:space="preserve">Zestaw klawiatura i mysz bezprzewodowa </w:t>
            </w:r>
            <w:r w:rsidR="00EB190B" w:rsidRPr="00C83296">
              <w:rPr>
                <w:rFonts w:asciiTheme="minorHAnsi" w:hAnsiTheme="minorHAnsi" w:cstheme="minorHAnsi"/>
                <w:b/>
                <w:bCs/>
                <w:szCs w:val="20"/>
              </w:rPr>
              <w:t>–</w:t>
            </w:r>
            <w:r w:rsidRPr="00C83296">
              <w:rPr>
                <w:rFonts w:asciiTheme="minorHAnsi" w:hAnsiTheme="minorHAnsi" w:cstheme="minorHAnsi"/>
                <w:b/>
                <w:bCs/>
                <w:szCs w:val="20"/>
              </w:rPr>
              <w:t xml:space="preserve"> </w:t>
            </w:r>
            <w:r w:rsidR="00EB190B" w:rsidRPr="00C83296">
              <w:rPr>
                <w:rFonts w:asciiTheme="minorHAnsi" w:hAnsiTheme="minorHAnsi" w:cstheme="minorHAnsi"/>
                <w:b/>
                <w:bCs/>
                <w:szCs w:val="20"/>
              </w:rPr>
              <w:t>18 szt</w:t>
            </w:r>
            <w:r w:rsidR="007E48D5">
              <w:rPr>
                <w:rFonts w:asciiTheme="minorHAnsi" w:hAnsiTheme="minorHAnsi" w:cstheme="minorHAnsi"/>
                <w:b/>
                <w:bCs/>
                <w:szCs w:val="20"/>
              </w:rPr>
              <w:t>.</w:t>
            </w:r>
          </w:p>
        </w:tc>
      </w:tr>
      <w:tr w:rsidR="00267E82" w:rsidRPr="00C83296" w14:paraId="1DD89DB4" w14:textId="77777777" w:rsidTr="004618F2">
        <w:tc>
          <w:tcPr>
            <w:tcW w:w="2263" w:type="dxa"/>
          </w:tcPr>
          <w:p w14:paraId="4977F3E9" w14:textId="4E36DBA8" w:rsidR="00267E82" w:rsidRPr="00C83296" w:rsidRDefault="00EB190B"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Interfejs</w:t>
            </w:r>
          </w:p>
        </w:tc>
        <w:tc>
          <w:tcPr>
            <w:tcW w:w="8193" w:type="dxa"/>
          </w:tcPr>
          <w:p w14:paraId="19D51022" w14:textId="4581B6B7" w:rsidR="00267E82" w:rsidRPr="00C83296" w:rsidRDefault="00EB190B"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USB</w:t>
            </w:r>
          </w:p>
        </w:tc>
      </w:tr>
      <w:tr w:rsidR="00267E82" w:rsidRPr="00C83296" w14:paraId="616870EE" w14:textId="77777777" w:rsidTr="004618F2">
        <w:tc>
          <w:tcPr>
            <w:tcW w:w="2263" w:type="dxa"/>
          </w:tcPr>
          <w:p w14:paraId="5755BBCF" w14:textId="068830DE" w:rsidR="00267E82" w:rsidRPr="00C83296" w:rsidRDefault="00EB190B"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połączenia</w:t>
            </w:r>
          </w:p>
        </w:tc>
        <w:tc>
          <w:tcPr>
            <w:tcW w:w="8193" w:type="dxa"/>
          </w:tcPr>
          <w:p w14:paraId="0F12DB01" w14:textId="4CB54A5B" w:rsidR="00267E82" w:rsidRPr="00C83296" w:rsidRDefault="00EB190B"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Bezprzewodowe</w:t>
            </w:r>
          </w:p>
        </w:tc>
      </w:tr>
      <w:tr w:rsidR="00267E82" w:rsidRPr="00C83296" w14:paraId="0A8F8BD6" w14:textId="77777777" w:rsidTr="004618F2">
        <w:tc>
          <w:tcPr>
            <w:tcW w:w="2263" w:type="dxa"/>
          </w:tcPr>
          <w:p w14:paraId="308615C6" w14:textId="5FC72FA9" w:rsidR="00267E82" w:rsidRPr="00C83296" w:rsidRDefault="00597C3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Kolor</w:t>
            </w:r>
          </w:p>
        </w:tc>
        <w:tc>
          <w:tcPr>
            <w:tcW w:w="8193" w:type="dxa"/>
          </w:tcPr>
          <w:p w14:paraId="22FE22F3" w14:textId="06A972AD" w:rsidR="00267E82" w:rsidRPr="00C83296" w:rsidRDefault="00597C3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Czarny lub szary</w:t>
            </w:r>
          </w:p>
        </w:tc>
      </w:tr>
      <w:tr w:rsidR="00597C34" w:rsidRPr="00C83296" w14:paraId="75879B99" w14:textId="77777777" w:rsidTr="004618F2">
        <w:tc>
          <w:tcPr>
            <w:tcW w:w="2263" w:type="dxa"/>
          </w:tcPr>
          <w:p w14:paraId="3952C07B" w14:textId="25B1A43F" w:rsidR="00597C34" w:rsidRPr="00DF27EF" w:rsidRDefault="00597C3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Funkcje klawiatury</w:t>
            </w:r>
            <w:r w:rsidR="0002297A" w:rsidRPr="00DF27EF">
              <w:rPr>
                <w:rFonts w:asciiTheme="minorHAnsi" w:hAnsiTheme="minorHAnsi" w:cstheme="minorHAnsi"/>
                <w:color w:val="auto"/>
                <w:szCs w:val="20"/>
              </w:rPr>
              <w:t xml:space="preserve"> (minimum)</w:t>
            </w:r>
          </w:p>
        </w:tc>
        <w:tc>
          <w:tcPr>
            <w:tcW w:w="8193" w:type="dxa"/>
          </w:tcPr>
          <w:p w14:paraId="284E1127" w14:textId="77777777" w:rsidR="00597C34" w:rsidRPr="00DF27EF" w:rsidRDefault="00597C34" w:rsidP="00C21CF8">
            <w:pPr>
              <w:spacing w:line="240" w:lineRule="auto"/>
              <w:contextualSpacing/>
              <w:jc w:val="left"/>
              <w:rPr>
                <w:rFonts w:asciiTheme="minorHAnsi" w:hAnsiTheme="minorHAnsi" w:cstheme="minorHAnsi"/>
                <w:color w:val="auto"/>
                <w:szCs w:val="20"/>
              </w:rPr>
            </w:pPr>
            <w:proofErr w:type="spellStart"/>
            <w:r w:rsidRPr="00DF27EF">
              <w:rPr>
                <w:rFonts w:asciiTheme="minorHAnsi" w:hAnsiTheme="minorHAnsi" w:cstheme="minorHAnsi"/>
                <w:color w:val="auto"/>
                <w:szCs w:val="20"/>
              </w:rPr>
              <w:t>Niskoprofilowa</w:t>
            </w:r>
            <w:proofErr w:type="spellEnd"/>
          </w:p>
          <w:p w14:paraId="28A2FBDD" w14:textId="77777777" w:rsidR="00597C34" w:rsidRPr="00DF27EF" w:rsidRDefault="00597C3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Regulowana wysokość klawiatury</w:t>
            </w:r>
          </w:p>
          <w:p w14:paraId="11FA92F0" w14:textId="77777777" w:rsidR="00597C34" w:rsidRPr="00DF27EF" w:rsidRDefault="00597C3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15 klawiszy funkcyjnych</w:t>
            </w:r>
          </w:p>
          <w:p w14:paraId="26B39168" w14:textId="77777777" w:rsidR="00597C34" w:rsidRPr="00DF27EF" w:rsidRDefault="00597C3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Odporna na zalanie </w:t>
            </w:r>
          </w:p>
          <w:p w14:paraId="74E61419" w14:textId="77777777" w:rsidR="00597C34" w:rsidRPr="00DF27EF" w:rsidRDefault="005F310B"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Odporne na ścieranie przyciski</w:t>
            </w:r>
          </w:p>
          <w:p w14:paraId="26B10C10" w14:textId="77777777" w:rsidR="005F310B" w:rsidRPr="00DF27EF" w:rsidRDefault="005F310B"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Zasilanie: 2x AAA</w:t>
            </w:r>
          </w:p>
          <w:p w14:paraId="36AF1363" w14:textId="31ED0685" w:rsidR="000866DB" w:rsidRPr="00DF27EF" w:rsidRDefault="000866DB"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Żywotność baterii: </w:t>
            </w:r>
            <w:r w:rsidR="0002297A"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36 miesięcy ( potwierdzenie na stronie producenta myszy)</w:t>
            </w:r>
          </w:p>
        </w:tc>
      </w:tr>
      <w:tr w:rsidR="005F310B" w:rsidRPr="00C83296" w14:paraId="0BE5008B" w14:textId="77777777" w:rsidTr="004618F2">
        <w:tc>
          <w:tcPr>
            <w:tcW w:w="2263" w:type="dxa"/>
          </w:tcPr>
          <w:p w14:paraId="17728BF7" w14:textId="67268715" w:rsidR="005F310B" w:rsidRPr="00DF27EF" w:rsidRDefault="005F310B"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Funkcje myszy</w:t>
            </w:r>
            <w:r w:rsidR="0002297A" w:rsidRPr="00DF27EF">
              <w:rPr>
                <w:rFonts w:asciiTheme="minorHAnsi" w:hAnsiTheme="minorHAnsi" w:cstheme="minorHAnsi"/>
                <w:color w:val="auto"/>
                <w:szCs w:val="20"/>
              </w:rPr>
              <w:t xml:space="preserve"> (minimum)</w:t>
            </w:r>
          </w:p>
        </w:tc>
        <w:tc>
          <w:tcPr>
            <w:tcW w:w="8193" w:type="dxa"/>
          </w:tcPr>
          <w:p w14:paraId="5B41E7B7" w14:textId="77777777" w:rsidR="005F310B" w:rsidRPr="00DF27EF" w:rsidRDefault="005F310B"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Optyczna</w:t>
            </w:r>
          </w:p>
          <w:p w14:paraId="62BBCE13" w14:textId="77777777" w:rsidR="005F310B" w:rsidRPr="00DF27EF" w:rsidRDefault="005F310B"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Zasilanie: 1x AA</w:t>
            </w:r>
          </w:p>
          <w:p w14:paraId="2070366F" w14:textId="5756913E" w:rsidR="000866DB" w:rsidRPr="00DF27EF" w:rsidRDefault="000866DB"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lastRenderedPageBreak/>
              <w:t xml:space="preserve">Żywotność baterii: </w:t>
            </w:r>
            <w:r w:rsidR="0002297A"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12 miesięcy ( potwierdzenie na stronie producenta myszy)</w:t>
            </w:r>
          </w:p>
        </w:tc>
      </w:tr>
      <w:tr w:rsidR="005C4329" w:rsidRPr="00C83296" w14:paraId="4799D51F" w14:textId="77777777" w:rsidTr="004618F2">
        <w:tc>
          <w:tcPr>
            <w:tcW w:w="2263" w:type="dxa"/>
          </w:tcPr>
          <w:p w14:paraId="3786402C" w14:textId="68ACB96E" w:rsidR="005C4329" w:rsidRPr="00DF27EF" w:rsidRDefault="005C4329"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lastRenderedPageBreak/>
              <w:t>Gwarancja</w:t>
            </w:r>
          </w:p>
        </w:tc>
        <w:tc>
          <w:tcPr>
            <w:tcW w:w="8193" w:type="dxa"/>
          </w:tcPr>
          <w:p w14:paraId="3458A40A" w14:textId="22615C23" w:rsidR="005C4329" w:rsidRPr="00DF27EF" w:rsidRDefault="00947025"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36 miesięcy gwarancji</w:t>
            </w:r>
          </w:p>
        </w:tc>
      </w:tr>
    </w:tbl>
    <w:p w14:paraId="4C192BA9" w14:textId="77777777" w:rsidR="0002297A" w:rsidRDefault="0002297A"/>
    <w:tbl>
      <w:tblPr>
        <w:tblStyle w:val="Tabela-Siatka"/>
        <w:tblW w:w="0" w:type="auto"/>
        <w:tblLook w:val="04A0" w:firstRow="1" w:lastRow="0" w:firstColumn="1" w:lastColumn="0" w:noHBand="0" w:noVBand="1"/>
      </w:tblPr>
      <w:tblGrid>
        <w:gridCol w:w="2263"/>
        <w:gridCol w:w="8193"/>
      </w:tblGrid>
      <w:tr w:rsidR="000866DB" w:rsidRPr="00C83296" w14:paraId="6B878177" w14:textId="77777777" w:rsidTr="000D603A">
        <w:tc>
          <w:tcPr>
            <w:tcW w:w="2263" w:type="dxa"/>
            <w:shd w:val="pct10" w:color="auto" w:fill="auto"/>
          </w:tcPr>
          <w:p w14:paraId="27820047" w14:textId="0FE9C81F" w:rsidR="000866DB" w:rsidRPr="00C83296" w:rsidRDefault="008700A8"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11</w:t>
            </w:r>
          </w:p>
        </w:tc>
        <w:tc>
          <w:tcPr>
            <w:tcW w:w="8193" w:type="dxa"/>
            <w:shd w:val="pct10" w:color="auto" w:fill="auto"/>
          </w:tcPr>
          <w:p w14:paraId="41516B20" w14:textId="0F913D79" w:rsidR="000866DB" w:rsidRPr="00C83296" w:rsidRDefault="001371AC"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Odkurzacz antystatyczny</w:t>
            </w:r>
            <w:r w:rsidR="008024FB" w:rsidRPr="00C83296">
              <w:rPr>
                <w:rFonts w:asciiTheme="minorHAnsi" w:hAnsiTheme="minorHAnsi" w:cstheme="minorHAnsi"/>
                <w:b/>
                <w:bCs/>
                <w:szCs w:val="20"/>
              </w:rPr>
              <w:t xml:space="preserve"> – 1 szt</w:t>
            </w:r>
            <w:r w:rsidR="00D1625B">
              <w:rPr>
                <w:rFonts w:asciiTheme="minorHAnsi" w:hAnsiTheme="minorHAnsi" w:cstheme="minorHAnsi"/>
                <w:b/>
                <w:bCs/>
                <w:szCs w:val="20"/>
              </w:rPr>
              <w:t>.</w:t>
            </w:r>
          </w:p>
        </w:tc>
      </w:tr>
      <w:tr w:rsidR="001371AC" w:rsidRPr="00C83296" w14:paraId="20F40EA6" w14:textId="77777777" w:rsidTr="004618F2">
        <w:tc>
          <w:tcPr>
            <w:tcW w:w="2263" w:type="dxa"/>
          </w:tcPr>
          <w:p w14:paraId="79EBA079" w14:textId="34454BF6" w:rsidR="001371AC" w:rsidRPr="00DF27EF" w:rsidRDefault="001371A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Przeznaczenie</w:t>
            </w:r>
          </w:p>
        </w:tc>
        <w:tc>
          <w:tcPr>
            <w:tcW w:w="8193" w:type="dxa"/>
          </w:tcPr>
          <w:p w14:paraId="5F7830C6" w14:textId="6FDDB99F" w:rsidR="001371AC" w:rsidRPr="00DF27EF" w:rsidRDefault="00CE4E4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C</w:t>
            </w:r>
            <w:r w:rsidR="001371AC" w:rsidRPr="00DF27EF">
              <w:rPr>
                <w:rFonts w:asciiTheme="minorHAnsi" w:hAnsiTheme="minorHAnsi" w:cstheme="minorHAnsi"/>
                <w:color w:val="auto"/>
                <w:szCs w:val="20"/>
              </w:rPr>
              <w:t>zyszczenie kaset</w:t>
            </w:r>
            <w:r w:rsidRPr="00DF27EF">
              <w:rPr>
                <w:rFonts w:asciiTheme="minorHAnsi" w:hAnsiTheme="minorHAnsi" w:cstheme="minorHAnsi"/>
                <w:color w:val="auto"/>
                <w:szCs w:val="20"/>
              </w:rPr>
              <w:t>, d</w:t>
            </w:r>
            <w:r w:rsidR="001371AC" w:rsidRPr="00DF27EF">
              <w:rPr>
                <w:rFonts w:asciiTheme="minorHAnsi" w:hAnsiTheme="minorHAnsi" w:cstheme="minorHAnsi"/>
                <w:color w:val="auto"/>
                <w:szCs w:val="20"/>
              </w:rPr>
              <w:t>rukarek, kopiarek, sprzętu komputerowego</w:t>
            </w:r>
          </w:p>
        </w:tc>
      </w:tr>
      <w:tr w:rsidR="001371AC" w:rsidRPr="00C83296" w14:paraId="7D37ED52" w14:textId="77777777" w:rsidTr="004618F2">
        <w:tc>
          <w:tcPr>
            <w:tcW w:w="2263" w:type="dxa"/>
          </w:tcPr>
          <w:p w14:paraId="2749F3C5" w14:textId="734E5357" w:rsidR="001371AC" w:rsidRPr="00DF27EF" w:rsidRDefault="001371A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Uziemienie</w:t>
            </w:r>
          </w:p>
        </w:tc>
        <w:tc>
          <w:tcPr>
            <w:tcW w:w="8193" w:type="dxa"/>
          </w:tcPr>
          <w:p w14:paraId="5B198609" w14:textId="18152D9D" w:rsidR="001371AC" w:rsidRPr="00DF27EF" w:rsidRDefault="001371A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Tak</w:t>
            </w:r>
          </w:p>
        </w:tc>
      </w:tr>
      <w:tr w:rsidR="001371AC" w:rsidRPr="00C83296" w14:paraId="0CD8D5E2" w14:textId="77777777" w:rsidTr="004618F2">
        <w:tc>
          <w:tcPr>
            <w:tcW w:w="2263" w:type="dxa"/>
          </w:tcPr>
          <w:p w14:paraId="63D07211" w14:textId="7E8A6DAE" w:rsidR="001371AC" w:rsidRPr="00DF27EF" w:rsidRDefault="001371A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Moc silnika odkurzacza</w:t>
            </w:r>
          </w:p>
        </w:tc>
        <w:tc>
          <w:tcPr>
            <w:tcW w:w="8193" w:type="dxa"/>
          </w:tcPr>
          <w:p w14:paraId="4EB4E598" w14:textId="47129583" w:rsidR="001371AC" w:rsidRPr="00DF27EF" w:rsidRDefault="0002297A"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1371AC" w:rsidRPr="00DF27EF">
              <w:rPr>
                <w:rFonts w:asciiTheme="minorHAnsi" w:hAnsiTheme="minorHAnsi" w:cstheme="minorHAnsi"/>
                <w:color w:val="auto"/>
                <w:szCs w:val="20"/>
              </w:rPr>
              <w:t>730W</w:t>
            </w:r>
          </w:p>
        </w:tc>
      </w:tr>
      <w:tr w:rsidR="001371AC" w:rsidRPr="00C83296" w14:paraId="7DEDA510" w14:textId="77777777" w:rsidTr="004618F2">
        <w:tc>
          <w:tcPr>
            <w:tcW w:w="2263" w:type="dxa"/>
          </w:tcPr>
          <w:p w14:paraId="7916083B" w14:textId="29395B95" w:rsidR="001371AC" w:rsidRPr="00DF27EF" w:rsidRDefault="001371A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Zabezpieczenie termiczne</w:t>
            </w:r>
          </w:p>
        </w:tc>
        <w:tc>
          <w:tcPr>
            <w:tcW w:w="8193" w:type="dxa"/>
          </w:tcPr>
          <w:p w14:paraId="5D46BDD6" w14:textId="42BDCF50" w:rsidR="001371AC" w:rsidRPr="00DF27EF" w:rsidRDefault="001371A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Tak</w:t>
            </w:r>
          </w:p>
        </w:tc>
      </w:tr>
      <w:tr w:rsidR="001371AC" w:rsidRPr="00C83296" w14:paraId="6FBCAB47" w14:textId="77777777" w:rsidTr="004618F2">
        <w:tc>
          <w:tcPr>
            <w:tcW w:w="2263" w:type="dxa"/>
          </w:tcPr>
          <w:p w14:paraId="5EF95BE0" w14:textId="033322BF" w:rsidR="001371AC" w:rsidRPr="00DF27EF" w:rsidRDefault="001371A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Waga </w:t>
            </w:r>
          </w:p>
        </w:tc>
        <w:tc>
          <w:tcPr>
            <w:tcW w:w="8193" w:type="dxa"/>
          </w:tcPr>
          <w:p w14:paraId="1F46872E" w14:textId="4A5D1C25" w:rsidR="001371AC" w:rsidRPr="00DF27EF" w:rsidRDefault="001371A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Do 4,9 kg</w:t>
            </w:r>
          </w:p>
        </w:tc>
      </w:tr>
      <w:tr w:rsidR="001371AC" w:rsidRPr="00C83296" w14:paraId="04A111E0" w14:textId="77777777" w:rsidTr="004618F2">
        <w:tc>
          <w:tcPr>
            <w:tcW w:w="2263" w:type="dxa"/>
          </w:tcPr>
          <w:p w14:paraId="6A64C7EA" w14:textId="46FD5FDC" w:rsidR="001371AC" w:rsidRPr="00DF27EF" w:rsidRDefault="001371A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Filtr cząsteczek </w:t>
            </w:r>
          </w:p>
        </w:tc>
        <w:tc>
          <w:tcPr>
            <w:tcW w:w="8193" w:type="dxa"/>
          </w:tcPr>
          <w:p w14:paraId="37564BA7" w14:textId="5142DFB5" w:rsidR="001371AC" w:rsidRPr="00DF27EF" w:rsidRDefault="00CE4E4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Tak, w zestawie</w:t>
            </w:r>
          </w:p>
        </w:tc>
      </w:tr>
      <w:tr w:rsidR="001371AC" w:rsidRPr="00C83296" w14:paraId="251E3872" w14:textId="77777777" w:rsidTr="004618F2">
        <w:tc>
          <w:tcPr>
            <w:tcW w:w="2263" w:type="dxa"/>
          </w:tcPr>
          <w:p w14:paraId="15A6E29C" w14:textId="15E275C4" w:rsidR="001371AC" w:rsidRPr="00DF27EF" w:rsidRDefault="001371A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Wąż ssący:</w:t>
            </w:r>
          </w:p>
        </w:tc>
        <w:tc>
          <w:tcPr>
            <w:tcW w:w="8193" w:type="dxa"/>
          </w:tcPr>
          <w:p w14:paraId="31CB1368" w14:textId="77777777" w:rsidR="001371AC" w:rsidRPr="00DF27EF" w:rsidRDefault="001371A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Tak, w zestawie</w:t>
            </w:r>
          </w:p>
          <w:p w14:paraId="3E502EBF" w14:textId="7A73C96F" w:rsidR="00CE4E41" w:rsidRPr="00DF27EF" w:rsidRDefault="00CE4E41"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Długość </w:t>
            </w:r>
            <w:r w:rsidR="0002297A"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2m</w:t>
            </w:r>
          </w:p>
        </w:tc>
      </w:tr>
      <w:tr w:rsidR="005C4329" w:rsidRPr="00C83296" w14:paraId="13EBAE10" w14:textId="77777777" w:rsidTr="004618F2">
        <w:tc>
          <w:tcPr>
            <w:tcW w:w="2263" w:type="dxa"/>
          </w:tcPr>
          <w:p w14:paraId="4CA06B50" w14:textId="62B0E50B" w:rsidR="005C4329" w:rsidRPr="00DF27EF" w:rsidRDefault="005C4329"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Gwarancja</w:t>
            </w:r>
          </w:p>
        </w:tc>
        <w:tc>
          <w:tcPr>
            <w:tcW w:w="8193" w:type="dxa"/>
          </w:tcPr>
          <w:p w14:paraId="4141C9E8" w14:textId="7502473A" w:rsidR="005C4329" w:rsidRPr="00DF27EF" w:rsidRDefault="00947025"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24 miesiące gwarancji</w:t>
            </w:r>
          </w:p>
        </w:tc>
      </w:tr>
    </w:tbl>
    <w:p w14:paraId="4703940C" w14:textId="77777777" w:rsidR="0002297A" w:rsidRDefault="0002297A"/>
    <w:tbl>
      <w:tblPr>
        <w:tblStyle w:val="Tabela-Siatka"/>
        <w:tblW w:w="0" w:type="auto"/>
        <w:tblLook w:val="04A0" w:firstRow="1" w:lastRow="0" w:firstColumn="1" w:lastColumn="0" w:noHBand="0" w:noVBand="1"/>
      </w:tblPr>
      <w:tblGrid>
        <w:gridCol w:w="2263"/>
        <w:gridCol w:w="8193"/>
      </w:tblGrid>
      <w:tr w:rsidR="00CE4E41" w:rsidRPr="00C83296" w14:paraId="1B90BE3D" w14:textId="77777777" w:rsidTr="000D603A">
        <w:tc>
          <w:tcPr>
            <w:tcW w:w="2263" w:type="dxa"/>
            <w:shd w:val="pct10" w:color="auto" w:fill="auto"/>
          </w:tcPr>
          <w:p w14:paraId="00852BC8" w14:textId="2C596126" w:rsidR="00CE4E41" w:rsidRPr="00C83296" w:rsidRDefault="00CE4E41"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12</w:t>
            </w:r>
          </w:p>
        </w:tc>
        <w:tc>
          <w:tcPr>
            <w:tcW w:w="8193" w:type="dxa"/>
            <w:shd w:val="pct10" w:color="auto" w:fill="auto"/>
          </w:tcPr>
          <w:p w14:paraId="0FED3ED9" w14:textId="3E29077B" w:rsidR="00CE4E41" w:rsidRPr="00C83296" w:rsidRDefault="00C377F9"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Tablica interaktywna z projektorem – 1 szt.</w:t>
            </w:r>
          </w:p>
        </w:tc>
      </w:tr>
      <w:tr w:rsidR="00CE4E41" w:rsidRPr="00C83296" w14:paraId="47DF582E" w14:textId="77777777" w:rsidTr="004618F2">
        <w:tc>
          <w:tcPr>
            <w:tcW w:w="2263" w:type="dxa"/>
          </w:tcPr>
          <w:p w14:paraId="1FB7D929" w14:textId="0500095F" w:rsidR="00CE4E41" w:rsidRPr="00DF27EF" w:rsidRDefault="00C377F9"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Tablica interaktywna</w:t>
            </w:r>
          </w:p>
        </w:tc>
        <w:tc>
          <w:tcPr>
            <w:tcW w:w="8193" w:type="dxa"/>
          </w:tcPr>
          <w:p w14:paraId="7CB1C897" w14:textId="77777777" w:rsidR="002E4B43" w:rsidRPr="00DF27EF" w:rsidRDefault="002E4B43" w:rsidP="0002297A">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Technologia pozycjonowania w podczerwieni</w:t>
            </w:r>
          </w:p>
          <w:p w14:paraId="4B693966" w14:textId="4ADBC855" w:rsidR="002E4B43" w:rsidRPr="00DF27EF" w:rsidRDefault="002E4B43" w:rsidP="0002297A">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Obszar </w:t>
            </w:r>
            <w:proofErr w:type="spellStart"/>
            <w:r w:rsidRPr="00DF27EF">
              <w:rPr>
                <w:rFonts w:asciiTheme="minorHAnsi" w:hAnsiTheme="minorHAnsi" w:cstheme="minorHAnsi"/>
                <w:color w:val="auto"/>
                <w:szCs w:val="20"/>
              </w:rPr>
              <w:t>interaktyny</w:t>
            </w:r>
            <w:proofErr w:type="spellEnd"/>
            <w:r w:rsidRPr="00DF27EF">
              <w:rPr>
                <w:rFonts w:asciiTheme="minorHAnsi" w:hAnsiTheme="minorHAnsi" w:cstheme="minorHAnsi"/>
                <w:color w:val="auto"/>
                <w:szCs w:val="20"/>
              </w:rPr>
              <w:t xml:space="preserve">: </w:t>
            </w:r>
            <w:r w:rsidR="0002297A"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87”</w:t>
            </w:r>
          </w:p>
          <w:p w14:paraId="1ECBE83B" w14:textId="77777777" w:rsidR="002E4B43" w:rsidRPr="00DF27EF" w:rsidRDefault="002E4B43" w:rsidP="0002297A">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Format: 16:9</w:t>
            </w:r>
          </w:p>
          <w:p w14:paraId="0F98E1AC" w14:textId="5339B579" w:rsidR="002E4B43" w:rsidRPr="00DF27EF" w:rsidRDefault="002E4B43" w:rsidP="0002297A">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Obsługa </w:t>
            </w:r>
            <w:r w:rsidR="0002297A"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10 punktów dotyku</w:t>
            </w:r>
          </w:p>
          <w:p w14:paraId="77164CD6" w14:textId="77777777" w:rsidR="002E4B43" w:rsidRPr="00DF27EF" w:rsidRDefault="002E4B43" w:rsidP="0002297A">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Powierzchnia tablicy: magnetyczna, </w:t>
            </w:r>
            <w:proofErr w:type="spellStart"/>
            <w:r w:rsidRPr="00DF27EF">
              <w:rPr>
                <w:rFonts w:asciiTheme="minorHAnsi" w:hAnsiTheme="minorHAnsi" w:cstheme="minorHAnsi"/>
                <w:color w:val="auto"/>
                <w:szCs w:val="20"/>
              </w:rPr>
              <w:t>suchościeralna</w:t>
            </w:r>
            <w:proofErr w:type="spellEnd"/>
            <w:r w:rsidRPr="00DF27EF">
              <w:rPr>
                <w:rFonts w:asciiTheme="minorHAnsi" w:hAnsiTheme="minorHAnsi" w:cstheme="minorHAnsi"/>
                <w:color w:val="auto"/>
                <w:szCs w:val="20"/>
              </w:rPr>
              <w:t xml:space="preserve">, matowa, nieodbijająca światła z projektora, dostosowana do pracy z pisakami </w:t>
            </w:r>
            <w:proofErr w:type="spellStart"/>
            <w:r w:rsidRPr="00DF27EF">
              <w:rPr>
                <w:rFonts w:asciiTheme="minorHAnsi" w:hAnsiTheme="minorHAnsi" w:cstheme="minorHAnsi"/>
                <w:color w:val="auto"/>
                <w:szCs w:val="20"/>
              </w:rPr>
              <w:t>suchościeralnymi</w:t>
            </w:r>
            <w:proofErr w:type="spellEnd"/>
          </w:p>
          <w:p w14:paraId="2D8EA747" w14:textId="77777777" w:rsidR="002E4B43" w:rsidRPr="00DF27EF" w:rsidRDefault="002E4B43" w:rsidP="0002297A">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Precyzja: &lt; 2m</w:t>
            </w:r>
          </w:p>
          <w:p w14:paraId="54B41A3F" w14:textId="58C6173E" w:rsidR="002E4B43" w:rsidRPr="00DF27EF" w:rsidRDefault="002E4B43" w:rsidP="0002297A">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Tempo śledzenia: </w:t>
            </w:r>
            <w:r w:rsidR="0002297A"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180 pkt/s</w:t>
            </w:r>
          </w:p>
          <w:p w14:paraId="1C5FB95B" w14:textId="77777777" w:rsidR="002E4B43" w:rsidRPr="00DF27EF" w:rsidRDefault="002E4B43" w:rsidP="0002297A">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Pobór energii: &lt; 250 </w:t>
            </w:r>
            <w:proofErr w:type="spellStart"/>
            <w:r w:rsidRPr="00DF27EF">
              <w:rPr>
                <w:rFonts w:asciiTheme="minorHAnsi" w:hAnsiTheme="minorHAnsi" w:cstheme="minorHAnsi"/>
                <w:color w:val="auto"/>
                <w:szCs w:val="20"/>
              </w:rPr>
              <w:t>mA</w:t>
            </w:r>
            <w:proofErr w:type="spellEnd"/>
          </w:p>
          <w:p w14:paraId="1F56A310" w14:textId="048F8429" w:rsidR="002E4B43" w:rsidRPr="00DF27EF" w:rsidRDefault="002E4B43" w:rsidP="0002297A">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Certyfikaty: CE, ROHS, FCC, ISO 9001, ISO 14001</w:t>
            </w:r>
            <w:r w:rsidR="0002297A" w:rsidRPr="00DF27EF">
              <w:rPr>
                <w:rFonts w:asciiTheme="minorHAnsi" w:hAnsiTheme="minorHAnsi" w:cstheme="minorHAnsi"/>
                <w:color w:val="auto"/>
                <w:szCs w:val="20"/>
              </w:rPr>
              <w:t xml:space="preserve"> lub równoważne</w:t>
            </w:r>
          </w:p>
          <w:p w14:paraId="6B12B60F" w14:textId="07F5D2A5" w:rsidR="00CE4E41" w:rsidRPr="00DF27EF" w:rsidRDefault="002E4B43" w:rsidP="0002297A">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Wyposażenie </w:t>
            </w:r>
            <w:r w:rsidR="006917DE" w:rsidRPr="00DF27EF">
              <w:rPr>
                <w:rFonts w:asciiTheme="minorHAnsi" w:hAnsiTheme="minorHAnsi" w:cstheme="minorHAnsi"/>
                <w:color w:val="auto"/>
                <w:szCs w:val="20"/>
              </w:rPr>
              <w:t xml:space="preserve">(minimum): </w:t>
            </w:r>
            <w:r w:rsidRPr="00DF27EF">
              <w:rPr>
                <w:rFonts w:asciiTheme="minorHAnsi" w:hAnsiTheme="minorHAnsi" w:cstheme="minorHAnsi"/>
                <w:color w:val="auto"/>
                <w:szCs w:val="20"/>
              </w:rPr>
              <w:t>Półka na pisaki, kabel USB, 3 pisaki, gąbka, wskaźnik, oprogramowanie na płycie CD, zestaw montażowy</w:t>
            </w:r>
          </w:p>
        </w:tc>
      </w:tr>
      <w:tr w:rsidR="00CE4E41" w:rsidRPr="00C83296" w14:paraId="6686E72D" w14:textId="77777777" w:rsidTr="004618F2">
        <w:tc>
          <w:tcPr>
            <w:tcW w:w="2263" w:type="dxa"/>
          </w:tcPr>
          <w:p w14:paraId="2F237CD8" w14:textId="53993929" w:rsidR="00CE4E41" w:rsidRPr="00DF27EF" w:rsidRDefault="004F4EA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Projektor</w:t>
            </w:r>
          </w:p>
        </w:tc>
        <w:tc>
          <w:tcPr>
            <w:tcW w:w="8193" w:type="dxa"/>
          </w:tcPr>
          <w:p w14:paraId="6F984ED0" w14:textId="77777777" w:rsidR="004F4EAC" w:rsidRPr="00DF27EF" w:rsidRDefault="004F4EAC"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Typ: DLP</w:t>
            </w:r>
          </w:p>
          <w:p w14:paraId="411484C3" w14:textId="77777777" w:rsidR="004F4EAC" w:rsidRPr="00DF27EF" w:rsidRDefault="004F4EAC"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Format obrazu: 16:9</w:t>
            </w:r>
          </w:p>
          <w:p w14:paraId="4B3608C7" w14:textId="0951E505" w:rsidR="004F4EAC" w:rsidRPr="00DF27EF" w:rsidRDefault="004F4EAC"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Rozdzielczość natywna:</w:t>
            </w:r>
            <w:r w:rsidR="006917DE" w:rsidRPr="00DF27EF">
              <w:rPr>
                <w:rFonts w:asciiTheme="minorHAnsi" w:hAnsiTheme="minorHAnsi" w:cstheme="minorHAnsi"/>
                <w:color w:val="auto"/>
                <w:szCs w:val="20"/>
              </w:rPr>
              <w:t xml:space="preserve"> min. </w:t>
            </w:r>
            <w:r w:rsidRPr="00DF27EF">
              <w:rPr>
                <w:rFonts w:asciiTheme="minorHAnsi" w:hAnsiTheme="minorHAnsi" w:cstheme="minorHAnsi"/>
                <w:color w:val="auto"/>
                <w:szCs w:val="20"/>
              </w:rPr>
              <w:t>1920 x 1080 (FHD)</w:t>
            </w:r>
          </w:p>
          <w:p w14:paraId="72FB8F42" w14:textId="580A5217" w:rsidR="004F4EAC" w:rsidRPr="00DF27EF" w:rsidRDefault="004F4EAC"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Trwałość lampy: </w:t>
            </w:r>
            <w:r w:rsidR="006917DE"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6500</w:t>
            </w:r>
            <w:r w:rsidR="006917DE" w:rsidRPr="00DF27EF">
              <w:rPr>
                <w:rFonts w:asciiTheme="minorHAnsi" w:hAnsiTheme="minorHAnsi" w:cstheme="minorHAnsi"/>
                <w:color w:val="auto"/>
                <w:szCs w:val="20"/>
              </w:rPr>
              <w:t>h</w:t>
            </w:r>
            <w:r w:rsidRPr="00DF27EF">
              <w:rPr>
                <w:rFonts w:asciiTheme="minorHAnsi" w:hAnsiTheme="minorHAnsi" w:cstheme="minorHAnsi"/>
                <w:color w:val="auto"/>
                <w:szCs w:val="20"/>
              </w:rPr>
              <w:t xml:space="preserve"> (tryb standardowy), </w:t>
            </w:r>
            <w:r w:rsidR="006917DE"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6000</w:t>
            </w:r>
            <w:r w:rsidR="006917DE" w:rsidRPr="00DF27EF">
              <w:rPr>
                <w:rFonts w:asciiTheme="minorHAnsi" w:hAnsiTheme="minorHAnsi" w:cstheme="minorHAnsi"/>
                <w:color w:val="auto"/>
                <w:szCs w:val="20"/>
              </w:rPr>
              <w:t>h</w:t>
            </w:r>
            <w:r w:rsidRPr="00DF27EF">
              <w:rPr>
                <w:rFonts w:asciiTheme="minorHAnsi" w:hAnsiTheme="minorHAnsi" w:cstheme="minorHAnsi"/>
                <w:color w:val="auto"/>
                <w:szCs w:val="20"/>
              </w:rPr>
              <w:t xml:space="preserve"> (tryb ekonomiczny)</w:t>
            </w:r>
          </w:p>
          <w:p w14:paraId="37B3D66E" w14:textId="25BB4B73" w:rsidR="004F4EAC" w:rsidRPr="00DF27EF" w:rsidRDefault="004F4EAC"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Jasność: </w:t>
            </w:r>
            <w:r w:rsidR="006917DE"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3000 Lumenów ANSI</w:t>
            </w:r>
          </w:p>
          <w:p w14:paraId="093612C1" w14:textId="79F459A9" w:rsidR="004F4EAC" w:rsidRPr="00DF27EF" w:rsidRDefault="004F4EAC"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Kontrast: </w:t>
            </w:r>
            <w:r w:rsidR="006917DE"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20000:1</w:t>
            </w:r>
          </w:p>
          <w:p w14:paraId="7A7A32F4" w14:textId="35CD025D" w:rsidR="004F4EAC" w:rsidRPr="00DF27EF" w:rsidRDefault="004F4EAC"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Wbudowany głośnik: </w:t>
            </w:r>
            <w:r w:rsidR="006917DE"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10W</w:t>
            </w:r>
          </w:p>
          <w:p w14:paraId="3D01A75D" w14:textId="02015B81" w:rsidR="004F4EAC" w:rsidRPr="00DF27EF" w:rsidRDefault="004F4EAC"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Porty</w:t>
            </w:r>
            <w:r w:rsidR="006917DE" w:rsidRPr="00DF27EF">
              <w:rPr>
                <w:rFonts w:asciiTheme="minorHAnsi" w:hAnsiTheme="minorHAnsi" w:cstheme="minorHAnsi"/>
                <w:color w:val="auto"/>
                <w:szCs w:val="20"/>
              </w:rPr>
              <w:t xml:space="preserve"> (minimum)</w:t>
            </w:r>
            <w:r w:rsidRPr="00DF27EF">
              <w:rPr>
                <w:rFonts w:asciiTheme="minorHAnsi" w:hAnsiTheme="minorHAnsi" w:cstheme="minorHAnsi"/>
                <w:color w:val="auto"/>
                <w:szCs w:val="20"/>
              </w:rPr>
              <w:t xml:space="preserve">: 2x HDMI, 1x USB, 1x Audio (wyjście), </w:t>
            </w:r>
          </w:p>
          <w:p w14:paraId="7F792B81" w14:textId="52948BD6" w:rsidR="00CE4E41" w:rsidRPr="00DF27EF" w:rsidRDefault="004F4EAC"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Głośność pracy w trybie normalnym: </w:t>
            </w:r>
            <w:r w:rsidR="006917DE" w:rsidRPr="00DF27EF">
              <w:rPr>
                <w:rFonts w:asciiTheme="minorHAnsi" w:hAnsiTheme="minorHAnsi" w:cstheme="minorHAnsi"/>
                <w:color w:val="auto"/>
                <w:szCs w:val="20"/>
              </w:rPr>
              <w:t xml:space="preserve">do </w:t>
            </w:r>
            <w:r w:rsidRPr="00DF27EF">
              <w:rPr>
                <w:rFonts w:asciiTheme="minorHAnsi" w:hAnsiTheme="minorHAnsi" w:cstheme="minorHAnsi"/>
                <w:color w:val="auto"/>
                <w:szCs w:val="20"/>
              </w:rPr>
              <w:t xml:space="preserve">26 </w:t>
            </w:r>
            <w:proofErr w:type="spellStart"/>
            <w:r w:rsidRPr="00DF27EF">
              <w:rPr>
                <w:rFonts w:asciiTheme="minorHAnsi" w:hAnsiTheme="minorHAnsi" w:cstheme="minorHAnsi"/>
                <w:color w:val="auto"/>
                <w:szCs w:val="20"/>
              </w:rPr>
              <w:t>dB</w:t>
            </w:r>
            <w:proofErr w:type="spellEnd"/>
          </w:p>
        </w:tc>
      </w:tr>
      <w:tr w:rsidR="00CE4E41" w:rsidRPr="00C83296" w14:paraId="7A024833" w14:textId="77777777" w:rsidTr="004618F2">
        <w:tc>
          <w:tcPr>
            <w:tcW w:w="2263" w:type="dxa"/>
          </w:tcPr>
          <w:p w14:paraId="7280CEF2" w14:textId="36B2D5B9" w:rsidR="00CE4E41" w:rsidRPr="00DF27EF" w:rsidRDefault="00212597"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Dodatkowe akcesoria w zestawie</w:t>
            </w:r>
          </w:p>
        </w:tc>
        <w:tc>
          <w:tcPr>
            <w:tcW w:w="8193" w:type="dxa"/>
          </w:tcPr>
          <w:p w14:paraId="052034B6" w14:textId="77777777" w:rsidR="00212597" w:rsidRPr="00DF27EF" w:rsidRDefault="00212597"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Uchwyt ścienny zgodny z projektorem</w:t>
            </w:r>
          </w:p>
          <w:p w14:paraId="3F92CCE2" w14:textId="38D7C216" w:rsidR="00212597" w:rsidRPr="00DF27EF" w:rsidRDefault="00212597"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Kabel zasilający </w:t>
            </w:r>
            <w:r w:rsidR="006917DE"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10m</w:t>
            </w:r>
          </w:p>
          <w:p w14:paraId="7DCADEBA" w14:textId="6202BA6D" w:rsidR="00212597" w:rsidRPr="00DF27EF" w:rsidRDefault="00212597"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Kabel HDMI </w:t>
            </w:r>
            <w:r w:rsidR="006917DE"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10m</w:t>
            </w:r>
          </w:p>
          <w:p w14:paraId="52900450" w14:textId="5791E2ED" w:rsidR="00CE4E41" w:rsidRPr="00DF27EF" w:rsidRDefault="00212597" w:rsidP="006917DE">
            <w:pPr>
              <w:spacing w:line="240" w:lineRule="auto"/>
              <w:ind w:left="322" w:hanging="322"/>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t>
            </w:r>
            <w:r w:rsidRPr="00DF27EF">
              <w:rPr>
                <w:rFonts w:asciiTheme="minorHAnsi" w:hAnsiTheme="minorHAnsi" w:cstheme="minorHAnsi"/>
                <w:color w:val="auto"/>
                <w:szCs w:val="20"/>
              </w:rPr>
              <w:tab/>
              <w:t xml:space="preserve">Głośniki / </w:t>
            </w:r>
            <w:proofErr w:type="spellStart"/>
            <w:r w:rsidRPr="00DF27EF">
              <w:rPr>
                <w:rFonts w:asciiTheme="minorHAnsi" w:hAnsiTheme="minorHAnsi" w:cstheme="minorHAnsi"/>
                <w:color w:val="auto"/>
                <w:szCs w:val="20"/>
              </w:rPr>
              <w:t>soundbar</w:t>
            </w:r>
            <w:proofErr w:type="spellEnd"/>
            <w:r w:rsidRPr="00DF27EF">
              <w:rPr>
                <w:rFonts w:asciiTheme="minorHAnsi" w:hAnsiTheme="minorHAnsi" w:cstheme="minorHAnsi"/>
                <w:color w:val="auto"/>
                <w:szCs w:val="20"/>
              </w:rPr>
              <w:t xml:space="preserve">: </w:t>
            </w:r>
            <w:r w:rsidR="006917DE" w:rsidRPr="00DF27EF">
              <w:rPr>
                <w:rFonts w:asciiTheme="minorHAnsi" w:hAnsiTheme="minorHAnsi" w:cstheme="minorHAnsi"/>
                <w:color w:val="auto"/>
                <w:szCs w:val="20"/>
              </w:rPr>
              <w:t xml:space="preserve">min. </w:t>
            </w:r>
            <w:r w:rsidRPr="00DF27EF">
              <w:rPr>
                <w:rFonts w:asciiTheme="minorHAnsi" w:hAnsiTheme="minorHAnsi" w:cstheme="minorHAnsi"/>
                <w:color w:val="auto"/>
                <w:szCs w:val="20"/>
              </w:rPr>
              <w:t>40W</w:t>
            </w:r>
          </w:p>
        </w:tc>
      </w:tr>
      <w:tr w:rsidR="005C4329" w:rsidRPr="00C83296" w14:paraId="044256AA" w14:textId="77777777" w:rsidTr="004618F2">
        <w:tc>
          <w:tcPr>
            <w:tcW w:w="2263" w:type="dxa"/>
          </w:tcPr>
          <w:p w14:paraId="4CC583D7" w14:textId="15A16E7A" w:rsidR="005C4329" w:rsidRPr="00DF27EF" w:rsidRDefault="005C4329"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Gwarancja</w:t>
            </w:r>
          </w:p>
        </w:tc>
        <w:tc>
          <w:tcPr>
            <w:tcW w:w="8193" w:type="dxa"/>
          </w:tcPr>
          <w:p w14:paraId="505FBF7F" w14:textId="1D6A6CDF" w:rsidR="005C4329" w:rsidRPr="00DF27EF" w:rsidRDefault="00947025"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36 miesięcy gwarancji</w:t>
            </w:r>
          </w:p>
        </w:tc>
      </w:tr>
    </w:tbl>
    <w:p w14:paraId="12BB7744" w14:textId="77777777" w:rsidR="006917DE" w:rsidRDefault="006917DE"/>
    <w:tbl>
      <w:tblPr>
        <w:tblStyle w:val="Tabela-Siatka"/>
        <w:tblW w:w="0" w:type="auto"/>
        <w:tblLook w:val="04A0" w:firstRow="1" w:lastRow="0" w:firstColumn="1" w:lastColumn="0" w:noHBand="0" w:noVBand="1"/>
      </w:tblPr>
      <w:tblGrid>
        <w:gridCol w:w="2263"/>
        <w:gridCol w:w="8193"/>
      </w:tblGrid>
      <w:tr w:rsidR="00CE4E41" w:rsidRPr="00C83296" w14:paraId="68B628A2" w14:textId="77777777" w:rsidTr="000D603A">
        <w:tc>
          <w:tcPr>
            <w:tcW w:w="2263" w:type="dxa"/>
            <w:shd w:val="pct10" w:color="auto" w:fill="auto"/>
          </w:tcPr>
          <w:p w14:paraId="1C6CA28E" w14:textId="363C3DE7" w:rsidR="00CE4E41" w:rsidRPr="00C83296" w:rsidRDefault="00327657"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13</w:t>
            </w:r>
          </w:p>
        </w:tc>
        <w:tc>
          <w:tcPr>
            <w:tcW w:w="8193" w:type="dxa"/>
            <w:shd w:val="pct10" w:color="auto" w:fill="auto"/>
          </w:tcPr>
          <w:p w14:paraId="0EA4F0CA" w14:textId="31CD993A" w:rsidR="00CE4E41" w:rsidRPr="00C83296" w:rsidRDefault="00327657"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Sprężarka olejowa – 1 szt</w:t>
            </w:r>
            <w:r w:rsidR="00D1625B">
              <w:rPr>
                <w:rFonts w:asciiTheme="minorHAnsi" w:hAnsiTheme="minorHAnsi" w:cstheme="minorHAnsi"/>
                <w:b/>
                <w:bCs/>
                <w:szCs w:val="20"/>
              </w:rPr>
              <w:t>.</w:t>
            </w:r>
          </w:p>
        </w:tc>
      </w:tr>
      <w:tr w:rsidR="00327657" w:rsidRPr="006917DE" w14:paraId="744B3324" w14:textId="77777777" w:rsidTr="004618F2">
        <w:tc>
          <w:tcPr>
            <w:tcW w:w="2263" w:type="dxa"/>
          </w:tcPr>
          <w:p w14:paraId="3D08223B" w14:textId="79AFD623" w:rsidR="00327657" w:rsidRPr="00DF27EF" w:rsidRDefault="001D0584"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Moc znamionowa</w:t>
            </w:r>
          </w:p>
        </w:tc>
        <w:tc>
          <w:tcPr>
            <w:tcW w:w="8193" w:type="dxa"/>
          </w:tcPr>
          <w:p w14:paraId="7C160859" w14:textId="51F00361" w:rsidR="00327657" w:rsidRPr="00DF27EF" w:rsidRDefault="006917DE"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1D0584" w:rsidRPr="00DF27EF">
              <w:rPr>
                <w:rFonts w:asciiTheme="minorHAnsi" w:hAnsiTheme="minorHAnsi" w:cstheme="minorHAnsi"/>
                <w:color w:val="auto"/>
                <w:szCs w:val="20"/>
              </w:rPr>
              <w:t>0,5 KM</w:t>
            </w:r>
            <w:r w:rsidR="00DF27EF" w:rsidRPr="00DF27EF">
              <w:rPr>
                <w:rFonts w:asciiTheme="minorHAnsi" w:hAnsiTheme="minorHAnsi" w:cstheme="minorHAnsi"/>
                <w:color w:val="auto"/>
                <w:szCs w:val="20"/>
              </w:rPr>
              <w:t xml:space="preserve"> </w:t>
            </w:r>
          </w:p>
        </w:tc>
      </w:tr>
      <w:tr w:rsidR="00327657" w:rsidRPr="00C83296" w14:paraId="2044E3A2" w14:textId="77777777" w:rsidTr="004618F2">
        <w:tc>
          <w:tcPr>
            <w:tcW w:w="2263" w:type="dxa"/>
          </w:tcPr>
          <w:p w14:paraId="54652737" w14:textId="4DFB73CC" w:rsidR="00327657" w:rsidRPr="00DF27EF" w:rsidRDefault="009C2ED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Obroty</w:t>
            </w:r>
          </w:p>
        </w:tc>
        <w:tc>
          <w:tcPr>
            <w:tcW w:w="8193" w:type="dxa"/>
          </w:tcPr>
          <w:p w14:paraId="479E558D" w14:textId="7FBE7175" w:rsidR="00327657" w:rsidRPr="00DF27EF" w:rsidRDefault="006917DE"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9C2ED6" w:rsidRPr="00DF27EF">
              <w:rPr>
                <w:rFonts w:asciiTheme="minorHAnsi" w:hAnsiTheme="minorHAnsi" w:cstheme="minorHAnsi"/>
                <w:color w:val="auto"/>
                <w:szCs w:val="20"/>
              </w:rPr>
              <w:t xml:space="preserve">2750 </w:t>
            </w:r>
            <w:proofErr w:type="spellStart"/>
            <w:r w:rsidR="009C2ED6" w:rsidRPr="00DF27EF">
              <w:rPr>
                <w:rFonts w:asciiTheme="minorHAnsi" w:hAnsiTheme="minorHAnsi" w:cstheme="minorHAnsi"/>
                <w:color w:val="auto"/>
                <w:szCs w:val="20"/>
              </w:rPr>
              <w:t>obr</w:t>
            </w:r>
            <w:proofErr w:type="spellEnd"/>
            <w:r w:rsidRPr="00DF27EF">
              <w:rPr>
                <w:rFonts w:asciiTheme="minorHAnsi" w:hAnsiTheme="minorHAnsi" w:cstheme="minorHAnsi"/>
                <w:color w:val="auto"/>
                <w:szCs w:val="20"/>
              </w:rPr>
              <w:t>.</w:t>
            </w:r>
            <w:r w:rsidR="009C2ED6" w:rsidRPr="00DF27EF">
              <w:rPr>
                <w:rFonts w:asciiTheme="minorHAnsi" w:hAnsiTheme="minorHAnsi" w:cstheme="minorHAnsi"/>
                <w:color w:val="auto"/>
                <w:szCs w:val="20"/>
              </w:rPr>
              <w:t>/min.</w:t>
            </w:r>
            <w:r w:rsidR="00DF27EF" w:rsidRPr="00DF27EF">
              <w:rPr>
                <w:rFonts w:asciiTheme="minorHAnsi" w:hAnsiTheme="minorHAnsi" w:cstheme="minorHAnsi"/>
                <w:color w:val="auto"/>
                <w:szCs w:val="20"/>
              </w:rPr>
              <w:t xml:space="preserve"> </w:t>
            </w:r>
          </w:p>
        </w:tc>
      </w:tr>
      <w:tr w:rsidR="00327657" w:rsidRPr="00C83296" w14:paraId="01EFD55F" w14:textId="77777777" w:rsidTr="004618F2">
        <w:tc>
          <w:tcPr>
            <w:tcW w:w="2263" w:type="dxa"/>
          </w:tcPr>
          <w:p w14:paraId="31BDAC65" w14:textId="5A46E3BC" w:rsidR="00327657" w:rsidRPr="00DF27EF" w:rsidRDefault="009C2ED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Pojemność zbiornika </w:t>
            </w:r>
          </w:p>
        </w:tc>
        <w:tc>
          <w:tcPr>
            <w:tcW w:w="8193" w:type="dxa"/>
          </w:tcPr>
          <w:p w14:paraId="548B6007" w14:textId="60346B96" w:rsidR="00327657" w:rsidRPr="00DF27EF" w:rsidRDefault="006917DE"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9C2ED6" w:rsidRPr="00DF27EF">
              <w:rPr>
                <w:rFonts w:asciiTheme="minorHAnsi" w:hAnsiTheme="minorHAnsi" w:cstheme="minorHAnsi"/>
                <w:color w:val="auto"/>
                <w:szCs w:val="20"/>
              </w:rPr>
              <w:t>6 litrów</w:t>
            </w:r>
          </w:p>
        </w:tc>
      </w:tr>
      <w:tr w:rsidR="00327657" w:rsidRPr="00C83296" w14:paraId="44FAB753" w14:textId="77777777" w:rsidTr="004618F2">
        <w:tc>
          <w:tcPr>
            <w:tcW w:w="2263" w:type="dxa"/>
          </w:tcPr>
          <w:p w14:paraId="613D6B12" w14:textId="4F53121D" w:rsidR="00327657" w:rsidRPr="00DF27EF" w:rsidRDefault="009C2ED6"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Wydajność</w:t>
            </w:r>
          </w:p>
        </w:tc>
        <w:tc>
          <w:tcPr>
            <w:tcW w:w="8193" w:type="dxa"/>
          </w:tcPr>
          <w:p w14:paraId="0C416CE1" w14:textId="5B4F24BC" w:rsidR="00327657" w:rsidRPr="00DF27EF" w:rsidRDefault="006917DE"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9C2ED6" w:rsidRPr="00DF27EF">
              <w:rPr>
                <w:rFonts w:asciiTheme="minorHAnsi" w:hAnsiTheme="minorHAnsi" w:cstheme="minorHAnsi"/>
                <w:color w:val="auto"/>
                <w:szCs w:val="20"/>
              </w:rPr>
              <w:t>55 L/min.</w:t>
            </w:r>
          </w:p>
        </w:tc>
      </w:tr>
      <w:tr w:rsidR="00327657" w:rsidRPr="00C83296" w14:paraId="387C37AE" w14:textId="77777777" w:rsidTr="004618F2">
        <w:tc>
          <w:tcPr>
            <w:tcW w:w="2263" w:type="dxa"/>
          </w:tcPr>
          <w:p w14:paraId="2D21D345" w14:textId="09129BB1" w:rsidR="00327657" w:rsidRPr="00DF27EF" w:rsidRDefault="008917EF"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Ciśnienie maksymalne</w:t>
            </w:r>
          </w:p>
        </w:tc>
        <w:tc>
          <w:tcPr>
            <w:tcW w:w="8193" w:type="dxa"/>
          </w:tcPr>
          <w:p w14:paraId="05B2D403" w14:textId="6B1E7894" w:rsidR="00327657" w:rsidRPr="00DF27EF" w:rsidRDefault="008917EF"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8 bar</w:t>
            </w:r>
          </w:p>
        </w:tc>
      </w:tr>
      <w:tr w:rsidR="005C4329" w:rsidRPr="00C83296" w14:paraId="0152B9CB" w14:textId="77777777" w:rsidTr="004618F2">
        <w:tc>
          <w:tcPr>
            <w:tcW w:w="2263" w:type="dxa"/>
          </w:tcPr>
          <w:p w14:paraId="57F8CDB0" w14:textId="3EA43DC9" w:rsidR="005C4329" w:rsidRPr="00DF27EF" w:rsidRDefault="005C4329"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Gwarancja</w:t>
            </w:r>
          </w:p>
        </w:tc>
        <w:tc>
          <w:tcPr>
            <w:tcW w:w="8193" w:type="dxa"/>
          </w:tcPr>
          <w:p w14:paraId="7EF7BE76" w14:textId="25474391" w:rsidR="005C4329" w:rsidRPr="00DF27EF" w:rsidRDefault="00947025"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24 miesiące gwarancji</w:t>
            </w:r>
          </w:p>
        </w:tc>
      </w:tr>
    </w:tbl>
    <w:p w14:paraId="06411C76" w14:textId="77777777" w:rsidR="006917DE" w:rsidRDefault="006917DE"/>
    <w:tbl>
      <w:tblPr>
        <w:tblStyle w:val="Tabela-Siatka"/>
        <w:tblW w:w="0" w:type="auto"/>
        <w:tblLook w:val="04A0" w:firstRow="1" w:lastRow="0" w:firstColumn="1" w:lastColumn="0" w:noHBand="0" w:noVBand="1"/>
      </w:tblPr>
      <w:tblGrid>
        <w:gridCol w:w="2263"/>
        <w:gridCol w:w="8193"/>
      </w:tblGrid>
      <w:tr w:rsidR="008917EF" w:rsidRPr="00C83296" w14:paraId="0147ABD4" w14:textId="77777777" w:rsidTr="000D603A">
        <w:tc>
          <w:tcPr>
            <w:tcW w:w="2263" w:type="dxa"/>
            <w:shd w:val="pct10" w:color="auto" w:fill="auto"/>
          </w:tcPr>
          <w:p w14:paraId="030324A2" w14:textId="5A300BBA" w:rsidR="008917EF" w:rsidRPr="00C83296" w:rsidRDefault="008917EF"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lastRenderedPageBreak/>
              <w:t>Pozycja 14</w:t>
            </w:r>
          </w:p>
        </w:tc>
        <w:tc>
          <w:tcPr>
            <w:tcW w:w="8193" w:type="dxa"/>
            <w:shd w:val="pct10" w:color="auto" w:fill="auto"/>
          </w:tcPr>
          <w:p w14:paraId="2AA118F8" w14:textId="2E79AF7C" w:rsidR="008917EF" w:rsidRPr="00C83296" w:rsidRDefault="00B63945"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Tablet – 9 szt</w:t>
            </w:r>
            <w:r w:rsidR="00D1625B">
              <w:rPr>
                <w:rFonts w:asciiTheme="minorHAnsi" w:hAnsiTheme="minorHAnsi" w:cstheme="minorHAnsi"/>
                <w:b/>
                <w:bCs/>
                <w:szCs w:val="20"/>
              </w:rPr>
              <w:t>.</w:t>
            </w:r>
          </w:p>
        </w:tc>
      </w:tr>
      <w:tr w:rsidR="008917EF" w:rsidRPr="00C83296" w14:paraId="3B68EBCC" w14:textId="77777777" w:rsidTr="004618F2">
        <w:tc>
          <w:tcPr>
            <w:tcW w:w="2263" w:type="dxa"/>
          </w:tcPr>
          <w:p w14:paraId="3CD4A20D" w14:textId="6ABB6D6A" w:rsidR="008917EF" w:rsidRPr="00C83296" w:rsidRDefault="008D6C20"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Taktowanie procesora</w:t>
            </w:r>
          </w:p>
        </w:tc>
        <w:tc>
          <w:tcPr>
            <w:tcW w:w="8193" w:type="dxa"/>
          </w:tcPr>
          <w:p w14:paraId="445992FE" w14:textId="17CAAE29" w:rsidR="008917EF" w:rsidRPr="00C83296" w:rsidRDefault="00CA2BB0" w:rsidP="00C21CF8">
            <w:pPr>
              <w:spacing w:line="240" w:lineRule="auto"/>
              <w:contextualSpacing/>
              <w:jc w:val="left"/>
              <w:rPr>
                <w:rFonts w:asciiTheme="minorHAnsi" w:hAnsiTheme="minorHAnsi" w:cstheme="minorHAnsi"/>
                <w:szCs w:val="20"/>
              </w:rPr>
            </w:pPr>
            <w:r w:rsidRPr="00CA2BB0">
              <w:rPr>
                <w:rFonts w:asciiTheme="minorHAnsi" w:hAnsiTheme="minorHAnsi" w:cstheme="minorHAnsi"/>
                <w:color w:val="auto"/>
                <w:szCs w:val="20"/>
              </w:rPr>
              <w:t xml:space="preserve">Minimum 8 rdzeniowy, posiadający cztery rdzenie wysokowydajnościowe o taktowaniu min. 2200 MHz oraz 4 rdzenie do </w:t>
            </w:r>
            <w:r w:rsidR="00D1625B" w:rsidRPr="00CA2BB0">
              <w:rPr>
                <w:rFonts w:asciiTheme="minorHAnsi" w:hAnsiTheme="minorHAnsi" w:cstheme="minorHAnsi"/>
                <w:color w:val="auto"/>
                <w:szCs w:val="20"/>
              </w:rPr>
              <w:t>energooszczędnej</w:t>
            </w:r>
            <w:r w:rsidRPr="00CA2BB0">
              <w:rPr>
                <w:rFonts w:asciiTheme="minorHAnsi" w:hAnsiTheme="minorHAnsi" w:cstheme="minorHAnsi"/>
                <w:color w:val="auto"/>
                <w:szCs w:val="20"/>
              </w:rPr>
              <w:t xml:space="preserve"> pracy o taktowaniu nie wyższym niż 1750 MHz</w:t>
            </w:r>
          </w:p>
        </w:tc>
      </w:tr>
      <w:tr w:rsidR="004344C0" w:rsidRPr="00C83296" w14:paraId="0B6E245F" w14:textId="77777777" w:rsidTr="004618F2">
        <w:tc>
          <w:tcPr>
            <w:tcW w:w="2263" w:type="dxa"/>
          </w:tcPr>
          <w:p w14:paraId="12C517ED" w14:textId="136C77F1" w:rsidR="004344C0" w:rsidRPr="00DF27EF" w:rsidRDefault="008D6C20"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Ilość rdzeni</w:t>
            </w:r>
          </w:p>
        </w:tc>
        <w:tc>
          <w:tcPr>
            <w:tcW w:w="8193" w:type="dxa"/>
          </w:tcPr>
          <w:p w14:paraId="2E3391D3" w14:textId="3CFA4011" w:rsidR="004344C0" w:rsidRPr="00DF27EF" w:rsidRDefault="00406F4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8D6C20" w:rsidRPr="00DF27EF">
              <w:rPr>
                <w:rFonts w:asciiTheme="minorHAnsi" w:hAnsiTheme="minorHAnsi" w:cstheme="minorHAnsi"/>
                <w:color w:val="auto"/>
                <w:szCs w:val="20"/>
              </w:rPr>
              <w:t>8</w:t>
            </w:r>
          </w:p>
        </w:tc>
      </w:tr>
      <w:tr w:rsidR="004344C0" w:rsidRPr="00C83296" w14:paraId="1183470F" w14:textId="77777777" w:rsidTr="004618F2">
        <w:tc>
          <w:tcPr>
            <w:tcW w:w="2263" w:type="dxa"/>
          </w:tcPr>
          <w:p w14:paraId="39FFB405" w14:textId="09DBDE6C" w:rsidR="004344C0" w:rsidRPr="00DF27EF" w:rsidRDefault="008D6C20"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Pamięć </w:t>
            </w:r>
            <w:proofErr w:type="spellStart"/>
            <w:r w:rsidRPr="00DF27EF">
              <w:rPr>
                <w:rFonts w:asciiTheme="minorHAnsi" w:hAnsiTheme="minorHAnsi" w:cstheme="minorHAnsi"/>
                <w:color w:val="auto"/>
                <w:szCs w:val="20"/>
              </w:rPr>
              <w:t>flash</w:t>
            </w:r>
            <w:proofErr w:type="spellEnd"/>
          </w:p>
        </w:tc>
        <w:tc>
          <w:tcPr>
            <w:tcW w:w="8193" w:type="dxa"/>
          </w:tcPr>
          <w:p w14:paraId="21A9FE08" w14:textId="1DA14FD1" w:rsidR="004344C0" w:rsidRPr="00DF27EF" w:rsidRDefault="00406F4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8D6C20" w:rsidRPr="00DF27EF">
              <w:rPr>
                <w:rFonts w:asciiTheme="minorHAnsi" w:hAnsiTheme="minorHAnsi" w:cstheme="minorHAnsi"/>
                <w:color w:val="auto"/>
                <w:szCs w:val="20"/>
              </w:rPr>
              <w:t>32 GB</w:t>
            </w:r>
          </w:p>
        </w:tc>
      </w:tr>
      <w:tr w:rsidR="004344C0" w:rsidRPr="00C83296" w14:paraId="117B7851" w14:textId="77777777" w:rsidTr="004618F2">
        <w:tc>
          <w:tcPr>
            <w:tcW w:w="2263" w:type="dxa"/>
          </w:tcPr>
          <w:p w14:paraId="6B4F31C6" w14:textId="72DD154C" w:rsidR="004344C0" w:rsidRPr="00DF27EF" w:rsidRDefault="008D6C20"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Pamięć RAM</w:t>
            </w:r>
          </w:p>
        </w:tc>
        <w:tc>
          <w:tcPr>
            <w:tcW w:w="8193" w:type="dxa"/>
          </w:tcPr>
          <w:p w14:paraId="583557F0" w14:textId="48B86197" w:rsidR="004344C0" w:rsidRPr="00DF27EF" w:rsidRDefault="00406F4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8D6C20" w:rsidRPr="00DF27EF">
              <w:rPr>
                <w:rFonts w:asciiTheme="minorHAnsi" w:hAnsiTheme="minorHAnsi" w:cstheme="minorHAnsi"/>
                <w:color w:val="auto"/>
                <w:szCs w:val="20"/>
              </w:rPr>
              <w:t>3 GB</w:t>
            </w:r>
          </w:p>
        </w:tc>
      </w:tr>
      <w:tr w:rsidR="004344C0" w:rsidRPr="00C83296" w14:paraId="4538F824" w14:textId="77777777" w:rsidTr="004618F2">
        <w:tc>
          <w:tcPr>
            <w:tcW w:w="2263" w:type="dxa"/>
          </w:tcPr>
          <w:p w14:paraId="14A430FE" w14:textId="4BDA39BE" w:rsidR="004344C0" w:rsidRPr="00DF27EF" w:rsidRDefault="008D6C20"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Rozdzielczość ekranu</w:t>
            </w:r>
          </w:p>
        </w:tc>
        <w:tc>
          <w:tcPr>
            <w:tcW w:w="8193" w:type="dxa"/>
          </w:tcPr>
          <w:p w14:paraId="79F849ED" w14:textId="102C6D11" w:rsidR="004344C0" w:rsidRPr="00DF27EF" w:rsidRDefault="00406F4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8D6C20" w:rsidRPr="00DF27EF">
              <w:rPr>
                <w:rFonts w:asciiTheme="minorHAnsi" w:hAnsiTheme="minorHAnsi" w:cstheme="minorHAnsi"/>
                <w:color w:val="auto"/>
                <w:szCs w:val="20"/>
              </w:rPr>
              <w:t>10,1”</w:t>
            </w:r>
            <w:r w:rsidR="00AB31FC" w:rsidRPr="00DF27EF">
              <w:rPr>
                <w:rFonts w:asciiTheme="minorHAnsi" w:hAnsiTheme="minorHAnsi" w:cstheme="minorHAnsi"/>
                <w:color w:val="auto"/>
                <w:szCs w:val="20"/>
              </w:rPr>
              <w:t xml:space="preserve"> </w:t>
            </w:r>
            <w:r w:rsidRPr="00DF27EF">
              <w:rPr>
                <w:rFonts w:asciiTheme="minorHAnsi" w:hAnsiTheme="minorHAnsi" w:cstheme="minorHAnsi"/>
                <w:color w:val="auto"/>
                <w:szCs w:val="20"/>
              </w:rPr>
              <w:t xml:space="preserve">min. </w:t>
            </w:r>
            <w:r w:rsidR="00AB31FC" w:rsidRPr="00DF27EF">
              <w:rPr>
                <w:rFonts w:asciiTheme="minorHAnsi" w:hAnsiTheme="minorHAnsi" w:cstheme="minorHAnsi"/>
                <w:color w:val="auto"/>
                <w:szCs w:val="20"/>
              </w:rPr>
              <w:t>1920x1200</w:t>
            </w:r>
          </w:p>
        </w:tc>
      </w:tr>
      <w:tr w:rsidR="004344C0" w:rsidRPr="00C83296" w14:paraId="7F1BF273" w14:textId="77777777" w:rsidTr="004618F2">
        <w:tc>
          <w:tcPr>
            <w:tcW w:w="2263" w:type="dxa"/>
          </w:tcPr>
          <w:p w14:paraId="6F4EA773" w14:textId="68197448" w:rsidR="004344C0"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Typ matrycy</w:t>
            </w:r>
          </w:p>
        </w:tc>
        <w:tc>
          <w:tcPr>
            <w:tcW w:w="8193" w:type="dxa"/>
          </w:tcPr>
          <w:p w14:paraId="377ADA78" w14:textId="69F80A2B" w:rsidR="004344C0"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IPS</w:t>
            </w:r>
          </w:p>
        </w:tc>
      </w:tr>
      <w:tr w:rsidR="004344C0" w:rsidRPr="00C83296" w14:paraId="213F1735" w14:textId="77777777" w:rsidTr="004618F2">
        <w:tc>
          <w:tcPr>
            <w:tcW w:w="2263" w:type="dxa"/>
          </w:tcPr>
          <w:p w14:paraId="70931FCF" w14:textId="03BC3210" w:rsidR="004344C0"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Wbudowane aparaty</w:t>
            </w:r>
          </w:p>
        </w:tc>
        <w:tc>
          <w:tcPr>
            <w:tcW w:w="8193" w:type="dxa"/>
          </w:tcPr>
          <w:p w14:paraId="5D222624" w14:textId="2D2F62A1" w:rsidR="004344C0" w:rsidRPr="00DF27EF" w:rsidRDefault="00406F4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AB31FC" w:rsidRPr="00DF27EF">
              <w:rPr>
                <w:rFonts w:asciiTheme="minorHAnsi" w:hAnsiTheme="minorHAnsi" w:cstheme="minorHAnsi"/>
                <w:color w:val="auto"/>
                <w:szCs w:val="20"/>
              </w:rPr>
              <w:t xml:space="preserve">5 </w:t>
            </w:r>
            <w:proofErr w:type="spellStart"/>
            <w:r w:rsidR="00AB31FC" w:rsidRPr="00DF27EF">
              <w:rPr>
                <w:rFonts w:asciiTheme="minorHAnsi" w:hAnsiTheme="minorHAnsi" w:cstheme="minorHAnsi"/>
                <w:color w:val="auto"/>
                <w:szCs w:val="20"/>
              </w:rPr>
              <w:t>Mpix</w:t>
            </w:r>
            <w:proofErr w:type="spellEnd"/>
            <w:r w:rsidR="00AB31FC" w:rsidRPr="00DF27EF">
              <w:rPr>
                <w:rFonts w:asciiTheme="minorHAnsi" w:hAnsiTheme="minorHAnsi" w:cstheme="minorHAnsi"/>
                <w:color w:val="auto"/>
                <w:szCs w:val="20"/>
              </w:rPr>
              <w:t xml:space="preserve"> z tyłu</w:t>
            </w:r>
          </w:p>
          <w:p w14:paraId="57382DBA" w14:textId="12EB9069" w:rsidR="00AB31FC" w:rsidRPr="00DF27EF" w:rsidRDefault="00406F4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AB31FC" w:rsidRPr="00DF27EF">
              <w:rPr>
                <w:rFonts w:asciiTheme="minorHAnsi" w:hAnsiTheme="minorHAnsi" w:cstheme="minorHAnsi"/>
                <w:color w:val="auto"/>
                <w:szCs w:val="20"/>
              </w:rPr>
              <w:t xml:space="preserve">2 </w:t>
            </w:r>
            <w:proofErr w:type="spellStart"/>
            <w:r w:rsidR="00AB31FC" w:rsidRPr="00DF27EF">
              <w:rPr>
                <w:rFonts w:asciiTheme="minorHAnsi" w:hAnsiTheme="minorHAnsi" w:cstheme="minorHAnsi"/>
                <w:color w:val="auto"/>
                <w:szCs w:val="20"/>
              </w:rPr>
              <w:t>Mpix</w:t>
            </w:r>
            <w:proofErr w:type="spellEnd"/>
            <w:r w:rsidR="00AB31FC" w:rsidRPr="00DF27EF">
              <w:rPr>
                <w:rFonts w:asciiTheme="minorHAnsi" w:hAnsiTheme="minorHAnsi" w:cstheme="minorHAnsi"/>
                <w:color w:val="auto"/>
                <w:szCs w:val="20"/>
              </w:rPr>
              <w:t xml:space="preserve"> z przodu</w:t>
            </w:r>
          </w:p>
        </w:tc>
      </w:tr>
      <w:tr w:rsidR="004344C0" w:rsidRPr="00C83296" w14:paraId="3C33D639" w14:textId="77777777" w:rsidTr="004618F2">
        <w:tc>
          <w:tcPr>
            <w:tcW w:w="2263" w:type="dxa"/>
          </w:tcPr>
          <w:p w14:paraId="2E69ACA1" w14:textId="0F141C1D" w:rsidR="004344C0"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Wbudowane głośniki</w:t>
            </w:r>
          </w:p>
        </w:tc>
        <w:tc>
          <w:tcPr>
            <w:tcW w:w="8193" w:type="dxa"/>
          </w:tcPr>
          <w:p w14:paraId="27106D0A" w14:textId="464A5822" w:rsidR="004344C0"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Tak</w:t>
            </w:r>
          </w:p>
        </w:tc>
      </w:tr>
      <w:tr w:rsidR="00AB31FC" w:rsidRPr="00C83296" w14:paraId="710444BA" w14:textId="77777777" w:rsidTr="004618F2">
        <w:tc>
          <w:tcPr>
            <w:tcW w:w="2263" w:type="dxa"/>
          </w:tcPr>
          <w:p w14:paraId="7A1F4306" w14:textId="662A4942" w:rsidR="00AB31FC"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Wbudowany mikrofon</w:t>
            </w:r>
          </w:p>
        </w:tc>
        <w:tc>
          <w:tcPr>
            <w:tcW w:w="8193" w:type="dxa"/>
          </w:tcPr>
          <w:p w14:paraId="1C5B2E19" w14:textId="54671D23" w:rsidR="00AB31FC"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Tak</w:t>
            </w:r>
          </w:p>
        </w:tc>
      </w:tr>
      <w:tr w:rsidR="00AB31FC" w:rsidRPr="00C83296" w14:paraId="398142AB" w14:textId="77777777" w:rsidTr="004618F2">
        <w:tc>
          <w:tcPr>
            <w:tcW w:w="2263" w:type="dxa"/>
          </w:tcPr>
          <w:p w14:paraId="2039C36E" w14:textId="1450A46E" w:rsidR="00AB31FC"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Łączność</w:t>
            </w:r>
            <w:r w:rsidR="00406F4C" w:rsidRPr="00DF27EF">
              <w:rPr>
                <w:rFonts w:asciiTheme="minorHAnsi" w:hAnsiTheme="minorHAnsi" w:cstheme="minorHAnsi"/>
                <w:color w:val="auto"/>
                <w:szCs w:val="20"/>
              </w:rPr>
              <w:t xml:space="preserve"> (minimum)</w:t>
            </w:r>
          </w:p>
        </w:tc>
        <w:tc>
          <w:tcPr>
            <w:tcW w:w="8193" w:type="dxa"/>
          </w:tcPr>
          <w:p w14:paraId="339F675D" w14:textId="77777777" w:rsidR="00AB31FC" w:rsidRPr="00DF27EF" w:rsidRDefault="00AB31FC"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802.11 a/b/g/n/ac</w:t>
            </w:r>
          </w:p>
          <w:p w14:paraId="794CC6A9" w14:textId="77777777" w:rsidR="00AB31FC" w:rsidRPr="00DF27EF" w:rsidRDefault="00AB31FC" w:rsidP="00C21CF8">
            <w:pPr>
              <w:spacing w:line="240" w:lineRule="auto"/>
              <w:contextualSpacing/>
              <w:jc w:val="left"/>
              <w:rPr>
                <w:rFonts w:asciiTheme="minorHAnsi" w:hAnsiTheme="minorHAnsi" w:cstheme="minorHAnsi"/>
                <w:color w:val="auto"/>
                <w:szCs w:val="20"/>
                <w:lang w:val="en-US"/>
              </w:rPr>
            </w:pPr>
            <w:r w:rsidRPr="00DF27EF">
              <w:rPr>
                <w:rFonts w:asciiTheme="minorHAnsi" w:hAnsiTheme="minorHAnsi" w:cstheme="minorHAnsi"/>
                <w:color w:val="auto"/>
                <w:szCs w:val="20"/>
                <w:lang w:val="en-US"/>
              </w:rPr>
              <w:t>Bluetooth 4.2</w:t>
            </w:r>
          </w:p>
          <w:p w14:paraId="154FE886" w14:textId="77777777" w:rsidR="00AB31FC"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LTE 4G</w:t>
            </w:r>
          </w:p>
          <w:p w14:paraId="630B09BB" w14:textId="2140CFE2" w:rsidR="00AB31FC"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GPS</w:t>
            </w:r>
          </w:p>
        </w:tc>
      </w:tr>
      <w:tr w:rsidR="00AB31FC" w:rsidRPr="00C83296" w14:paraId="23952B28" w14:textId="77777777" w:rsidTr="004618F2">
        <w:tc>
          <w:tcPr>
            <w:tcW w:w="2263" w:type="dxa"/>
          </w:tcPr>
          <w:p w14:paraId="361B7E01" w14:textId="22E847EC" w:rsidR="00AB31FC"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Złącza</w:t>
            </w:r>
            <w:r w:rsidR="00406F4C" w:rsidRPr="00DF27EF">
              <w:rPr>
                <w:rFonts w:asciiTheme="minorHAnsi" w:hAnsiTheme="minorHAnsi" w:cstheme="minorHAnsi"/>
                <w:color w:val="auto"/>
                <w:szCs w:val="20"/>
              </w:rPr>
              <w:t xml:space="preserve"> (minimum)</w:t>
            </w:r>
          </w:p>
        </w:tc>
        <w:tc>
          <w:tcPr>
            <w:tcW w:w="8193" w:type="dxa"/>
          </w:tcPr>
          <w:p w14:paraId="733A616D" w14:textId="77777777" w:rsidR="00AB31FC"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Micro USB</w:t>
            </w:r>
          </w:p>
          <w:p w14:paraId="57BDB352" w14:textId="6D5ED597" w:rsidR="00AB31FC"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Czytnik kart</w:t>
            </w:r>
          </w:p>
        </w:tc>
      </w:tr>
      <w:tr w:rsidR="00AB31FC" w:rsidRPr="00C83296" w14:paraId="342250ED" w14:textId="77777777" w:rsidTr="004618F2">
        <w:tc>
          <w:tcPr>
            <w:tcW w:w="2263" w:type="dxa"/>
          </w:tcPr>
          <w:p w14:paraId="2EC1ADE3" w14:textId="184724A0" w:rsidR="00AB31FC" w:rsidRPr="00DF27EF"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Bateria </w:t>
            </w:r>
          </w:p>
        </w:tc>
        <w:tc>
          <w:tcPr>
            <w:tcW w:w="8193" w:type="dxa"/>
          </w:tcPr>
          <w:p w14:paraId="5738ABC4" w14:textId="6C0B757F" w:rsidR="00AB31FC" w:rsidRPr="00DF27EF" w:rsidRDefault="00406F4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AB31FC" w:rsidRPr="00DF27EF">
              <w:rPr>
                <w:rFonts w:asciiTheme="minorHAnsi" w:hAnsiTheme="minorHAnsi" w:cstheme="minorHAnsi"/>
                <w:color w:val="auto"/>
                <w:szCs w:val="20"/>
              </w:rPr>
              <w:t xml:space="preserve">5000 </w:t>
            </w:r>
            <w:proofErr w:type="spellStart"/>
            <w:r w:rsidR="00AB31FC" w:rsidRPr="00DF27EF">
              <w:rPr>
                <w:rFonts w:asciiTheme="minorHAnsi" w:hAnsiTheme="minorHAnsi" w:cstheme="minorHAnsi"/>
                <w:color w:val="auto"/>
                <w:szCs w:val="20"/>
              </w:rPr>
              <w:t>mAh</w:t>
            </w:r>
            <w:proofErr w:type="spellEnd"/>
          </w:p>
        </w:tc>
      </w:tr>
      <w:tr w:rsidR="00AB31FC" w:rsidRPr="00C83296" w14:paraId="38C002AA" w14:textId="77777777" w:rsidTr="004618F2">
        <w:tc>
          <w:tcPr>
            <w:tcW w:w="2263" w:type="dxa"/>
          </w:tcPr>
          <w:p w14:paraId="41F335B2" w14:textId="79621B9B" w:rsidR="00AB31FC" w:rsidRPr="00C83296" w:rsidRDefault="00AB31F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 operacyjny</w:t>
            </w:r>
          </w:p>
        </w:tc>
        <w:tc>
          <w:tcPr>
            <w:tcW w:w="8193" w:type="dxa"/>
          </w:tcPr>
          <w:p w14:paraId="02A8FD6A" w14:textId="200E2E0B" w:rsidR="00CA2BB0" w:rsidRDefault="00AB31F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Android 8.0</w:t>
            </w:r>
            <w:r w:rsidR="00406F4C" w:rsidRPr="00DF27EF">
              <w:rPr>
                <w:rFonts w:asciiTheme="minorHAnsi" w:hAnsiTheme="minorHAnsi" w:cstheme="minorHAnsi"/>
                <w:color w:val="auto"/>
                <w:szCs w:val="20"/>
              </w:rPr>
              <w:t xml:space="preserve"> lub równoważny</w:t>
            </w:r>
            <w:r w:rsidR="00DF27EF">
              <w:rPr>
                <w:rFonts w:asciiTheme="minorHAnsi" w:hAnsiTheme="minorHAnsi" w:cstheme="minorHAnsi"/>
                <w:color w:val="auto"/>
                <w:szCs w:val="20"/>
              </w:rPr>
              <w:t>.</w:t>
            </w:r>
          </w:p>
          <w:p w14:paraId="5B09152A" w14:textId="77777777" w:rsidR="00DF27EF" w:rsidRPr="00DF27EF" w:rsidRDefault="00DF27EF" w:rsidP="00C21CF8">
            <w:pPr>
              <w:spacing w:line="240" w:lineRule="auto"/>
              <w:contextualSpacing/>
              <w:jc w:val="left"/>
              <w:rPr>
                <w:rFonts w:asciiTheme="minorHAnsi" w:hAnsiTheme="minorHAnsi" w:cstheme="minorHAnsi"/>
                <w:color w:val="auto"/>
                <w:szCs w:val="20"/>
              </w:rPr>
            </w:pPr>
          </w:p>
          <w:p w14:paraId="3BE88A8B" w14:textId="77777777" w:rsidR="00DF27EF" w:rsidRPr="00DF27EF" w:rsidRDefault="00CA2BB0" w:rsidP="00C21CF8">
            <w:pPr>
              <w:spacing w:line="240" w:lineRule="auto"/>
              <w:contextualSpacing/>
              <w:jc w:val="left"/>
              <w:rPr>
                <w:rFonts w:asciiTheme="minorHAnsi" w:hAnsiTheme="minorHAnsi" w:cstheme="minorHAnsi"/>
                <w:i/>
                <w:iCs/>
                <w:color w:val="auto"/>
                <w:szCs w:val="20"/>
              </w:rPr>
            </w:pPr>
            <w:r w:rsidRPr="00DF27EF">
              <w:rPr>
                <w:rFonts w:asciiTheme="minorHAnsi" w:hAnsiTheme="minorHAnsi" w:cstheme="minorHAnsi"/>
                <w:i/>
                <w:iCs/>
                <w:color w:val="auto"/>
                <w:szCs w:val="20"/>
              </w:rPr>
              <w:t xml:space="preserve">Opis równoważności: </w:t>
            </w:r>
          </w:p>
          <w:p w14:paraId="2A5FD01F" w14:textId="1DB8590B" w:rsidR="00AB31FC" w:rsidRPr="00C83296" w:rsidRDefault="00CA2BB0" w:rsidP="00C21CF8">
            <w:pPr>
              <w:spacing w:line="240" w:lineRule="auto"/>
              <w:contextualSpacing/>
              <w:jc w:val="left"/>
              <w:rPr>
                <w:rFonts w:asciiTheme="minorHAnsi" w:hAnsiTheme="minorHAnsi" w:cstheme="minorHAnsi"/>
                <w:szCs w:val="20"/>
              </w:rPr>
            </w:pPr>
            <w:r w:rsidRPr="00DF27EF">
              <w:rPr>
                <w:rFonts w:asciiTheme="minorHAnsi" w:hAnsiTheme="minorHAnsi" w:cstheme="minorHAnsi"/>
                <w:color w:val="auto"/>
                <w:szCs w:val="20"/>
              </w:rPr>
              <w:t>Zawierający graficzny interfejs użytkownika, umożliwiający personalizację w postaci ustawiania ikon skrótów aplikacji lub ich przemiesz</w:t>
            </w:r>
            <w:r w:rsidR="00D1625B">
              <w:rPr>
                <w:rFonts w:asciiTheme="minorHAnsi" w:hAnsiTheme="minorHAnsi" w:cstheme="minorHAnsi"/>
                <w:color w:val="auto"/>
                <w:szCs w:val="20"/>
              </w:rPr>
              <w:t>cz</w:t>
            </w:r>
            <w:r w:rsidRPr="00DF27EF">
              <w:rPr>
                <w:rFonts w:asciiTheme="minorHAnsi" w:hAnsiTheme="minorHAnsi" w:cstheme="minorHAnsi"/>
                <w:color w:val="auto"/>
                <w:szCs w:val="20"/>
              </w:rPr>
              <w:t xml:space="preserve">ania pomiędzy tzw. ekranami użytkownika. System musi umożliwiać zdalne aktualizacje (z wykorzystaniem sieci </w:t>
            </w:r>
            <w:proofErr w:type="spellStart"/>
            <w:r w:rsidRPr="00DF27EF">
              <w:rPr>
                <w:rFonts w:asciiTheme="minorHAnsi" w:hAnsiTheme="minorHAnsi" w:cstheme="minorHAnsi"/>
                <w:color w:val="auto"/>
                <w:szCs w:val="20"/>
              </w:rPr>
              <w:t>WiFi</w:t>
            </w:r>
            <w:proofErr w:type="spellEnd"/>
            <w:r w:rsidRPr="00DF27EF">
              <w:rPr>
                <w:rFonts w:asciiTheme="minorHAnsi" w:hAnsiTheme="minorHAnsi" w:cstheme="minorHAnsi"/>
                <w:color w:val="auto"/>
                <w:szCs w:val="20"/>
              </w:rPr>
              <w:t>).</w:t>
            </w:r>
          </w:p>
        </w:tc>
      </w:tr>
      <w:tr w:rsidR="005C4329" w:rsidRPr="00DF27EF" w14:paraId="19ACBDEB" w14:textId="77777777" w:rsidTr="004618F2">
        <w:tc>
          <w:tcPr>
            <w:tcW w:w="2263" w:type="dxa"/>
          </w:tcPr>
          <w:p w14:paraId="04F51C5B" w14:textId="73104B1C" w:rsidR="005C4329" w:rsidRPr="00DF27EF" w:rsidRDefault="005C4329"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Gwarancja</w:t>
            </w:r>
          </w:p>
        </w:tc>
        <w:tc>
          <w:tcPr>
            <w:tcW w:w="8193" w:type="dxa"/>
          </w:tcPr>
          <w:p w14:paraId="4A4D7C77" w14:textId="472A00F9" w:rsidR="005C4329" w:rsidRPr="00DF27EF" w:rsidRDefault="00947025"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24 miesiące gwarancji</w:t>
            </w:r>
          </w:p>
        </w:tc>
      </w:tr>
    </w:tbl>
    <w:p w14:paraId="1D2F62AF" w14:textId="77777777" w:rsidR="00406F4C" w:rsidRPr="00DF27EF" w:rsidRDefault="00406F4C">
      <w:pPr>
        <w:rPr>
          <w:color w:val="auto"/>
        </w:rPr>
      </w:pPr>
    </w:p>
    <w:tbl>
      <w:tblPr>
        <w:tblStyle w:val="Tabela-Siatka"/>
        <w:tblW w:w="0" w:type="auto"/>
        <w:tblLook w:val="04A0" w:firstRow="1" w:lastRow="0" w:firstColumn="1" w:lastColumn="0" w:noHBand="0" w:noVBand="1"/>
      </w:tblPr>
      <w:tblGrid>
        <w:gridCol w:w="2263"/>
        <w:gridCol w:w="8193"/>
      </w:tblGrid>
      <w:tr w:rsidR="00AB31FC" w:rsidRPr="00DF27EF" w14:paraId="4388680E" w14:textId="77777777" w:rsidTr="000D603A">
        <w:tc>
          <w:tcPr>
            <w:tcW w:w="2263" w:type="dxa"/>
            <w:shd w:val="pct10" w:color="auto" w:fill="auto"/>
          </w:tcPr>
          <w:p w14:paraId="6100C9D2" w14:textId="6A8360DB" w:rsidR="00AB31FC" w:rsidRPr="00DF27EF" w:rsidRDefault="00B82646" w:rsidP="00C21CF8">
            <w:pPr>
              <w:spacing w:line="240" w:lineRule="auto"/>
              <w:contextualSpacing/>
              <w:jc w:val="left"/>
              <w:rPr>
                <w:rFonts w:asciiTheme="minorHAnsi" w:hAnsiTheme="minorHAnsi" w:cstheme="minorHAnsi"/>
                <w:b/>
                <w:bCs/>
                <w:color w:val="auto"/>
                <w:szCs w:val="20"/>
              </w:rPr>
            </w:pPr>
            <w:r w:rsidRPr="00DF27EF">
              <w:rPr>
                <w:rFonts w:asciiTheme="minorHAnsi" w:hAnsiTheme="minorHAnsi" w:cstheme="minorHAnsi"/>
                <w:b/>
                <w:bCs/>
                <w:color w:val="auto"/>
                <w:szCs w:val="20"/>
              </w:rPr>
              <w:t>Pozycja 15</w:t>
            </w:r>
          </w:p>
        </w:tc>
        <w:tc>
          <w:tcPr>
            <w:tcW w:w="8193" w:type="dxa"/>
            <w:shd w:val="pct10" w:color="auto" w:fill="auto"/>
          </w:tcPr>
          <w:p w14:paraId="764B5853" w14:textId="320E2491" w:rsidR="00AB31FC" w:rsidRPr="00DF27EF" w:rsidRDefault="00B82646" w:rsidP="00C21CF8">
            <w:pPr>
              <w:spacing w:line="240" w:lineRule="auto"/>
              <w:contextualSpacing/>
              <w:jc w:val="left"/>
              <w:rPr>
                <w:rFonts w:asciiTheme="minorHAnsi" w:hAnsiTheme="minorHAnsi" w:cstheme="minorHAnsi"/>
                <w:b/>
                <w:bCs/>
                <w:color w:val="auto"/>
                <w:szCs w:val="20"/>
              </w:rPr>
            </w:pPr>
            <w:r w:rsidRPr="00DF27EF">
              <w:rPr>
                <w:rFonts w:asciiTheme="minorHAnsi" w:hAnsiTheme="minorHAnsi" w:cstheme="minorHAnsi"/>
                <w:b/>
                <w:bCs/>
                <w:color w:val="auto"/>
                <w:szCs w:val="20"/>
              </w:rPr>
              <w:t xml:space="preserve">Dysk </w:t>
            </w:r>
            <w:r w:rsidR="00B042A9" w:rsidRPr="00DF27EF">
              <w:rPr>
                <w:rFonts w:asciiTheme="minorHAnsi" w:hAnsiTheme="minorHAnsi" w:cstheme="minorHAnsi"/>
                <w:b/>
                <w:bCs/>
                <w:color w:val="auto"/>
                <w:szCs w:val="20"/>
              </w:rPr>
              <w:t>zewnętrzny</w:t>
            </w:r>
            <w:r w:rsidRPr="00DF27EF">
              <w:rPr>
                <w:rFonts w:asciiTheme="minorHAnsi" w:hAnsiTheme="minorHAnsi" w:cstheme="minorHAnsi"/>
                <w:b/>
                <w:bCs/>
                <w:color w:val="auto"/>
                <w:szCs w:val="20"/>
              </w:rPr>
              <w:t xml:space="preserve"> </w:t>
            </w:r>
            <w:r w:rsidR="007A18EE" w:rsidRPr="00DF27EF">
              <w:rPr>
                <w:rFonts w:asciiTheme="minorHAnsi" w:hAnsiTheme="minorHAnsi" w:cstheme="minorHAnsi"/>
                <w:b/>
                <w:bCs/>
                <w:color w:val="auto"/>
                <w:szCs w:val="20"/>
              </w:rPr>
              <w:t>–</w:t>
            </w:r>
            <w:r w:rsidRPr="00DF27EF">
              <w:rPr>
                <w:rFonts w:asciiTheme="minorHAnsi" w:hAnsiTheme="minorHAnsi" w:cstheme="minorHAnsi"/>
                <w:b/>
                <w:bCs/>
                <w:color w:val="auto"/>
                <w:szCs w:val="20"/>
              </w:rPr>
              <w:t xml:space="preserve"> </w:t>
            </w:r>
            <w:r w:rsidR="00D528C6" w:rsidRPr="00DF27EF">
              <w:rPr>
                <w:rFonts w:asciiTheme="minorHAnsi" w:hAnsiTheme="minorHAnsi" w:cstheme="minorHAnsi"/>
                <w:b/>
                <w:bCs/>
                <w:color w:val="auto"/>
                <w:szCs w:val="20"/>
              </w:rPr>
              <w:t>9</w:t>
            </w:r>
            <w:r w:rsidR="007A18EE" w:rsidRPr="00DF27EF">
              <w:rPr>
                <w:rFonts w:asciiTheme="minorHAnsi" w:hAnsiTheme="minorHAnsi" w:cstheme="minorHAnsi"/>
                <w:b/>
                <w:bCs/>
                <w:color w:val="auto"/>
                <w:szCs w:val="20"/>
              </w:rPr>
              <w:t xml:space="preserve"> szt.</w:t>
            </w:r>
          </w:p>
        </w:tc>
      </w:tr>
      <w:tr w:rsidR="00AB31FC" w:rsidRPr="00DF27EF" w14:paraId="7D2C10DC" w14:textId="77777777" w:rsidTr="004618F2">
        <w:tc>
          <w:tcPr>
            <w:tcW w:w="2263" w:type="dxa"/>
          </w:tcPr>
          <w:p w14:paraId="61748675" w14:textId="02D29000" w:rsidR="00AB31FC" w:rsidRPr="00DF27EF" w:rsidRDefault="00A90298"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Pojemność</w:t>
            </w:r>
          </w:p>
        </w:tc>
        <w:tc>
          <w:tcPr>
            <w:tcW w:w="8193" w:type="dxa"/>
          </w:tcPr>
          <w:p w14:paraId="4E5710CB" w14:textId="6B068180" w:rsidR="00A90298" w:rsidRPr="00DF27EF" w:rsidRDefault="00406F4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A90298" w:rsidRPr="00DF27EF">
              <w:rPr>
                <w:rFonts w:asciiTheme="minorHAnsi" w:hAnsiTheme="minorHAnsi" w:cstheme="minorHAnsi"/>
                <w:color w:val="auto"/>
                <w:szCs w:val="20"/>
              </w:rPr>
              <w:t>2TB</w:t>
            </w:r>
          </w:p>
        </w:tc>
      </w:tr>
      <w:tr w:rsidR="00AB31FC" w:rsidRPr="00C83296" w14:paraId="131BF1F9" w14:textId="77777777" w:rsidTr="004618F2">
        <w:tc>
          <w:tcPr>
            <w:tcW w:w="2263" w:type="dxa"/>
          </w:tcPr>
          <w:p w14:paraId="3BC3FAA0" w14:textId="19643280" w:rsidR="00AB31FC" w:rsidRPr="00C83296" w:rsidRDefault="00B66047"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Połączenie</w:t>
            </w:r>
          </w:p>
        </w:tc>
        <w:tc>
          <w:tcPr>
            <w:tcW w:w="8193" w:type="dxa"/>
          </w:tcPr>
          <w:p w14:paraId="6872B1CD" w14:textId="45322C1E" w:rsidR="00AB31FC" w:rsidRPr="00C83296" w:rsidRDefault="00B66047"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USB 3.0</w:t>
            </w:r>
          </w:p>
        </w:tc>
      </w:tr>
      <w:tr w:rsidR="00AB31FC" w:rsidRPr="00C83296" w14:paraId="09FF85C7" w14:textId="77777777" w:rsidTr="004618F2">
        <w:tc>
          <w:tcPr>
            <w:tcW w:w="2263" w:type="dxa"/>
          </w:tcPr>
          <w:p w14:paraId="00591AA8" w14:textId="7C5CF250" w:rsidR="00AB31FC" w:rsidRPr="00C83296" w:rsidRDefault="00374A71"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w:t>
            </w:r>
          </w:p>
        </w:tc>
        <w:tc>
          <w:tcPr>
            <w:tcW w:w="8193" w:type="dxa"/>
          </w:tcPr>
          <w:p w14:paraId="756049E3" w14:textId="2A780421" w:rsidR="00374A71" w:rsidRPr="00C83296" w:rsidRDefault="00374A71"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Zewnętrzny</w:t>
            </w:r>
          </w:p>
        </w:tc>
      </w:tr>
      <w:tr w:rsidR="00374A71" w:rsidRPr="00C83296" w14:paraId="738B3FAA" w14:textId="77777777" w:rsidTr="004618F2">
        <w:tc>
          <w:tcPr>
            <w:tcW w:w="2263" w:type="dxa"/>
          </w:tcPr>
          <w:p w14:paraId="6967743F" w14:textId="0AC46BDD" w:rsidR="00374A71" w:rsidRPr="00DF27EF" w:rsidRDefault="00374A71" w:rsidP="00C21CF8">
            <w:pPr>
              <w:spacing w:line="240" w:lineRule="auto"/>
              <w:contextualSpacing/>
              <w:jc w:val="left"/>
              <w:rPr>
                <w:rFonts w:asciiTheme="minorHAnsi" w:hAnsiTheme="minorHAnsi" w:cstheme="minorHAnsi"/>
                <w:szCs w:val="20"/>
              </w:rPr>
            </w:pPr>
            <w:r w:rsidRPr="00DF27EF">
              <w:rPr>
                <w:rFonts w:asciiTheme="minorHAnsi" w:hAnsiTheme="minorHAnsi" w:cstheme="minorHAnsi"/>
                <w:szCs w:val="20"/>
              </w:rPr>
              <w:t>Format dysku</w:t>
            </w:r>
          </w:p>
        </w:tc>
        <w:tc>
          <w:tcPr>
            <w:tcW w:w="8193" w:type="dxa"/>
          </w:tcPr>
          <w:p w14:paraId="40E385A7" w14:textId="443CCE17" w:rsidR="00374A71" w:rsidRPr="00DF27EF" w:rsidRDefault="00374A71" w:rsidP="00C21CF8">
            <w:pPr>
              <w:spacing w:line="240" w:lineRule="auto"/>
              <w:contextualSpacing/>
              <w:jc w:val="left"/>
              <w:rPr>
                <w:rFonts w:asciiTheme="minorHAnsi" w:hAnsiTheme="minorHAnsi" w:cstheme="minorHAnsi"/>
                <w:szCs w:val="20"/>
              </w:rPr>
            </w:pPr>
            <w:r w:rsidRPr="00DF27EF">
              <w:rPr>
                <w:rFonts w:asciiTheme="minorHAnsi" w:hAnsiTheme="minorHAnsi" w:cstheme="minorHAnsi"/>
                <w:szCs w:val="20"/>
              </w:rPr>
              <w:t>2,5” SFF</w:t>
            </w:r>
            <w:r w:rsidR="00CA2BB0" w:rsidRPr="00DF27EF">
              <w:rPr>
                <w:rFonts w:asciiTheme="minorHAnsi" w:hAnsiTheme="minorHAnsi" w:cstheme="minorHAnsi"/>
                <w:szCs w:val="20"/>
              </w:rPr>
              <w:t xml:space="preserve"> lub m.2 2280 </w:t>
            </w:r>
          </w:p>
        </w:tc>
      </w:tr>
      <w:tr w:rsidR="00374A71" w:rsidRPr="00C83296" w14:paraId="108ADB28" w14:textId="77777777" w:rsidTr="004618F2">
        <w:tc>
          <w:tcPr>
            <w:tcW w:w="2263" w:type="dxa"/>
          </w:tcPr>
          <w:p w14:paraId="775FF9C2" w14:textId="59E11163" w:rsidR="00374A71" w:rsidRPr="00C83296" w:rsidRDefault="00374A71"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dysku</w:t>
            </w:r>
          </w:p>
        </w:tc>
        <w:tc>
          <w:tcPr>
            <w:tcW w:w="8193" w:type="dxa"/>
          </w:tcPr>
          <w:p w14:paraId="37FD6EA7" w14:textId="553389D9" w:rsidR="00374A71" w:rsidRPr="00C83296" w:rsidRDefault="00374A71"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HDD</w:t>
            </w:r>
          </w:p>
        </w:tc>
      </w:tr>
      <w:tr w:rsidR="00374A71" w:rsidRPr="00C83296" w14:paraId="1D738139" w14:textId="77777777" w:rsidTr="004618F2">
        <w:tc>
          <w:tcPr>
            <w:tcW w:w="2263" w:type="dxa"/>
          </w:tcPr>
          <w:p w14:paraId="6E352DDA" w14:textId="694CC941" w:rsidR="00374A71" w:rsidRPr="00DF27EF" w:rsidRDefault="00374A71" w:rsidP="00C21CF8">
            <w:pPr>
              <w:spacing w:line="240" w:lineRule="auto"/>
              <w:contextualSpacing/>
              <w:jc w:val="left"/>
              <w:rPr>
                <w:rFonts w:asciiTheme="minorHAnsi" w:hAnsiTheme="minorHAnsi" w:cstheme="minorHAnsi"/>
                <w:szCs w:val="20"/>
              </w:rPr>
            </w:pPr>
            <w:r w:rsidRPr="00DF27EF">
              <w:rPr>
                <w:rFonts w:asciiTheme="minorHAnsi" w:hAnsiTheme="minorHAnsi" w:cstheme="minorHAnsi"/>
                <w:szCs w:val="20"/>
              </w:rPr>
              <w:t>Funkcje dodatkowe</w:t>
            </w:r>
          </w:p>
        </w:tc>
        <w:tc>
          <w:tcPr>
            <w:tcW w:w="8193" w:type="dxa"/>
          </w:tcPr>
          <w:p w14:paraId="092CF9B0" w14:textId="6BBB330D" w:rsidR="00374A71" w:rsidRPr="00DF27EF" w:rsidRDefault="00374A71" w:rsidP="00C21CF8">
            <w:pPr>
              <w:spacing w:line="240" w:lineRule="auto"/>
              <w:contextualSpacing/>
              <w:jc w:val="left"/>
              <w:rPr>
                <w:rFonts w:asciiTheme="minorHAnsi" w:hAnsiTheme="minorHAnsi" w:cstheme="minorHAnsi"/>
                <w:szCs w:val="20"/>
              </w:rPr>
            </w:pPr>
            <w:r w:rsidRPr="00DF27EF">
              <w:rPr>
                <w:rFonts w:asciiTheme="minorHAnsi" w:hAnsiTheme="minorHAnsi" w:cstheme="minorHAnsi"/>
                <w:szCs w:val="20"/>
              </w:rPr>
              <w:t>Dioda sygnalizująca pracę dysku</w:t>
            </w:r>
            <w:r w:rsidR="00CA2BB0" w:rsidRPr="00DF27EF">
              <w:rPr>
                <w:rFonts w:asciiTheme="minorHAnsi" w:hAnsiTheme="minorHAnsi" w:cstheme="minorHAnsi"/>
                <w:szCs w:val="20"/>
              </w:rPr>
              <w:t xml:space="preserve"> </w:t>
            </w:r>
          </w:p>
        </w:tc>
      </w:tr>
      <w:tr w:rsidR="005C4329" w:rsidRPr="00C83296" w14:paraId="23C919A8" w14:textId="77777777" w:rsidTr="004618F2">
        <w:tc>
          <w:tcPr>
            <w:tcW w:w="2263" w:type="dxa"/>
          </w:tcPr>
          <w:p w14:paraId="6F1425CD" w14:textId="523D0400" w:rsidR="005C4329" w:rsidRPr="00C83296" w:rsidRDefault="005C4329" w:rsidP="005C4329">
            <w:pPr>
              <w:spacing w:line="240" w:lineRule="auto"/>
              <w:contextualSpacing/>
              <w:jc w:val="left"/>
              <w:rPr>
                <w:rFonts w:asciiTheme="minorHAnsi" w:hAnsiTheme="minorHAnsi" w:cstheme="minorHAnsi"/>
                <w:szCs w:val="20"/>
              </w:rPr>
            </w:pPr>
            <w:r>
              <w:rPr>
                <w:rFonts w:asciiTheme="minorHAnsi" w:hAnsiTheme="minorHAnsi" w:cstheme="minorHAnsi"/>
                <w:szCs w:val="20"/>
              </w:rPr>
              <w:t>Gwarancja</w:t>
            </w:r>
          </w:p>
        </w:tc>
        <w:tc>
          <w:tcPr>
            <w:tcW w:w="8193" w:type="dxa"/>
          </w:tcPr>
          <w:p w14:paraId="72FB0A5A" w14:textId="29FE39F7" w:rsidR="005C4329" w:rsidRPr="00C83296" w:rsidRDefault="00947025" w:rsidP="005C4329">
            <w:pPr>
              <w:spacing w:line="240" w:lineRule="auto"/>
              <w:contextualSpacing/>
              <w:jc w:val="left"/>
              <w:rPr>
                <w:rFonts w:asciiTheme="minorHAnsi" w:hAnsiTheme="minorHAnsi" w:cstheme="minorHAnsi"/>
                <w:szCs w:val="20"/>
              </w:rPr>
            </w:pPr>
            <w:r w:rsidRPr="00D1625B">
              <w:rPr>
                <w:rFonts w:asciiTheme="minorHAnsi" w:hAnsiTheme="minorHAnsi" w:cstheme="minorHAnsi"/>
                <w:color w:val="auto"/>
                <w:szCs w:val="20"/>
              </w:rPr>
              <w:t xml:space="preserve">min. </w:t>
            </w:r>
            <w:r w:rsidR="005C4329">
              <w:rPr>
                <w:rFonts w:asciiTheme="minorHAnsi" w:hAnsiTheme="minorHAnsi" w:cstheme="minorHAnsi"/>
                <w:szCs w:val="20"/>
              </w:rPr>
              <w:t>24 miesiące gwarancji</w:t>
            </w:r>
          </w:p>
        </w:tc>
      </w:tr>
    </w:tbl>
    <w:p w14:paraId="200AB94F" w14:textId="77777777" w:rsidR="00406F4C" w:rsidRDefault="00406F4C"/>
    <w:tbl>
      <w:tblPr>
        <w:tblStyle w:val="Tabela-Siatka"/>
        <w:tblW w:w="0" w:type="auto"/>
        <w:tblLook w:val="04A0" w:firstRow="1" w:lastRow="0" w:firstColumn="1" w:lastColumn="0" w:noHBand="0" w:noVBand="1"/>
      </w:tblPr>
      <w:tblGrid>
        <w:gridCol w:w="2263"/>
        <w:gridCol w:w="8193"/>
      </w:tblGrid>
      <w:tr w:rsidR="00374A71" w:rsidRPr="00C83296" w14:paraId="4916454E" w14:textId="77777777" w:rsidTr="000D603A">
        <w:tc>
          <w:tcPr>
            <w:tcW w:w="2263" w:type="dxa"/>
            <w:shd w:val="pct10" w:color="auto" w:fill="auto"/>
          </w:tcPr>
          <w:p w14:paraId="1E248410" w14:textId="08280FD3" w:rsidR="00374A71" w:rsidRPr="00C83296" w:rsidRDefault="00374A71"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16</w:t>
            </w:r>
          </w:p>
        </w:tc>
        <w:tc>
          <w:tcPr>
            <w:tcW w:w="8193" w:type="dxa"/>
            <w:shd w:val="pct10" w:color="auto" w:fill="auto"/>
          </w:tcPr>
          <w:p w14:paraId="79EB0B1D" w14:textId="46BB71FA" w:rsidR="00374A71" w:rsidRPr="00C83296" w:rsidRDefault="00444631"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 xml:space="preserve">Narzędzia </w:t>
            </w:r>
            <w:r w:rsidR="00357E7C" w:rsidRPr="00C83296">
              <w:rPr>
                <w:rFonts w:asciiTheme="minorHAnsi" w:hAnsiTheme="minorHAnsi" w:cstheme="minorHAnsi"/>
                <w:b/>
                <w:bCs/>
                <w:szCs w:val="20"/>
              </w:rPr>
              <w:t xml:space="preserve">instalatorskie </w:t>
            </w:r>
            <w:r w:rsidR="000B4CFB" w:rsidRPr="00C83296">
              <w:rPr>
                <w:rFonts w:asciiTheme="minorHAnsi" w:hAnsiTheme="minorHAnsi" w:cstheme="minorHAnsi"/>
                <w:b/>
                <w:bCs/>
                <w:szCs w:val="20"/>
              </w:rPr>
              <w:t>–</w:t>
            </w:r>
            <w:r w:rsidR="00357E7C" w:rsidRPr="00C83296">
              <w:rPr>
                <w:rFonts w:asciiTheme="minorHAnsi" w:hAnsiTheme="minorHAnsi" w:cstheme="minorHAnsi"/>
                <w:b/>
                <w:bCs/>
                <w:szCs w:val="20"/>
              </w:rPr>
              <w:t xml:space="preserve"> </w:t>
            </w:r>
            <w:r w:rsidR="000B4CFB" w:rsidRPr="00C83296">
              <w:rPr>
                <w:rFonts w:asciiTheme="minorHAnsi" w:hAnsiTheme="minorHAnsi" w:cstheme="minorHAnsi"/>
                <w:b/>
                <w:bCs/>
                <w:szCs w:val="20"/>
              </w:rPr>
              <w:t>9 szt.</w:t>
            </w:r>
          </w:p>
        </w:tc>
      </w:tr>
      <w:tr w:rsidR="00374A71" w:rsidRPr="00C83296" w14:paraId="034C875E" w14:textId="77777777" w:rsidTr="004618F2">
        <w:tc>
          <w:tcPr>
            <w:tcW w:w="2263" w:type="dxa"/>
          </w:tcPr>
          <w:p w14:paraId="27E0F24E" w14:textId="47D871F8" w:rsidR="00374A71" w:rsidRPr="00C83296" w:rsidRDefault="00465679"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Narzędzie uderzeniowe</w:t>
            </w:r>
          </w:p>
        </w:tc>
        <w:tc>
          <w:tcPr>
            <w:tcW w:w="8193" w:type="dxa"/>
          </w:tcPr>
          <w:p w14:paraId="7B3B9582" w14:textId="77777777" w:rsidR="008A1CCF" w:rsidRPr="00C83296" w:rsidRDefault="008A1CCF" w:rsidP="00C21CF8">
            <w:pPr>
              <w:spacing w:line="240" w:lineRule="auto"/>
              <w:contextualSpacing/>
              <w:jc w:val="left"/>
              <w:rPr>
                <w:rFonts w:asciiTheme="minorHAnsi" w:hAnsiTheme="minorHAnsi" w:cstheme="minorHAnsi"/>
                <w:color w:val="auto"/>
                <w:szCs w:val="20"/>
              </w:rPr>
            </w:pPr>
            <w:r w:rsidRPr="00C83296">
              <w:rPr>
                <w:rFonts w:asciiTheme="minorHAnsi" w:hAnsiTheme="minorHAnsi" w:cstheme="minorHAnsi"/>
                <w:szCs w:val="20"/>
                <w:shd w:val="clear" w:color="auto" w:fill="FFFFFF"/>
              </w:rPr>
              <w:t>Zgodny z EIA/TIA 568 B</w:t>
            </w:r>
          </w:p>
          <w:p w14:paraId="7BBC566D" w14:textId="37E38ABF" w:rsidR="00374A71" w:rsidRPr="00C83296" w:rsidRDefault="008A1CCF"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shd w:val="clear" w:color="auto" w:fill="FFFFFF"/>
              </w:rPr>
              <w:t>Umożliwia podłączenie kabla o średnicy: 0.35mm ~ 0.9mm oraz 0.7mm - 2.6mm</w:t>
            </w:r>
          </w:p>
        </w:tc>
      </w:tr>
      <w:tr w:rsidR="00374A71" w:rsidRPr="00C83296" w14:paraId="7CE3C732" w14:textId="77777777" w:rsidTr="004618F2">
        <w:tc>
          <w:tcPr>
            <w:tcW w:w="2263" w:type="dxa"/>
          </w:tcPr>
          <w:p w14:paraId="72E5C5D6" w14:textId="6A4A58E9" w:rsidR="00374A71" w:rsidRPr="00C83296" w:rsidRDefault="00465679"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Zaciskarka</w:t>
            </w:r>
          </w:p>
        </w:tc>
        <w:tc>
          <w:tcPr>
            <w:tcW w:w="8193" w:type="dxa"/>
          </w:tcPr>
          <w:p w14:paraId="6B508D05" w14:textId="77B92046" w:rsidR="00FD58A7" w:rsidRPr="00C83296" w:rsidRDefault="00FD58A7"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Narzędzie zawierające ściągacz izolacji i obcinaczkę kabla</w:t>
            </w:r>
          </w:p>
          <w:p w14:paraId="0C3EE53E" w14:textId="24AB6D9A" w:rsidR="00FD58A7" w:rsidRPr="00C83296" w:rsidRDefault="00FD58A7"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Obsługiwane złącza: 8P8C-RJ45, 6P6C-RJ12, 6P4C-RJ11, 4P4C, 4P2C, 6P6C DEC, ekranowane 8P8C-RJ45</w:t>
            </w:r>
          </w:p>
          <w:p w14:paraId="63ED28B4" w14:textId="77C2B259" w:rsidR="00FD58A7" w:rsidRPr="00C83296" w:rsidRDefault="00FD58A7"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mechanizmu: Czołowy</w:t>
            </w:r>
          </w:p>
          <w:p w14:paraId="73E3954E" w14:textId="6BD046C7" w:rsidR="00374A71" w:rsidRPr="00C83296" w:rsidRDefault="00FD58A7"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Gumowe nakładki na rękojeściach</w:t>
            </w:r>
          </w:p>
        </w:tc>
      </w:tr>
      <w:tr w:rsidR="00374A71" w:rsidRPr="00C83296" w14:paraId="42BF603F" w14:textId="77777777" w:rsidTr="004618F2">
        <w:tc>
          <w:tcPr>
            <w:tcW w:w="2263" w:type="dxa"/>
          </w:tcPr>
          <w:p w14:paraId="16383114" w14:textId="7D3E50E2" w:rsidR="00374A71" w:rsidRPr="00C83296" w:rsidRDefault="00465679"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Ściągacz izolacji</w:t>
            </w:r>
          </w:p>
        </w:tc>
        <w:tc>
          <w:tcPr>
            <w:tcW w:w="8193" w:type="dxa"/>
          </w:tcPr>
          <w:p w14:paraId="27DAAB4D" w14:textId="5592C087" w:rsidR="005A7244" w:rsidRPr="00C83296" w:rsidRDefault="005A7244" w:rsidP="00C21CF8">
            <w:pPr>
              <w:spacing w:line="240" w:lineRule="auto"/>
              <w:contextualSpacing/>
              <w:jc w:val="left"/>
              <w:rPr>
                <w:rFonts w:asciiTheme="minorHAnsi" w:hAnsiTheme="minorHAnsi" w:cstheme="minorHAnsi"/>
                <w:color w:val="auto"/>
                <w:szCs w:val="20"/>
              </w:rPr>
            </w:pPr>
            <w:r w:rsidRPr="00C83296">
              <w:rPr>
                <w:rFonts w:asciiTheme="minorHAnsi" w:hAnsiTheme="minorHAnsi" w:cstheme="minorHAnsi"/>
                <w:szCs w:val="20"/>
              </w:rPr>
              <w:t>Regulacja siły docisku szczęk</w:t>
            </w:r>
          </w:p>
          <w:p w14:paraId="0AEA7926" w14:textId="77777777" w:rsidR="005A7244" w:rsidRPr="00C83296" w:rsidRDefault="005A724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Przekrój kabla: 0.5 – 6 mm</w:t>
            </w:r>
          </w:p>
          <w:p w14:paraId="603667EA" w14:textId="77777777" w:rsidR="005A7244" w:rsidRPr="00C83296" w:rsidRDefault="005A724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Rodzaj obsługiwanych kabli: płaskie, okrągłe</w:t>
            </w:r>
          </w:p>
          <w:p w14:paraId="04BF878A" w14:textId="699C0363" w:rsidR="00374A71" w:rsidRPr="00C83296" w:rsidRDefault="005A724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Długość obsługiwanych kabli: </w:t>
            </w:r>
            <w:r w:rsidR="00DF27EF">
              <w:rPr>
                <w:rFonts w:asciiTheme="minorHAnsi" w:hAnsiTheme="minorHAnsi" w:cstheme="minorHAnsi"/>
                <w:szCs w:val="20"/>
              </w:rPr>
              <w:t xml:space="preserve">do </w:t>
            </w:r>
            <w:r w:rsidRPr="00DF27EF">
              <w:rPr>
                <w:rFonts w:asciiTheme="minorHAnsi" w:hAnsiTheme="minorHAnsi" w:cstheme="minorHAnsi"/>
                <w:color w:val="auto"/>
                <w:szCs w:val="20"/>
              </w:rPr>
              <w:t>170 mm</w:t>
            </w:r>
            <w:r w:rsidR="00406F4C" w:rsidRPr="00DF27EF">
              <w:rPr>
                <w:rFonts w:asciiTheme="minorHAnsi" w:hAnsiTheme="minorHAnsi" w:cstheme="minorHAnsi"/>
                <w:color w:val="auto"/>
                <w:szCs w:val="20"/>
              </w:rPr>
              <w:t xml:space="preserve"> </w:t>
            </w:r>
          </w:p>
        </w:tc>
      </w:tr>
      <w:tr w:rsidR="00374A71" w:rsidRPr="00C83296" w14:paraId="0074F1DE" w14:textId="77777777" w:rsidTr="004618F2">
        <w:tc>
          <w:tcPr>
            <w:tcW w:w="2263" w:type="dxa"/>
          </w:tcPr>
          <w:p w14:paraId="65288930" w14:textId="73618234" w:rsidR="00374A71" w:rsidRPr="00C83296" w:rsidRDefault="00465679"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Obcinaczki boczne</w:t>
            </w:r>
          </w:p>
        </w:tc>
        <w:tc>
          <w:tcPr>
            <w:tcW w:w="8193" w:type="dxa"/>
          </w:tcPr>
          <w:p w14:paraId="024E587A" w14:textId="7F8B6982" w:rsidR="00BD58D3" w:rsidRPr="00C83296" w:rsidRDefault="00BD58D3" w:rsidP="00C21CF8">
            <w:pPr>
              <w:spacing w:line="240" w:lineRule="auto"/>
              <w:contextualSpacing/>
              <w:jc w:val="left"/>
              <w:rPr>
                <w:rFonts w:asciiTheme="minorHAnsi" w:hAnsiTheme="minorHAnsi" w:cstheme="minorHAnsi"/>
                <w:color w:val="auto"/>
                <w:szCs w:val="20"/>
              </w:rPr>
            </w:pPr>
            <w:r w:rsidRPr="00C83296">
              <w:rPr>
                <w:rFonts w:asciiTheme="minorHAnsi" w:hAnsiTheme="minorHAnsi" w:cstheme="minorHAnsi"/>
                <w:szCs w:val="20"/>
              </w:rPr>
              <w:t xml:space="preserve">Długość ostrza: </w:t>
            </w:r>
            <w:r w:rsidR="00DF27EF">
              <w:rPr>
                <w:rFonts w:asciiTheme="minorHAnsi" w:hAnsiTheme="minorHAnsi" w:cstheme="minorHAnsi"/>
                <w:szCs w:val="20"/>
              </w:rPr>
              <w:t xml:space="preserve">od </w:t>
            </w:r>
            <w:r w:rsidRPr="00DF27EF">
              <w:rPr>
                <w:rFonts w:asciiTheme="minorHAnsi" w:hAnsiTheme="minorHAnsi" w:cstheme="minorHAnsi"/>
                <w:color w:val="auto"/>
                <w:szCs w:val="20"/>
              </w:rPr>
              <w:t>130 mm</w:t>
            </w:r>
          </w:p>
          <w:p w14:paraId="5F23EE2C" w14:textId="12A4FC1E" w:rsidR="00374A71" w:rsidRPr="00C83296" w:rsidRDefault="00BD58D3"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Rękojeści pokryte gumowymi wykładzinami</w:t>
            </w:r>
          </w:p>
        </w:tc>
      </w:tr>
      <w:tr w:rsidR="00DD1896" w:rsidRPr="00C83296" w14:paraId="3F5F5814" w14:textId="77777777" w:rsidTr="004618F2">
        <w:tc>
          <w:tcPr>
            <w:tcW w:w="2263" w:type="dxa"/>
          </w:tcPr>
          <w:p w14:paraId="0C8A484F" w14:textId="63969F70" w:rsidR="00DD1896" w:rsidRPr="00C83296" w:rsidRDefault="00357E7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Mata i opaska antystatyczna</w:t>
            </w:r>
          </w:p>
        </w:tc>
        <w:tc>
          <w:tcPr>
            <w:tcW w:w="8193" w:type="dxa"/>
          </w:tcPr>
          <w:p w14:paraId="3004B34D" w14:textId="152FF4DD" w:rsidR="00DD1896" w:rsidRPr="00C83296" w:rsidRDefault="00A376F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Rozmiar 600 x 1200 mm, rezystencja powierzchniowa 100 – 1000 </w:t>
            </w:r>
            <w:proofErr w:type="spellStart"/>
            <w:r w:rsidRPr="00C83296">
              <w:rPr>
                <w:rFonts w:asciiTheme="minorHAnsi" w:hAnsiTheme="minorHAnsi" w:cstheme="minorHAnsi"/>
                <w:szCs w:val="20"/>
              </w:rPr>
              <w:t>MOhm</w:t>
            </w:r>
            <w:proofErr w:type="spellEnd"/>
            <w:r w:rsidRPr="00C83296">
              <w:rPr>
                <w:rFonts w:asciiTheme="minorHAnsi" w:hAnsiTheme="minorHAnsi" w:cstheme="minorHAnsi"/>
                <w:szCs w:val="20"/>
              </w:rPr>
              <w:t>, powierzchnia matowa, odporna na oleje, płyny o odczynie kwaśnym i alkaicznym. Rezystancja przewodu uziemiającego: 1MOhm, długość minimum 1,5 metra</w:t>
            </w:r>
          </w:p>
        </w:tc>
      </w:tr>
      <w:tr w:rsidR="005C4329" w:rsidRPr="00C83296" w14:paraId="3F04C169" w14:textId="77777777" w:rsidTr="004618F2">
        <w:tc>
          <w:tcPr>
            <w:tcW w:w="2263" w:type="dxa"/>
          </w:tcPr>
          <w:p w14:paraId="4C5A05D4" w14:textId="1301BD94" w:rsidR="005C4329" w:rsidRPr="00C83296" w:rsidRDefault="005C4329" w:rsidP="005C4329">
            <w:pPr>
              <w:spacing w:line="240" w:lineRule="auto"/>
              <w:contextualSpacing/>
              <w:jc w:val="left"/>
              <w:rPr>
                <w:rFonts w:asciiTheme="minorHAnsi" w:hAnsiTheme="minorHAnsi" w:cstheme="minorHAnsi"/>
                <w:szCs w:val="20"/>
              </w:rPr>
            </w:pPr>
            <w:r>
              <w:rPr>
                <w:rFonts w:asciiTheme="minorHAnsi" w:hAnsiTheme="minorHAnsi" w:cstheme="minorHAnsi"/>
                <w:szCs w:val="20"/>
              </w:rPr>
              <w:t>Gwarancja</w:t>
            </w:r>
          </w:p>
        </w:tc>
        <w:tc>
          <w:tcPr>
            <w:tcW w:w="8193" w:type="dxa"/>
          </w:tcPr>
          <w:p w14:paraId="349E7BEB" w14:textId="5DA4699A" w:rsidR="005C4329" w:rsidRPr="00DF27EF" w:rsidRDefault="00947025" w:rsidP="005C4329">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 xml:space="preserve">min. </w:t>
            </w:r>
            <w:r w:rsidR="005C4329" w:rsidRPr="00DF27EF">
              <w:rPr>
                <w:rFonts w:asciiTheme="minorHAnsi" w:hAnsiTheme="minorHAnsi" w:cstheme="minorHAnsi"/>
                <w:color w:val="auto"/>
                <w:szCs w:val="20"/>
              </w:rPr>
              <w:t>24 miesiące gwarancji</w:t>
            </w:r>
          </w:p>
        </w:tc>
      </w:tr>
    </w:tbl>
    <w:p w14:paraId="3EEF1378" w14:textId="77777777" w:rsidR="00945B46" w:rsidRDefault="00945B46"/>
    <w:tbl>
      <w:tblPr>
        <w:tblStyle w:val="Tabela-Siatka"/>
        <w:tblW w:w="0" w:type="auto"/>
        <w:tblLook w:val="04A0" w:firstRow="1" w:lastRow="0" w:firstColumn="1" w:lastColumn="0" w:noHBand="0" w:noVBand="1"/>
      </w:tblPr>
      <w:tblGrid>
        <w:gridCol w:w="2263"/>
        <w:gridCol w:w="8193"/>
      </w:tblGrid>
      <w:tr w:rsidR="00DD1896" w:rsidRPr="00C83296" w14:paraId="50A540F5" w14:textId="77777777" w:rsidTr="000D603A">
        <w:tc>
          <w:tcPr>
            <w:tcW w:w="2263" w:type="dxa"/>
            <w:shd w:val="pct10" w:color="auto" w:fill="auto"/>
          </w:tcPr>
          <w:p w14:paraId="2F667EF9" w14:textId="737CD07D" w:rsidR="00DD1896" w:rsidRPr="00C83296" w:rsidRDefault="002E1E01"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17</w:t>
            </w:r>
          </w:p>
        </w:tc>
        <w:tc>
          <w:tcPr>
            <w:tcW w:w="8193" w:type="dxa"/>
            <w:shd w:val="pct10" w:color="auto" w:fill="auto"/>
          </w:tcPr>
          <w:p w14:paraId="0A21E044" w14:textId="3E9AD869" w:rsidR="00DD1896" w:rsidRPr="00C83296" w:rsidRDefault="002E1E01"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Tester sieci – 9 szt.</w:t>
            </w:r>
          </w:p>
        </w:tc>
      </w:tr>
      <w:tr w:rsidR="00976D1C" w:rsidRPr="00C83296" w14:paraId="1D117266" w14:textId="77777777" w:rsidTr="004618F2">
        <w:tc>
          <w:tcPr>
            <w:tcW w:w="2263" w:type="dxa"/>
          </w:tcPr>
          <w:p w14:paraId="52C407EE" w14:textId="32638055" w:rsidR="00976D1C" w:rsidRPr="00DF27EF" w:rsidRDefault="00976D1C" w:rsidP="00C21CF8">
            <w:pPr>
              <w:spacing w:line="240" w:lineRule="auto"/>
              <w:contextualSpacing/>
              <w:jc w:val="left"/>
              <w:rPr>
                <w:rFonts w:asciiTheme="minorHAnsi" w:hAnsiTheme="minorHAnsi" w:cstheme="minorHAnsi"/>
                <w:color w:val="auto"/>
                <w:szCs w:val="20"/>
              </w:rPr>
            </w:pPr>
            <w:r w:rsidRPr="00DF27EF">
              <w:rPr>
                <w:rFonts w:asciiTheme="minorHAnsi" w:hAnsiTheme="minorHAnsi" w:cstheme="minorHAnsi"/>
                <w:color w:val="auto"/>
                <w:szCs w:val="20"/>
              </w:rPr>
              <w:t>Obsługiwane typu przewodów</w:t>
            </w:r>
            <w:r w:rsidR="00945B46" w:rsidRPr="00DF27EF">
              <w:rPr>
                <w:rFonts w:asciiTheme="minorHAnsi" w:hAnsiTheme="minorHAnsi" w:cstheme="minorHAnsi"/>
                <w:color w:val="auto"/>
                <w:szCs w:val="20"/>
              </w:rPr>
              <w:t xml:space="preserve"> (minimum)</w:t>
            </w:r>
          </w:p>
        </w:tc>
        <w:tc>
          <w:tcPr>
            <w:tcW w:w="8193" w:type="dxa"/>
          </w:tcPr>
          <w:p w14:paraId="45710D21" w14:textId="3C545CC2" w:rsidR="00976D1C" w:rsidRPr="00C83296" w:rsidRDefault="00976D1C" w:rsidP="00C21CF8">
            <w:pPr>
              <w:spacing w:line="240" w:lineRule="auto"/>
              <w:contextualSpacing/>
              <w:jc w:val="left"/>
              <w:rPr>
                <w:rFonts w:asciiTheme="minorHAnsi" w:hAnsiTheme="minorHAnsi" w:cstheme="minorHAnsi"/>
                <w:szCs w:val="20"/>
              </w:rPr>
            </w:pPr>
            <w:r w:rsidRPr="007E48D5">
              <w:rPr>
                <w:rFonts w:asciiTheme="minorHAnsi" w:hAnsiTheme="minorHAnsi" w:cstheme="minorHAnsi"/>
                <w:szCs w:val="20"/>
              </w:rPr>
              <w:t xml:space="preserve">RJ45 </w:t>
            </w:r>
            <w:proofErr w:type="spellStart"/>
            <w:r w:rsidRPr="007E48D5">
              <w:rPr>
                <w:rFonts w:asciiTheme="minorHAnsi" w:hAnsiTheme="minorHAnsi" w:cstheme="minorHAnsi"/>
                <w:szCs w:val="20"/>
              </w:rPr>
              <w:t>Lan</w:t>
            </w:r>
            <w:proofErr w:type="spellEnd"/>
            <w:r w:rsidRPr="007E48D5">
              <w:rPr>
                <w:rFonts w:asciiTheme="minorHAnsi" w:hAnsiTheme="minorHAnsi" w:cstheme="minorHAnsi"/>
                <w:szCs w:val="20"/>
              </w:rPr>
              <w:t xml:space="preserve"> </w:t>
            </w:r>
            <w:proofErr w:type="spellStart"/>
            <w:r w:rsidRPr="007E48D5">
              <w:rPr>
                <w:rFonts w:asciiTheme="minorHAnsi" w:hAnsiTheme="minorHAnsi" w:cstheme="minorHAnsi"/>
                <w:szCs w:val="20"/>
              </w:rPr>
              <w:t>Cat</w:t>
            </w:r>
            <w:proofErr w:type="spellEnd"/>
            <w:r w:rsidRPr="007E48D5">
              <w:rPr>
                <w:rFonts w:asciiTheme="minorHAnsi" w:hAnsiTheme="minorHAnsi" w:cstheme="minorHAnsi"/>
                <w:szCs w:val="20"/>
              </w:rPr>
              <w:t xml:space="preserve"> 5, 5e, 6, 7 (UTP/STP), RJ11/12 tel. </w:t>
            </w:r>
            <w:proofErr w:type="spellStart"/>
            <w:r w:rsidRPr="00C83296">
              <w:rPr>
                <w:rFonts w:asciiTheme="minorHAnsi" w:hAnsiTheme="minorHAnsi" w:cstheme="minorHAnsi"/>
                <w:szCs w:val="20"/>
              </w:rPr>
              <w:t>Cat</w:t>
            </w:r>
            <w:proofErr w:type="spellEnd"/>
            <w:r w:rsidRPr="00C83296">
              <w:rPr>
                <w:rFonts w:asciiTheme="minorHAnsi" w:hAnsiTheme="minorHAnsi" w:cstheme="minorHAnsi"/>
                <w:szCs w:val="20"/>
              </w:rPr>
              <w:t xml:space="preserve"> 3 (2/4/6 pin), przewody koncentryczne, przewody USB</w:t>
            </w:r>
          </w:p>
        </w:tc>
      </w:tr>
      <w:tr w:rsidR="00976D1C" w:rsidRPr="00C83296" w14:paraId="2DF3524A" w14:textId="77777777" w:rsidTr="004618F2">
        <w:tc>
          <w:tcPr>
            <w:tcW w:w="2263" w:type="dxa"/>
          </w:tcPr>
          <w:p w14:paraId="56B161DC" w14:textId="77D98EF8"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Częstotliwość sygnału nadajnika</w:t>
            </w:r>
          </w:p>
        </w:tc>
        <w:tc>
          <w:tcPr>
            <w:tcW w:w="8193" w:type="dxa"/>
          </w:tcPr>
          <w:p w14:paraId="6E041700" w14:textId="61CE77B4"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1KHz</w:t>
            </w:r>
            <w:r w:rsidR="00945B46">
              <w:rPr>
                <w:rFonts w:asciiTheme="minorHAnsi" w:hAnsiTheme="minorHAnsi" w:cstheme="minorHAnsi"/>
                <w:szCs w:val="20"/>
              </w:rPr>
              <w:t xml:space="preserve"> </w:t>
            </w:r>
          </w:p>
        </w:tc>
      </w:tr>
      <w:tr w:rsidR="00976D1C" w:rsidRPr="00C83296" w14:paraId="28707A48" w14:textId="77777777" w:rsidTr="004618F2">
        <w:tc>
          <w:tcPr>
            <w:tcW w:w="2263" w:type="dxa"/>
          </w:tcPr>
          <w:p w14:paraId="6E915B7C" w14:textId="5BF622E4"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Sposób pomiaru</w:t>
            </w:r>
          </w:p>
        </w:tc>
        <w:tc>
          <w:tcPr>
            <w:tcW w:w="8193" w:type="dxa"/>
          </w:tcPr>
          <w:p w14:paraId="596F933D" w14:textId="7710D632"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Metoda pojemnościowa</w:t>
            </w:r>
          </w:p>
        </w:tc>
      </w:tr>
      <w:tr w:rsidR="00976D1C" w:rsidRPr="00C83296" w14:paraId="3D4E1953" w14:textId="77777777" w:rsidTr="004618F2">
        <w:tc>
          <w:tcPr>
            <w:tcW w:w="2263" w:type="dxa"/>
          </w:tcPr>
          <w:p w14:paraId="56F02E42" w14:textId="4D985BD1"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Maksymalna odległość testu</w:t>
            </w:r>
          </w:p>
        </w:tc>
        <w:tc>
          <w:tcPr>
            <w:tcW w:w="8193" w:type="dxa"/>
          </w:tcPr>
          <w:p w14:paraId="572B905D" w14:textId="195ADB36"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1000m</w:t>
            </w:r>
          </w:p>
        </w:tc>
      </w:tr>
      <w:tr w:rsidR="00976D1C" w:rsidRPr="00C83296" w14:paraId="50E88C65" w14:textId="77777777" w:rsidTr="004618F2">
        <w:tc>
          <w:tcPr>
            <w:tcW w:w="2263" w:type="dxa"/>
          </w:tcPr>
          <w:p w14:paraId="1E677AFE" w14:textId="063C9838"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Minimalna odległość testu</w:t>
            </w:r>
          </w:p>
        </w:tc>
        <w:tc>
          <w:tcPr>
            <w:tcW w:w="8193" w:type="dxa"/>
          </w:tcPr>
          <w:p w14:paraId="02E61CB9" w14:textId="6B110012"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1m</w:t>
            </w:r>
          </w:p>
        </w:tc>
      </w:tr>
      <w:tr w:rsidR="00976D1C" w:rsidRPr="00C83296" w14:paraId="5DC5249C" w14:textId="77777777" w:rsidTr="004618F2">
        <w:tc>
          <w:tcPr>
            <w:tcW w:w="2263" w:type="dxa"/>
          </w:tcPr>
          <w:p w14:paraId="14CD0610" w14:textId="036F2D66"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Dokładność pomiaru</w:t>
            </w:r>
          </w:p>
        </w:tc>
        <w:tc>
          <w:tcPr>
            <w:tcW w:w="8193" w:type="dxa"/>
          </w:tcPr>
          <w:p w14:paraId="186E627D" w14:textId="7A5AAB6B"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±3.0% (±0.5m)</w:t>
            </w:r>
          </w:p>
        </w:tc>
      </w:tr>
      <w:tr w:rsidR="00976D1C" w:rsidRPr="00C83296" w14:paraId="1EA9006F" w14:textId="77777777" w:rsidTr="004618F2">
        <w:tc>
          <w:tcPr>
            <w:tcW w:w="2263" w:type="dxa"/>
          </w:tcPr>
          <w:p w14:paraId="555CAB22" w14:textId="3D0183E8"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Rozdzielczość pomiaru</w:t>
            </w:r>
          </w:p>
        </w:tc>
        <w:tc>
          <w:tcPr>
            <w:tcW w:w="8193" w:type="dxa"/>
          </w:tcPr>
          <w:p w14:paraId="5F1E0B6B" w14:textId="5E3D1FA2"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0.1m</w:t>
            </w:r>
          </w:p>
        </w:tc>
      </w:tr>
      <w:tr w:rsidR="00976D1C" w:rsidRPr="00C83296" w14:paraId="58F1BA23" w14:textId="77777777" w:rsidTr="004618F2">
        <w:tc>
          <w:tcPr>
            <w:tcW w:w="2263" w:type="dxa"/>
          </w:tcPr>
          <w:p w14:paraId="390A474A" w14:textId="113B2396"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Max odległość transmisji</w:t>
            </w:r>
          </w:p>
        </w:tc>
        <w:tc>
          <w:tcPr>
            <w:tcW w:w="8193" w:type="dxa"/>
          </w:tcPr>
          <w:p w14:paraId="5A5DBB92" w14:textId="12FD0F28"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2km</w:t>
            </w:r>
          </w:p>
        </w:tc>
      </w:tr>
      <w:tr w:rsidR="00976D1C" w:rsidRPr="00C83296" w14:paraId="24742D01" w14:textId="77777777" w:rsidTr="004618F2">
        <w:tc>
          <w:tcPr>
            <w:tcW w:w="2263" w:type="dxa"/>
          </w:tcPr>
          <w:p w14:paraId="3BC050FF" w14:textId="50D15765"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Max długość testowanego przewodu LAN</w:t>
            </w:r>
          </w:p>
        </w:tc>
        <w:tc>
          <w:tcPr>
            <w:tcW w:w="8193" w:type="dxa"/>
          </w:tcPr>
          <w:p w14:paraId="5BF01576" w14:textId="3B3A90CA" w:rsidR="00976D1C" w:rsidRPr="00C83296" w:rsidRDefault="00976D1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300m</w:t>
            </w:r>
          </w:p>
        </w:tc>
      </w:tr>
      <w:tr w:rsidR="00976D1C" w:rsidRPr="00C83296" w14:paraId="2B20FD75" w14:textId="77777777" w:rsidTr="004618F2">
        <w:tc>
          <w:tcPr>
            <w:tcW w:w="2263" w:type="dxa"/>
          </w:tcPr>
          <w:p w14:paraId="3A543D0F" w14:textId="2A6C351E" w:rsidR="00976D1C" w:rsidRPr="004A34AB" w:rsidRDefault="00976D1C" w:rsidP="00C21CF8">
            <w:pPr>
              <w:spacing w:line="240" w:lineRule="auto"/>
              <w:contextualSpacing/>
              <w:jc w:val="left"/>
              <w:rPr>
                <w:rFonts w:asciiTheme="minorHAnsi" w:hAnsiTheme="minorHAnsi" w:cstheme="minorHAnsi"/>
                <w:color w:val="auto"/>
                <w:szCs w:val="20"/>
              </w:rPr>
            </w:pPr>
            <w:r w:rsidRPr="004A34AB">
              <w:rPr>
                <w:rFonts w:asciiTheme="minorHAnsi" w:hAnsiTheme="minorHAnsi" w:cstheme="minorHAnsi"/>
                <w:color w:val="auto"/>
                <w:szCs w:val="20"/>
              </w:rPr>
              <w:t>Dodatkowe funkcje</w:t>
            </w:r>
            <w:r w:rsidR="00945B46" w:rsidRPr="004A34AB">
              <w:rPr>
                <w:rFonts w:asciiTheme="minorHAnsi" w:hAnsiTheme="minorHAnsi" w:cstheme="minorHAnsi"/>
                <w:color w:val="auto"/>
                <w:szCs w:val="20"/>
              </w:rPr>
              <w:t xml:space="preserve"> (minimum)</w:t>
            </w:r>
          </w:p>
        </w:tc>
        <w:tc>
          <w:tcPr>
            <w:tcW w:w="8193" w:type="dxa"/>
          </w:tcPr>
          <w:p w14:paraId="1FDB4A05" w14:textId="77777777" w:rsidR="009B1FDD" w:rsidRPr="004A34AB" w:rsidRDefault="009B1FDD" w:rsidP="00C21CF8">
            <w:pPr>
              <w:spacing w:line="240" w:lineRule="auto"/>
              <w:contextualSpacing/>
              <w:jc w:val="left"/>
              <w:rPr>
                <w:rFonts w:asciiTheme="minorHAnsi" w:hAnsiTheme="minorHAnsi" w:cstheme="minorHAnsi"/>
                <w:color w:val="auto"/>
                <w:szCs w:val="20"/>
              </w:rPr>
            </w:pPr>
            <w:r w:rsidRPr="004A34AB">
              <w:rPr>
                <w:rFonts w:asciiTheme="minorHAnsi" w:hAnsiTheme="minorHAnsi" w:cstheme="minorHAnsi"/>
                <w:color w:val="auto"/>
                <w:szCs w:val="20"/>
              </w:rPr>
              <w:t>Czas podświetlenia wyświetlacza ustawiany przez użytkownika</w:t>
            </w:r>
          </w:p>
          <w:p w14:paraId="3AB35239" w14:textId="77777777" w:rsidR="009B1FDD" w:rsidRPr="004A34AB" w:rsidRDefault="009B1FDD" w:rsidP="00C21CF8">
            <w:pPr>
              <w:spacing w:line="240" w:lineRule="auto"/>
              <w:contextualSpacing/>
              <w:jc w:val="left"/>
              <w:rPr>
                <w:rFonts w:asciiTheme="minorHAnsi" w:hAnsiTheme="minorHAnsi" w:cstheme="minorHAnsi"/>
                <w:color w:val="auto"/>
                <w:szCs w:val="20"/>
              </w:rPr>
            </w:pPr>
            <w:r w:rsidRPr="004A34AB">
              <w:rPr>
                <w:rFonts w:asciiTheme="minorHAnsi" w:hAnsiTheme="minorHAnsi" w:cstheme="minorHAnsi"/>
                <w:color w:val="auto"/>
                <w:szCs w:val="20"/>
              </w:rPr>
              <w:t>Zabezpieczenie przeciwprzepięciowe nadajnika 60Vac/48Vdc</w:t>
            </w:r>
          </w:p>
          <w:p w14:paraId="0C661539" w14:textId="77777777" w:rsidR="009B1FDD" w:rsidRPr="004A34AB" w:rsidRDefault="009B1FDD" w:rsidP="00C21CF8">
            <w:pPr>
              <w:spacing w:line="240" w:lineRule="auto"/>
              <w:contextualSpacing/>
              <w:jc w:val="left"/>
              <w:rPr>
                <w:rFonts w:asciiTheme="minorHAnsi" w:hAnsiTheme="minorHAnsi" w:cstheme="minorHAnsi"/>
                <w:color w:val="auto"/>
                <w:szCs w:val="20"/>
              </w:rPr>
            </w:pPr>
            <w:r w:rsidRPr="004A34AB">
              <w:rPr>
                <w:rFonts w:asciiTheme="minorHAnsi" w:hAnsiTheme="minorHAnsi" w:cstheme="minorHAnsi"/>
                <w:color w:val="auto"/>
                <w:szCs w:val="20"/>
              </w:rPr>
              <w:t xml:space="preserve">Auto wyłączanie przy bezczynności </w:t>
            </w:r>
          </w:p>
          <w:p w14:paraId="4348EE3E" w14:textId="77777777" w:rsidR="009B1FDD" w:rsidRPr="004A34AB" w:rsidRDefault="009B1FDD" w:rsidP="00C21CF8">
            <w:pPr>
              <w:spacing w:line="240" w:lineRule="auto"/>
              <w:contextualSpacing/>
              <w:jc w:val="left"/>
              <w:rPr>
                <w:rFonts w:asciiTheme="minorHAnsi" w:hAnsiTheme="minorHAnsi" w:cstheme="minorHAnsi"/>
                <w:color w:val="auto"/>
                <w:szCs w:val="20"/>
              </w:rPr>
            </w:pPr>
            <w:r w:rsidRPr="004A34AB">
              <w:rPr>
                <w:rFonts w:asciiTheme="minorHAnsi" w:hAnsiTheme="minorHAnsi" w:cstheme="minorHAnsi"/>
                <w:color w:val="auto"/>
                <w:szCs w:val="20"/>
              </w:rPr>
              <w:t>Wskaźnik rozładowania baterii</w:t>
            </w:r>
          </w:p>
          <w:p w14:paraId="4CB732B4" w14:textId="7B2B9FCC" w:rsidR="00976D1C" w:rsidRPr="004A34AB" w:rsidRDefault="009B1FDD" w:rsidP="00C21CF8">
            <w:pPr>
              <w:spacing w:line="240" w:lineRule="auto"/>
              <w:contextualSpacing/>
              <w:jc w:val="left"/>
              <w:rPr>
                <w:rFonts w:asciiTheme="minorHAnsi" w:hAnsiTheme="minorHAnsi" w:cstheme="minorHAnsi"/>
                <w:color w:val="auto"/>
                <w:szCs w:val="20"/>
              </w:rPr>
            </w:pPr>
            <w:r w:rsidRPr="004A34AB">
              <w:rPr>
                <w:rFonts w:asciiTheme="minorHAnsi" w:hAnsiTheme="minorHAnsi" w:cstheme="minorHAnsi"/>
                <w:color w:val="auto"/>
                <w:szCs w:val="20"/>
              </w:rPr>
              <w:t xml:space="preserve">Zawartość zestawu: okablowanie, urządzenie pomiarowe, etui, baterie </w:t>
            </w:r>
          </w:p>
        </w:tc>
      </w:tr>
      <w:tr w:rsidR="005C4329" w:rsidRPr="00C83296" w14:paraId="37B1882F" w14:textId="77777777" w:rsidTr="004618F2">
        <w:tc>
          <w:tcPr>
            <w:tcW w:w="2263" w:type="dxa"/>
          </w:tcPr>
          <w:p w14:paraId="0896A6E2" w14:textId="06957D0F" w:rsidR="005C4329" w:rsidRPr="004A34AB" w:rsidRDefault="005C4329" w:rsidP="005C4329">
            <w:pPr>
              <w:spacing w:line="240" w:lineRule="auto"/>
              <w:contextualSpacing/>
              <w:jc w:val="left"/>
              <w:rPr>
                <w:rFonts w:asciiTheme="minorHAnsi" w:hAnsiTheme="minorHAnsi" w:cstheme="minorHAnsi"/>
                <w:color w:val="auto"/>
                <w:szCs w:val="20"/>
              </w:rPr>
            </w:pPr>
            <w:r w:rsidRPr="004A34AB">
              <w:rPr>
                <w:rFonts w:asciiTheme="minorHAnsi" w:hAnsiTheme="minorHAnsi" w:cstheme="minorHAnsi"/>
                <w:color w:val="auto"/>
                <w:szCs w:val="20"/>
              </w:rPr>
              <w:t>Gwarancja</w:t>
            </w:r>
          </w:p>
        </w:tc>
        <w:tc>
          <w:tcPr>
            <w:tcW w:w="8193" w:type="dxa"/>
          </w:tcPr>
          <w:p w14:paraId="168CEECA" w14:textId="78C30CAF" w:rsidR="005C4329" w:rsidRPr="004A34AB" w:rsidRDefault="00947025" w:rsidP="005C4329">
            <w:pPr>
              <w:spacing w:line="240" w:lineRule="auto"/>
              <w:contextualSpacing/>
              <w:jc w:val="left"/>
              <w:rPr>
                <w:rFonts w:asciiTheme="minorHAnsi" w:hAnsiTheme="minorHAnsi" w:cstheme="minorHAnsi"/>
                <w:color w:val="auto"/>
                <w:szCs w:val="20"/>
              </w:rPr>
            </w:pPr>
            <w:r w:rsidRPr="004A34AB">
              <w:rPr>
                <w:rFonts w:asciiTheme="minorHAnsi" w:hAnsiTheme="minorHAnsi" w:cstheme="minorHAnsi"/>
                <w:color w:val="auto"/>
                <w:szCs w:val="20"/>
              </w:rPr>
              <w:t xml:space="preserve">min. </w:t>
            </w:r>
            <w:r w:rsidR="005C4329" w:rsidRPr="004A34AB">
              <w:rPr>
                <w:rFonts w:asciiTheme="minorHAnsi" w:hAnsiTheme="minorHAnsi" w:cstheme="minorHAnsi"/>
                <w:color w:val="auto"/>
                <w:szCs w:val="20"/>
              </w:rPr>
              <w:t>24 miesiące gwarancji</w:t>
            </w:r>
          </w:p>
        </w:tc>
      </w:tr>
    </w:tbl>
    <w:p w14:paraId="143E9791" w14:textId="77777777" w:rsidR="00945B46" w:rsidRDefault="00945B46"/>
    <w:tbl>
      <w:tblPr>
        <w:tblStyle w:val="Tabela-Siatka"/>
        <w:tblW w:w="0" w:type="auto"/>
        <w:tblLook w:val="04A0" w:firstRow="1" w:lastRow="0" w:firstColumn="1" w:lastColumn="0" w:noHBand="0" w:noVBand="1"/>
      </w:tblPr>
      <w:tblGrid>
        <w:gridCol w:w="2263"/>
        <w:gridCol w:w="8193"/>
      </w:tblGrid>
      <w:tr w:rsidR="00976D1C" w:rsidRPr="00C83296" w14:paraId="01971D01" w14:textId="77777777" w:rsidTr="000D603A">
        <w:tc>
          <w:tcPr>
            <w:tcW w:w="2263" w:type="dxa"/>
            <w:shd w:val="pct10" w:color="auto" w:fill="auto"/>
          </w:tcPr>
          <w:p w14:paraId="5AE7F2B2" w14:textId="655C3550" w:rsidR="00976D1C" w:rsidRPr="00C83296" w:rsidRDefault="0028075A"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18</w:t>
            </w:r>
          </w:p>
        </w:tc>
        <w:tc>
          <w:tcPr>
            <w:tcW w:w="8193" w:type="dxa"/>
            <w:shd w:val="pct10" w:color="auto" w:fill="auto"/>
          </w:tcPr>
          <w:p w14:paraId="0F566CC3" w14:textId="71CC1CBA" w:rsidR="00976D1C" w:rsidRPr="00C83296" w:rsidRDefault="004B76F7"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Aparat cyfrowy z obiektywem</w:t>
            </w:r>
            <w:r w:rsidR="00ED22AE" w:rsidRPr="00C83296">
              <w:rPr>
                <w:rFonts w:asciiTheme="minorHAnsi" w:hAnsiTheme="minorHAnsi" w:cstheme="minorHAnsi"/>
                <w:b/>
                <w:bCs/>
                <w:szCs w:val="20"/>
              </w:rPr>
              <w:t xml:space="preserve"> – 1 szt.</w:t>
            </w:r>
          </w:p>
        </w:tc>
      </w:tr>
      <w:tr w:rsidR="00976D1C" w:rsidRPr="00C83296" w14:paraId="3ADE3B46" w14:textId="77777777" w:rsidTr="009B1FDD">
        <w:trPr>
          <w:trHeight w:val="226"/>
        </w:trPr>
        <w:tc>
          <w:tcPr>
            <w:tcW w:w="2263" w:type="dxa"/>
          </w:tcPr>
          <w:p w14:paraId="0A600A12" w14:textId="09F8F088" w:rsidR="00976D1C" w:rsidRPr="00CC5AB2" w:rsidRDefault="00AF151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Typ</w:t>
            </w:r>
          </w:p>
        </w:tc>
        <w:tc>
          <w:tcPr>
            <w:tcW w:w="8193" w:type="dxa"/>
          </w:tcPr>
          <w:p w14:paraId="216F034C" w14:textId="738056E2" w:rsidR="00976D1C" w:rsidRPr="00CC5AB2" w:rsidRDefault="00AF151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Lustrzanka cyfrowa</w:t>
            </w:r>
          </w:p>
        </w:tc>
      </w:tr>
      <w:tr w:rsidR="00976D1C" w:rsidRPr="00C83296" w14:paraId="246D30CC" w14:textId="77777777" w:rsidTr="004618F2">
        <w:tc>
          <w:tcPr>
            <w:tcW w:w="2263" w:type="dxa"/>
          </w:tcPr>
          <w:p w14:paraId="591E75CA" w14:textId="5C331984" w:rsidR="00976D1C" w:rsidRPr="00CC5AB2" w:rsidRDefault="00AF151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Mocowanie obiektywu</w:t>
            </w:r>
          </w:p>
        </w:tc>
        <w:tc>
          <w:tcPr>
            <w:tcW w:w="8193" w:type="dxa"/>
          </w:tcPr>
          <w:p w14:paraId="0099B97A" w14:textId="2973CED0" w:rsidR="00976D1C" w:rsidRPr="00CC5AB2" w:rsidRDefault="00AF151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Mocowanie F (AF)</w:t>
            </w:r>
          </w:p>
        </w:tc>
      </w:tr>
      <w:tr w:rsidR="00976D1C" w:rsidRPr="00C83296" w14:paraId="773378EC" w14:textId="77777777" w:rsidTr="004618F2">
        <w:tc>
          <w:tcPr>
            <w:tcW w:w="2263" w:type="dxa"/>
          </w:tcPr>
          <w:p w14:paraId="244BCBBC" w14:textId="0271D489" w:rsidR="00976D1C" w:rsidRPr="00CC5AB2" w:rsidRDefault="0081169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Matryca</w:t>
            </w:r>
          </w:p>
        </w:tc>
        <w:tc>
          <w:tcPr>
            <w:tcW w:w="8193" w:type="dxa"/>
          </w:tcPr>
          <w:p w14:paraId="0AD3B781" w14:textId="0FC0C562" w:rsidR="00976D1C" w:rsidRPr="00CC5AB2" w:rsidRDefault="00CC5AB2" w:rsidP="00C21CF8">
            <w:pPr>
              <w:spacing w:line="240" w:lineRule="auto"/>
              <w:contextualSpacing/>
              <w:jc w:val="left"/>
              <w:rPr>
                <w:rFonts w:asciiTheme="minorHAnsi" w:hAnsiTheme="minorHAnsi" w:cstheme="minorHAnsi"/>
                <w:color w:val="auto"/>
                <w:szCs w:val="20"/>
              </w:rPr>
            </w:pPr>
            <w:r>
              <w:rPr>
                <w:rFonts w:asciiTheme="minorHAnsi" w:hAnsiTheme="minorHAnsi" w:cstheme="minorHAnsi"/>
                <w:color w:val="auto"/>
                <w:szCs w:val="20"/>
              </w:rPr>
              <w:t xml:space="preserve">min. </w:t>
            </w:r>
            <w:r w:rsidR="00811699" w:rsidRPr="00CC5AB2">
              <w:rPr>
                <w:rFonts w:asciiTheme="minorHAnsi" w:hAnsiTheme="minorHAnsi" w:cstheme="minorHAnsi"/>
                <w:color w:val="auto"/>
                <w:szCs w:val="20"/>
              </w:rPr>
              <w:t>CMOS 23,5 x 15,6mm</w:t>
            </w:r>
          </w:p>
        </w:tc>
      </w:tr>
      <w:tr w:rsidR="00976D1C" w:rsidRPr="00C83296" w14:paraId="1C686CD5" w14:textId="77777777" w:rsidTr="004618F2">
        <w:tc>
          <w:tcPr>
            <w:tcW w:w="2263" w:type="dxa"/>
          </w:tcPr>
          <w:p w14:paraId="731317FC" w14:textId="2E589451" w:rsidR="00976D1C" w:rsidRPr="00CC5AB2" w:rsidRDefault="0081169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Całkowita liczba pikseli</w:t>
            </w:r>
          </w:p>
        </w:tc>
        <w:tc>
          <w:tcPr>
            <w:tcW w:w="8193" w:type="dxa"/>
          </w:tcPr>
          <w:p w14:paraId="3E8C0353" w14:textId="48D32DED" w:rsidR="00976D1C" w:rsidRPr="00CC5AB2" w:rsidRDefault="0087711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811699" w:rsidRPr="00CC5AB2">
              <w:rPr>
                <w:rFonts w:asciiTheme="minorHAnsi" w:hAnsiTheme="minorHAnsi" w:cstheme="minorHAnsi"/>
                <w:color w:val="auto"/>
                <w:szCs w:val="20"/>
              </w:rPr>
              <w:t>24,75 mln</w:t>
            </w:r>
            <w:r w:rsidR="009355F8">
              <w:rPr>
                <w:rFonts w:asciiTheme="minorHAnsi" w:hAnsiTheme="minorHAnsi" w:cstheme="minorHAnsi"/>
                <w:color w:val="auto"/>
                <w:szCs w:val="20"/>
              </w:rPr>
              <w:t>.</w:t>
            </w:r>
          </w:p>
        </w:tc>
      </w:tr>
      <w:tr w:rsidR="00976D1C" w:rsidRPr="00C83296" w14:paraId="593FFD43" w14:textId="77777777" w:rsidTr="004618F2">
        <w:tc>
          <w:tcPr>
            <w:tcW w:w="2263" w:type="dxa"/>
          </w:tcPr>
          <w:p w14:paraId="527110AC" w14:textId="30EF5593" w:rsidR="00976D1C" w:rsidRPr="00CC5AB2" w:rsidRDefault="006E421F"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Rozdzielczość</w:t>
            </w:r>
          </w:p>
        </w:tc>
        <w:tc>
          <w:tcPr>
            <w:tcW w:w="8193" w:type="dxa"/>
          </w:tcPr>
          <w:p w14:paraId="56997C3C" w14:textId="1F67A95F" w:rsidR="00976D1C" w:rsidRPr="00CC5AB2" w:rsidRDefault="0087711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6E421F" w:rsidRPr="00CC5AB2">
              <w:rPr>
                <w:rFonts w:asciiTheme="minorHAnsi" w:hAnsiTheme="minorHAnsi" w:cstheme="minorHAnsi"/>
                <w:color w:val="auto"/>
                <w:szCs w:val="20"/>
              </w:rPr>
              <w:t xml:space="preserve">24,1 </w:t>
            </w:r>
            <w:proofErr w:type="spellStart"/>
            <w:r w:rsidR="006E421F" w:rsidRPr="00CC5AB2">
              <w:rPr>
                <w:rFonts w:asciiTheme="minorHAnsi" w:hAnsiTheme="minorHAnsi" w:cstheme="minorHAnsi"/>
                <w:color w:val="auto"/>
                <w:szCs w:val="20"/>
              </w:rPr>
              <w:t>Mpix</w:t>
            </w:r>
            <w:proofErr w:type="spellEnd"/>
          </w:p>
        </w:tc>
      </w:tr>
      <w:tr w:rsidR="00976D1C" w:rsidRPr="00C83296" w14:paraId="3D1A88A7" w14:textId="77777777" w:rsidTr="004618F2">
        <w:tc>
          <w:tcPr>
            <w:tcW w:w="2263" w:type="dxa"/>
          </w:tcPr>
          <w:p w14:paraId="29902B22" w14:textId="3C9828D2" w:rsidR="00976D1C" w:rsidRPr="00CC5AB2" w:rsidRDefault="006E421F"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Rozdzielczość obrazu</w:t>
            </w:r>
            <w:r w:rsidR="00877119" w:rsidRPr="00CC5AB2">
              <w:rPr>
                <w:rFonts w:asciiTheme="minorHAnsi" w:hAnsiTheme="minorHAnsi" w:cstheme="minorHAnsi"/>
                <w:color w:val="auto"/>
                <w:szCs w:val="20"/>
              </w:rPr>
              <w:t xml:space="preserve"> (minimum)</w:t>
            </w:r>
          </w:p>
        </w:tc>
        <w:tc>
          <w:tcPr>
            <w:tcW w:w="8193" w:type="dxa"/>
          </w:tcPr>
          <w:p w14:paraId="1AD3741F" w14:textId="24E32FE3" w:rsidR="00976D1C" w:rsidRPr="00CC5AB2" w:rsidRDefault="006E421F"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6000x4000, 4496x3000, 2992x2000 </w:t>
            </w:r>
            <w:r w:rsidR="00376317" w:rsidRPr="00CC5AB2">
              <w:rPr>
                <w:rFonts w:asciiTheme="minorHAnsi" w:hAnsiTheme="minorHAnsi" w:cstheme="minorHAnsi"/>
                <w:color w:val="auto"/>
                <w:szCs w:val="20"/>
              </w:rPr>
              <w:t>pikseli</w:t>
            </w:r>
          </w:p>
        </w:tc>
      </w:tr>
      <w:tr w:rsidR="00976D1C" w:rsidRPr="00C83296" w14:paraId="1F75CA41" w14:textId="77777777" w:rsidTr="004618F2">
        <w:tc>
          <w:tcPr>
            <w:tcW w:w="2263" w:type="dxa"/>
          </w:tcPr>
          <w:p w14:paraId="71522387" w14:textId="219D1119" w:rsidR="00976D1C" w:rsidRPr="00CC5AB2" w:rsidRDefault="0037631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System usuwania kurzu</w:t>
            </w:r>
          </w:p>
        </w:tc>
        <w:tc>
          <w:tcPr>
            <w:tcW w:w="8193" w:type="dxa"/>
          </w:tcPr>
          <w:p w14:paraId="7729F3AA" w14:textId="134415A5" w:rsidR="00976D1C" w:rsidRPr="00CC5AB2" w:rsidRDefault="0037631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Czyszczenie matrycy </w:t>
            </w:r>
          </w:p>
        </w:tc>
      </w:tr>
      <w:tr w:rsidR="00976D1C" w:rsidRPr="00C83296" w14:paraId="2C718084" w14:textId="77777777" w:rsidTr="004618F2">
        <w:tc>
          <w:tcPr>
            <w:tcW w:w="2263" w:type="dxa"/>
          </w:tcPr>
          <w:p w14:paraId="0C397371" w14:textId="4FCFB03A" w:rsidR="00976D1C" w:rsidRPr="00CC5AB2" w:rsidRDefault="0037631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Format zapisu plików</w:t>
            </w:r>
            <w:r w:rsidR="00877119" w:rsidRPr="00CC5AB2">
              <w:rPr>
                <w:rFonts w:asciiTheme="minorHAnsi" w:hAnsiTheme="minorHAnsi" w:cstheme="minorHAnsi"/>
                <w:color w:val="auto"/>
                <w:szCs w:val="20"/>
              </w:rPr>
              <w:t xml:space="preserve"> (minimum)</w:t>
            </w:r>
          </w:p>
        </w:tc>
        <w:tc>
          <w:tcPr>
            <w:tcW w:w="8193" w:type="dxa"/>
          </w:tcPr>
          <w:p w14:paraId="130E737F" w14:textId="080539E5" w:rsidR="00976D1C" w:rsidRPr="00CC5AB2" w:rsidRDefault="0037631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NEF (RAW): 12 lub 14 bitów z kompresją, JPEG, </w:t>
            </w:r>
            <w:r w:rsidR="00830420" w:rsidRPr="00CC5AB2">
              <w:rPr>
                <w:rFonts w:asciiTheme="minorHAnsi" w:hAnsiTheme="minorHAnsi" w:cstheme="minorHAnsi"/>
                <w:color w:val="auto"/>
                <w:szCs w:val="20"/>
              </w:rPr>
              <w:t>NEF (RAW)+JPEG</w:t>
            </w:r>
          </w:p>
        </w:tc>
      </w:tr>
      <w:tr w:rsidR="00976D1C" w:rsidRPr="00C83296" w14:paraId="16E3DAFA" w14:textId="77777777" w:rsidTr="004618F2">
        <w:tc>
          <w:tcPr>
            <w:tcW w:w="2263" w:type="dxa"/>
          </w:tcPr>
          <w:p w14:paraId="097DAAFE" w14:textId="763D6EC2" w:rsidR="00976D1C" w:rsidRPr="00CC5AB2" w:rsidRDefault="0083042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Zapis danych</w:t>
            </w:r>
            <w:r w:rsidR="00877119" w:rsidRPr="00CC5AB2">
              <w:rPr>
                <w:rFonts w:asciiTheme="minorHAnsi" w:hAnsiTheme="minorHAnsi" w:cstheme="minorHAnsi"/>
                <w:color w:val="auto"/>
                <w:szCs w:val="20"/>
              </w:rPr>
              <w:t xml:space="preserve"> (minimum)</w:t>
            </w:r>
          </w:p>
        </w:tc>
        <w:tc>
          <w:tcPr>
            <w:tcW w:w="8193" w:type="dxa"/>
          </w:tcPr>
          <w:p w14:paraId="35158D8B" w14:textId="1444901A" w:rsidR="00976D1C" w:rsidRPr="00CC5AB2" w:rsidRDefault="0083042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SD, SDHC (zgodność z UHS-I), SDXC (zgodność z UHS-I)</w:t>
            </w:r>
          </w:p>
        </w:tc>
      </w:tr>
      <w:tr w:rsidR="00976D1C" w:rsidRPr="00C83296" w14:paraId="54C7280F" w14:textId="77777777" w:rsidTr="004618F2">
        <w:tc>
          <w:tcPr>
            <w:tcW w:w="2263" w:type="dxa"/>
          </w:tcPr>
          <w:p w14:paraId="690E3ED2" w14:textId="5115C141" w:rsidR="00976D1C" w:rsidRPr="00CC5AB2" w:rsidRDefault="0083042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Gniazdo karty pamięci</w:t>
            </w:r>
          </w:p>
        </w:tc>
        <w:tc>
          <w:tcPr>
            <w:tcW w:w="8193" w:type="dxa"/>
          </w:tcPr>
          <w:p w14:paraId="628CF606" w14:textId="3647B34F" w:rsidR="00976D1C" w:rsidRPr="00CC5AB2" w:rsidRDefault="0087711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830420" w:rsidRPr="00CC5AB2">
              <w:rPr>
                <w:rFonts w:asciiTheme="minorHAnsi" w:hAnsiTheme="minorHAnsi" w:cstheme="minorHAnsi"/>
                <w:color w:val="auto"/>
                <w:szCs w:val="20"/>
              </w:rPr>
              <w:t>1x karta pamięci SD</w:t>
            </w:r>
          </w:p>
        </w:tc>
      </w:tr>
      <w:tr w:rsidR="00976D1C" w:rsidRPr="00C83296" w14:paraId="13F1DAFE" w14:textId="77777777" w:rsidTr="004618F2">
        <w:tc>
          <w:tcPr>
            <w:tcW w:w="2263" w:type="dxa"/>
          </w:tcPr>
          <w:p w14:paraId="4195B4F2" w14:textId="36E5A3BB" w:rsidR="00976D1C" w:rsidRPr="00CC5AB2" w:rsidRDefault="0083042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System plików</w:t>
            </w:r>
            <w:r w:rsidR="00877119" w:rsidRPr="00CC5AB2">
              <w:rPr>
                <w:rFonts w:asciiTheme="minorHAnsi" w:hAnsiTheme="minorHAnsi" w:cstheme="minorHAnsi"/>
                <w:color w:val="auto"/>
                <w:szCs w:val="20"/>
              </w:rPr>
              <w:t xml:space="preserve"> (minimum)</w:t>
            </w:r>
          </w:p>
        </w:tc>
        <w:tc>
          <w:tcPr>
            <w:tcW w:w="8193" w:type="dxa"/>
          </w:tcPr>
          <w:p w14:paraId="274B6F19" w14:textId="602704FA" w:rsidR="00976D1C" w:rsidRPr="00CC5AB2" w:rsidRDefault="0083042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DCF 2.0, </w:t>
            </w:r>
            <w:proofErr w:type="spellStart"/>
            <w:r w:rsidRPr="00CC5AB2">
              <w:rPr>
                <w:rFonts w:asciiTheme="minorHAnsi" w:hAnsiTheme="minorHAnsi" w:cstheme="minorHAnsi"/>
                <w:color w:val="auto"/>
                <w:szCs w:val="20"/>
              </w:rPr>
              <w:t>Exif</w:t>
            </w:r>
            <w:proofErr w:type="spellEnd"/>
            <w:r w:rsidRPr="00CC5AB2">
              <w:rPr>
                <w:rFonts w:asciiTheme="minorHAnsi" w:hAnsiTheme="minorHAnsi" w:cstheme="minorHAnsi"/>
                <w:color w:val="auto"/>
                <w:szCs w:val="20"/>
              </w:rPr>
              <w:t xml:space="preserve"> 2.3, </w:t>
            </w:r>
            <w:proofErr w:type="spellStart"/>
            <w:r w:rsidRPr="00CC5AB2">
              <w:rPr>
                <w:rFonts w:asciiTheme="minorHAnsi" w:hAnsiTheme="minorHAnsi" w:cstheme="minorHAnsi"/>
                <w:color w:val="auto"/>
                <w:szCs w:val="20"/>
              </w:rPr>
              <w:t>PictBridge</w:t>
            </w:r>
            <w:proofErr w:type="spellEnd"/>
          </w:p>
        </w:tc>
      </w:tr>
      <w:tr w:rsidR="00976D1C" w:rsidRPr="00C83296" w14:paraId="59B59DA2" w14:textId="77777777" w:rsidTr="004618F2">
        <w:tc>
          <w:tcPr>
            <w:tcW w:w="2263" w:type="dxa"/>
          </w:tcPr>
          <w:p w14:paraId="545C6962" w14:textId="4751E32D" w:rsidR="00976D1C" w:rsidRPr="00CC5AB2" w:rsidRDefault="00F508C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Czas otwierania migawki</w:t>
            </w:r>
            <w:r w:rsidR="00877119" w:rsidRPr="00CC5AB2">
              <w:rPr>
                <w:rFonts w:asciiTheme="minorHAnsi" w:hAnsiTheme="minorHAnsi" w:cstheme="minorHAnsi"/>
                <w:color w:val="auto"/>
                <w:szCs w:val="20"/>
              </w:rPr>
              <w:t xml:space="preserve"> (minimum)</w:t>
            </w:r>
          </w:p>
        </w:tc>
        <w:tc>
          <w:tcPr>
            <w:tcW w:w="8193" w:type="dxa"/>
          </w:tcPr>
          <w:p w14:paraId="7843BCF9" w14:textId="3DBC3F0A" w:rsidR="00976D1C" w:rsidRPr="00CC5AB2" w:rsidRDefault="00F508C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Od 1/4000 do 30s w krokach co 1/3 lub ½ EV, czas B, ustawienie T</w:t>
            </w:r>
          </w:p>
        </w:tc>
      </w:tr>
      <w:tr w:rsidR="00976D1C" w:rsidRPr="00C83296" w14:paraId="5A997F3E" w14:textId="77777777" w:rsidTr="004618F2">
        <w:tc>
          <w:tcPr>
            <w:tcW w:w="2263" w:type="dxa"/>
          </w:tcPr>
          <w:p w14:paraId="2F48658A" w14:textId="462D5F04" w:rsidR="00976D1C" w:rsidRPr="00CC5AB2" w:rsidRDefault="00F508C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Tryb wyzwolenia migawki</w:t>
            </w:r>
            <w:r w:rsidR="000F7DBE" w:rsidRPr="00CC5AB2">
              <w:rPr>
                <w:rFonts w:asciiTheme="minorHAnsi" w:hAnsiTheme="minorHAnsi" w:cstheme="minorHAnsi"/>
                <w:color w:val="auto"/>
                <w:szCs w:val="20"/>
              </w:rPr>
              <w:t xml:space="preserve"> (minimum)</w:t>
            </w:r>
          </w:p>
        </w:tc>
        <w:tc>
          <w:tcPr>
            <w:tcW w:w="8193" w:type="dxa"/>
          </w:tcPr>
          <w:p w14:paraId="076C2379" w14:textId="0D0B0933" w:rsidR="00976D1C" w:rsidRPr="00CC5AB2" w:rsidRDefault="00F46689" w:rsidP="00C21CF8">
            <w:pPr>
              <w:spacing w:line="240" w:lineRule="auto"/>
              <w:jc w:val="left"/>
              <w:rPr>
                <w:rFonts w:asciiTheme="minorHAnsi" w:hAnsiTheme="minorHAnsi" w:cstheme="minorHAnsi"/>
                <w:color w:val="auto"/>
                <w:szCs w:val="20"/>
              </w:rPr>
            </w:pPr>
            <w:r w:rsidRPr="00CC5AB2">
              <w:rPr>
                <w:rFonts w:asciiTheme="minorHAnsi" w:hAnsiTheme="minorHAnsi" w:cstheme="minorHAnsi"/>
                <w:color w:val="auto"/>
                <w:szCs w:val="20"/>
              </w:rPr>
              <w:t xml:space="preserve">S (pojedyncze zdjęcie), CL (seryjne wolne), CH (seryjne szybkie), Q (cicha migawka), Samowyzwalacz, fotografowanie z </w:t>
            </w:r>
            <w:proofErr w:type="spellStart"/>
            <w:r w:rsidRPr="00CC5AB2">
              <w:rPr>
                <w:rFonts w:asciiTheme="minorHAnsi" w:hAnsiTheme="minorHAnsi" w:cstheme="minorHAnsi"/>
                <w:color w:val="auto"/>
                <w:szCs w:val="20"/>
              </w:rPr>
              <w:t>interwalometrem</w:t>
            </w:r>
            <w:proofErr w:type="spellEnd"/>
          </w:p>
        </w:tc>
      </w:tr>
      <w:tr w:rsidR="00976D1C" w:rsidRPr="00C83296" w14:paraId="5CC87C3B" w14:textId="77777777" w:rsidTr="004618F2">
        <w:tc>
          <w:tcPr>
            <w:tcW w:w="2263" w:type="dxa"/>
          </w:tcPr>
          <w:p w14:paraId="3FE98E15" w14:textId="69593B33" w:rsidR="00976D1C" w:rsidRPr="00CC5AB2" w:rsidRDefault="00F4668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Częstotliwość zdjęć</w:t>
            </w:r>
            <w:r w:rsidR="000F7DBE" w:rsidRPr="00CC5AB2">
              <w:rPr>
                <w:rFonts w:asciiTheme="minorHAnsi" w:hAnsiTheme="minorHAnsi" w:cstheme="minorHAnsi"/>
                <w:color w:val="auto"/>
                <w:szCs w:val="20"/>
              </w:rPr>
              <w:t xml:space="preserve"> (minimum)</w:t>
            </w:r>
          </w:p>
        </w:tc>
        <w:tc>
          <w:tcPr>
            <w:tcW w:w="8193" w:type="dxa"/>
          </w:tcPr>
          <w:p w14:paraId="7DFC8D5F" w14:textId="697129E9" w:rsidR="00976D1C" w:rsidRPr="00CC5AB2" w:rsidRDefault="00EE5B0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Do 5 kl./s, CL: do 3 kl./s, CH: maks. 5 kl./s (JPEG i 12-bitowe NEF/RAW) lub 4 kl./s (14-bitowe NEF/RAW). Uwaga: podana liczba klatek na sekundę zakłada korzystanie z trybu ciągłego AF, trybu manualnego lub trybu automatyki z preselekcją czasu przy czasie otwarcia migawki 1/250 s lub krótszym, wyborze migawki w ustawieniu osobistym a1 (Priorytet w trybie AF-C) i domyślnych wartościach innych ustawień.</w:t>
            </w:r>
          </w:p>
        </w:tc>
      </w:tr>
      <w:tr w:rsidR="00976D1C" w:rsidRPr="00C83296" w14:paraId="1AC7BF06" w14:textId="77777777" w:rsidTr="004618F2">
        <w:tc>
          <w:tcPr>
            <w:tcW w:w="2263" w:type="dxa"/>
          </w:tcPr>
          <w:p w14:paraId="575F9598" w14:textId="1A6E8ED9" w:rsidR="00976D1C" w:rsidRPr="00CC5AB2" w:rsidRDefault="00EE5B0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Samowyzwalacz</w:t>
            </w:r>
            <w:r w:rsidR="000F7DBE" w:rsidRPr="00CC5AB2">
              <w:rPr>
                <w:rFonts w:asciiTheme="minorHAnsi" w:hAnsiTheme="minorHAnsi" w:cstheme="minorHAnsi"/>
                <w:color w:val="auto"/>
                <w:szCs w:val="20"/>
              </w:rPr>
              <w:t xml:space="preserve"> (minimum)</w:t>
            </w:r>
          </w:p>
        </w:tc>
        <w:tc>
          <w:tcPr>
            <w:tcW w:w="8193" w:type="dxa"/>
          </w:tcPr>
          <w:p w14:paraId="08FADB9D" w14:textId="50D86C9B" w:rsidR="00976D1C" w:rsidRPr="00CC5AB2" w:rsidRDefault="00EE5B0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2s, 5s, 10s, 20s; od 1 do 9 zdjęć</w:t>
            </w:r>
          </w:p>
        </w:tc>
      </w:tr>
      <w:tr w:rsidR="00976D1C" w:rsidRPr="00C83296" w14:paraId="70B46A24" w14:textId="77777777" w:rsidTr="004618F2">
        <w:tc>
          <w:tcPr>
            <w:tcW w:w="2263" w:type="dxa"/>
          </w:tcPr>
          <w:p w14:paraId="5EBFA6D8" w14:textId="02CCDAA0" w:rsidR="00976D1C" w:rsidRPr="00CC5AB2" w:rsidRDefault="007B67F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Tryby zdjęć</w:t>
            </w:r>
            <w:r w:rsidR="000F7DBE" w:rsidRPr="00CC5AB2">
              <w:rPr>
                <w:rFonts w:asciiTheme="minorHAnsi" w:hAnsiTheme="minorHAnsi" w:cstheme="minorHAnsi"/>
                <w:color w:val="auto"/>
                <w:szCs w:val="20"/>
              </w:rPr>
              <w:t xml:space="preserve"> (minimum)</w:t>
            </w:r>
          </w:p>
        </w:tc>
        <w:tc>
          <w:tcPr>
            <w:tcW w:w="8193" w:type="dxa"/>
          </w:tcPr>
          <w:p w14:paraId="79709FEE" w14:textId="6A1B433F" w:rsidR="00976D1C" w:rsidRPr="00CC5AB2" w:rsidRDefault="007B67F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Tryby automatyczne (automatyczny; automatyczny, błysk wyłączony), automatyka programowa z fleksją programu (P), automatyka z preselekcją czasu (S), automatyka z preselekcją przysłony (A), tryb manualny (M), programy tematyczne (portret, krajobraz, dziecko, zdjęcia sportowe, makro, portret nocny, krajobraz nocny, przyjęcie/wnętrza, plaża/śnieg, zachód słońca, zmierzch/świt, portret zwierzaka, blask świec, kwiaty, barwy jesieni, żywność), tryby efektów specjalnych (noktowizor, żywe kolory, pop, ilustracja, efekt aparatu zabawkowego, efekt miniatury, kolor selektywny, sylwetka, high </w:t>
            </w:r>
            <w:proofErr w:type="spellStart"/>
            <w:r w:rsidRPr="00CC5AB2">
              <w:rPr>
                <w:rFonts w:asciiTheme="minorHAnsi" w:hAnsiTheme="minorHAnsi" w:cstheme="minorHAnsi"/>
                <w:color w:val="auto"/>
                <w:szCs w:val="20"/>
              </w:rPr>
              <w:t>key</w:t>
            </w:r>
            <w:proofErr w:type="spellEnd"/>
            <w:r w:rsidRPr="00CC5AB2">
              <w:rPr>
                <w:rFonts w:asciiTheme="minorHAnsi" w:hAnsiTheme="minorHAnsi" w:cstheme="minorHAnsi"/>
                <w:color w:val="auto"/>
                <w:szCs w:val="20"/>
              </w:rPr>
              <w:t xml:space="preserve">, </w:t>
            </w:r>
            <w:proofErr w:type="spellStart"/>
            <w:r w:rsidRPr="00CC5AB2">
              <w:rPr>
                <w:rFonts w:asciiTheme="minorHAnsi" w:hAnsiTheme="minorHAnsi" w:cstheme="minorHAnsi"/>
                <w:color w:val="auto"/>
                <w:szCs w:val="20"/>
              </w:rPr>
              <w:t>low</w:t>
            </w:r>
            <w:proofErr w:type="spellEnd"/>
            <w:r w:rsidRPr="00CC5AB2">
              <w:rPr>
                <w:rFonts w:asciiTheme="minorHAnsi" w:hAnsiTheme="minorHAnsi" w:cstheme="minorHAnsi"/>
                <w:color w:val="auto"/>
                <w:szCs w:val="20"/>
              </w:rPr>
              <w:t xml:space="preserve"> </w:t>
            </w:r>
            <w:proofErr w:type="spellStart"/>
            <w:r w:rsidRPr="00CC5AB2">
              <w:rPr>
                <w:rFonts w:asciiTheme="minorHAnsi" w:hAnsiTheme="minorHAnsi" w:cstheme="minorHAnsi"/>
                <w:color w:val="auto"/>
                <w:szCs w:val="20"/>
              </w:rPr>
              <w:t>key</w:t>
            </w:r>
            <w:proofErr w:type="spellEnd"/>
            <w:r w:rsidRPr="00CC5AB2">
              <w:rPr>
                <w:rFonts w:asciiTheme="minorHAnsi" w:hAnsiTheme="minorHAnsi" w:cstheme="minorHAnsi"/>
                <w:color w:val="auto"/>
                <w:szCs w:val="20"/>
              </w:rPr>
              <w:t>)</w:t>
            </w:r>
          </w:p>
        </w:tc>
      </w:tr>
      <w:tr w:rsidR="00976D1C" w:rsidRPr="00C83296" w14:paraId="21061ABB" w14:textId="77777777" w:rsidTr="004618F2">
        <w:tc>
          <w:tcPr>
            <w:tcW w:w="2263" w:type="dxa"/>
          </w:tcPr>
          <w:p w14:paraId="3F7E5643" w14:textId="3339E2DD" w:rsidR="00976D1C" w:rsidRPr="00CC5AB2" w:rsidRDefault="007B67F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Czułość ISO</w:t>
            </w:r>
          </w:p>
        </w:tc>
        <w:tc>
          <w:tcPr>
            <w:tcW w:w="8193" w:type="dxa"/>
          </w:tcPr>
          <w:p w14:paraId="6CC01C2F" w14:textId="491C99D9" w:rsidR="00976D1C" w:rsidRPr="00CC5AB2" w:rsidRDefault="007B67F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ISO 100 do 256000</w:t>
            </w:r>
          </w:p>
        </w:tc>
      </w:tr>
      <w:tr w:rsidR="00976D1C" w:rsidRPr="00C83296" w14:paraId="6A79D96A" w14:textId="77777777" w:rsidTr="004618F2">
        <w:tc>
          <w:tcPr>
            <w:tcW w:w="2263" w:type="dxa"/>
          </w:tcPr>
          <w:p w14:paraId="2DFA3E85" w14:textId="7EA3778F" w:rsidR="00976D1C" w:rsidRPr="00CC5AB2" w:rsidRDefault="007B67F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Ilość pól AF</w:t>
            </w:r>
          </w:p>
        </w:tc>
        <w:tc>
          <w:tcPr>
            <w:tcW w:w="8193" w:type="dxa"/>
          </w:tcPr>
          <w:p w14:paraId="743D307B" w14:textId="39C6C45C" w:rsidR="00976D1C" w:rsidRPr="00CC5AB2" w:rsidRDefault="007B67F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39</w:t>
            </w:r>
            <w:r w:rsidR="00447745" w:rsidRPr="00CC5AB2">
              <w:rPr>
                <w:rFonts w:asciiTheme="minorHAnsi" w:hAnsiTheme="minorHAnsi" w:cstheme="minorHAnsi"/>
                <w:color w:val="auto"/>
                <w:szCs w:val="20"/>
              </w:rPr>
              <w:t>, możliwość wyboru 39 lub 11</w:t>
            </w:r>
          </w:p>
        </w:tc>
      </w:tr>
      <w:tr w:rsidR="00976D1C" w:rsidRPr="00C83296" w14:paraId="79409BB9" w14:textId="77777777" w:rsidTr="004618F2">
        <w:tc>
          <w:tcPr>
            <w:tcW w:w="2263" w:type="dxa"/>
          </w:tcPr>
          <w:p w14:paraId="6592E303" w14:textId="5205B8AB" w:rsidR="00976D1C" w:rsidRPr="00CC5AB2" w:rsidRDefault="002F54F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Możliwość nagrywania</w:t>
            </w:r>
          </w:p>
        </w:tc>
        <w:tc>
          <w:tcPr>
            <w:tcW w:w="8193" w:type="dxa"/>
          </w:tcPr>
          <w:p w14:paraId="4F1BD17E" w14:textId="367F60C9" w:rsidR="00976D1C" w:rsidRPr="00CC5AB2" w:rsidRDefault="002F54F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TAK</w:t>
            </w:r>
          </w:p>
        </w:tc>
      </w:tr>
      <w:tr w:rsidR="00976D1C" w:rsidRPr="00C83296" w14:paraId="73A506D9" w14:textId="77777777" w:rsidTr="004618F2">
        <w:tc>
          <w:tcPr>
            <w:tcW w:w="2263" w:type="dxa"/>
          </w:tcPr>
          <w:p w14:paraId="56520B88" w14:textId="7E331106" w:rsidR="00976D1C" w:rsidRPr="00CC5AB2" w:rsidRDefault="002F54F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Rozdzielczość nagrywania</w:t>
            </w:r>
            <w:r w:rsidR="000F7DBE" w:rsidRPr="00CC5AB2">
              <w:rPr>
                <w:rFonts w:asciiTheme="minorHAnsi" w:hAnsiTheme="minorHAnsi" w:cstheme="minorHAnsi"/>
                <w:color w:val="auto"/>
                <w:szCs w:val="20"/>
              </w:rPr>
              <w:t xml:space="preserve"> (minimum)</w:t>
            </w:r>
          </w:p>
        </w:tc>
        <w:tc>
          <w:tcPr>
            <w:tcW w:w="8193" w:type="dxa"/>
          </w:tcPr>
          <w:p w14:paraId="24914231" w14:textId="4A33BF9E" w:rsidR="00976D1C" w:rsidRPr="00CC5AB2" w:rsidRDefault="0002103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1920 × 1080; 60p (progresywny), 50p, 30p, 25p, 24p; 1280 × 720; 60p, 50p, rzeczywista liczba klatek na sekundę dla szybkości 60p, 50p, 30p, 25p i 24p to odpowiednio 59,94, 50, 29,97, 25 i 23,976 kl./s; w każdym przypadku obsługiwana jest zarówno wysoka, jak i normalna jakość zdjęć</w:t>
            </w:r>
          </w:p>
        </w:tc>
      </w:tr>
      <w:tr w:rsidR="00976D1C" w:rsidRPr="00C83296" w14:paraId="2DF3C90D" w14:textId="77777777" w:rsidTr="004618F2">
        <w:tc>
          <w:tcPr>
            <w:tcW w:w="2263" w:type="dxa"/>
          </w:tcPr>
          <w:p w14:paraId="7750421D" w14:textId="7578A8C9" w:rsidR="00976D1C" w:rsidRPr="00CC5AB2" w:rsidRDefault="0002103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Łączność bezprzewodowa</w:t>
            </w:r>
            <w:r w:rsidR="000F7DBE" w:rsidRPr="00CC5AB2">
              <w:rPr>
                <w:rFonts w:asciiTheme="minorHAnsi" w:hAnsiTheme="minorHAnsi" w:cstheme="minorHAnsi"/>
                <w:color w:val="auto"/>
                <w:szCs w:val="20"/>
              </w:rPr>
              <w:t xml:space="preserve"> (minimum)</w:t>
            </w:r>
          </w:p>
        </w:tc>
        <w:tc>
          <w:tcPr>
            <w:tcW w:w="8193" w:type="dxa"/>
          </w:tcPr>
          <w:p w14:paraId="5D05434D" w14:textId="48A22DB1" w:rsidR="00976D1C" w:rsidRPr="00CC5AB2" w:rsidRDefault="0002103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802.11b/g</w:t>
            </w:r>
            <w:r w:rsidR="00CB6A2F" w:rsidRPr="00CC5AB2">
              <w:rPr>
                <w:rFonts w:asciiTheme="minorHAnsi" w:hAnsiTheme="minorHAnsi" w:cstheme="minorHAnsi"/>
                <w:color w:val="auto"/>
                <w:szCs w:val="20"/>
              </w:rPr>
              <w:br/>
            </w:r>
            <w:r w:rsidRPr="00CC5AB2">
              <w:rPr>
                <w:rFonts w:asciiTheme="minorHAnsi" w:hAnsiTheme="minorHAnsi" w:cstheme="minorHAnsi"/>
                <w:color w:val="auto"/>
                <w:szCs w:val="20"/>
              </w:rPr>
              <w:t>NFC</w:t>
            </w:r>
          </w:p>
        </w:tc>
      </w:tr>
      <w:tr w:rsidR="00021037" w:rsidRPr="00C83296" w14:paraId="60230F06" w14:textId="77777777" w:rsidTr="004618F2">
        <w:tc>
          <w:tcPr>
            <w:tcW w:w="2263" w:type="dxa"/>
          </w:tcPr>
          <w:p w14:paraId="67992501" w14:textId="06AAB837" w:rsidR="00021037" w:rsidRPr="00CC5AB2" w:rsidRDefault="007D6C7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Dołączone obiektywy</w:t>
            </w:r>
            <w:r w:rsidR="000F7DBE" w:rsidRPr="00CC5AB2">
              <w:rPr>
                <w:rFonts w:asciiTheme="minorHAnsi" w:hAnsiTheme="minorHAnsi" w:cstheme="minorHAnsi"/>
                <w:color w:val="auto"/>
                <w:szCs w:val="20"/>
              </w:rPr>
              <w:t xml:space="preserve"> (minimum)</w:t>
            </w:r>
          </w:p>
        </w:tc>
        <w:tc>
          <w:tcPr>
            <w:tcW w:w="8193" w:type="dxa"/>
          </w:tcPr>
          <w:p w14:paraId="748CECF9" w14:textId="77777777" w:rsidR="00B47615" w:rsidRPr="00CC5AB2" w:rsidRDefault="00B4761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Ogniskowa 18-55 mm</w:t>
            </w:r>
          </w:p>
          <w:p w14:paraId="467DB50A" w14:textId="77777777" w:rsidR="00CB6A2F" w:rsidRPr="00CC5AB2" w:rsidRDefault="00B4761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12 soczewek w 9 grupach</w:t>
            </w:r>
            <w:r w:rsidR="00CB6A2F" w:rsidRPr="00CC5AB2">
              <w:rPr>
                <w:rFonts w:asciiTheme="minorHAnsi" w:hAnsiTheme="minorHAnsi" w:cstheme="minorHAnsi"/>
                <w:color w:val="auto"/>
                <w:szCs w:val="20"/>
              </w:rPr>
              <w:t xml:space="preserve"> ( 2 soczewki </w:t>
            </w:r>
            <w:proofErr w:type="spellStart"/>
            <w:r w:rsidR="00CB6A2F" w:rsidRPr="00CC5AB2">
              <w:rPr>
                <w:rFonts w:asciiTheme="minorHAnsi" w:hAnsiTheme="minorHAnsi" w:cstheme="minorHAnsi"/>
                <w:color w:val="auto"/>
                <w:szCs w:val="20"/>
              </w:rPr>
              <w:t>asferyczne</w:t>
            </w:r>
            <w:proofErr w:type="spellEnd"/>
            <w:r w:rsidR="00CB6A2F" w:rsidRPr="00CC5AB2">
              <w:rPr>
                <w:rFonts w:asciiTheme="minorHAnsi" w:hAnsiTheme="minorHAnsi" w:cstheme="minorHAnsi"/>
                <w:color w:val="auto"/>
                <w:szCs w:val="20"/>
              </w:rPr>
              <w:t>)</w:t>
            </w:r>
          </w:p>
          <w:p w14:paraId="362CF792" w14:textId="77777777" w:rsidR="00CB6A2F" w:rsidRPr="00CC5AB2" w:rsidRDefault="00CB6A2F"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Wbudowany </w:t>
            </w:r>
            <w:proofErr w:type="spellStart"/>
            <w:r w:rsidRPr="00CC5AB2">
              <w:rPr>
                <w:rFonts w:asciiTheme="minorHAnsi" w:hAnsiTheme="minorHAnsi" w:cstheme="minorHAnsi"/>
                <w:color w:val="auto"/>
                <w:szCs w:val="20"/>
              </w:rPr>
              <w:t>Autofokus</w:t>
            </w:r>
            <w:proofErr w:type="spellEnd"/>
          </w:p>
          <w:p w14:paraId="792D765F" w14:textId="16067E1F" w:rsidR="00CB6A2F" w:rsidRPr="00CC5AB2" w:rsidRDefault="00CB6A2F"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Zgodny z budową zaoferowanego aparatu</w:t>
            </w:r>
          </w:p>
        </w:tc>
      </w:tr>
      <w:tr w:rsidR="007D6C76" w:rsidRPr="00C83296" w14:paraId="7CB537CA" w14:textId="77777777" w:rsidTr="004618F2">
        <w:tc>
          <w:tcPr>
            <w:tcW w:w="2263" w:type="dxa"/>
          </w:tcPr>
          <w:p w14:paraId="1C95F157" w14:textId="77777777" w:rsidR="007D6C76" w:rsidRPr="00CC5AB2" w:rsidRDefault="007D6C7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Dołączone akcesoria</w:t>
            </w:r>
          </w:p>
          <w:p w14:paraId="6E925553" w14:textId="3F585D0A" w:rsidR="000F7DBE" w:rsidRPr="00CC5AB2" w:rsidRDefault="000F7DB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(minimum)</w:t>
            </w:r>
          </w:p>
        </w:tc>
        <w:tc>
          <w:tcPr>
            <w:tcW w:w="8193" w:type="dxa"/>
          </w:tcPr>
          <w:p w14:paraId="7EE0449D" w14:textId="703B5C39" w:rsidR="007D6C76" w:rsidRPr="00CC5AB2" w:rsidRDefault="007D6C7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Gumowa muszla oczna DK-25, pokrywka bagnetu korpusu BF-1B, akumulator </w:t>
            </w:r>
            <w:proofErr w:type="spellStart"/>
            <w:r w:rsidRPr="00CC5AB2">
              <w:rPr>
                <w:rFonts w:asciiTheme="minorHAnsi" w:hAnsiTheme="minorHAnsi" w:cstheme="minorHAnsi"/>
                <w:color w:val="auto"/>
                <w:szCs w:val="20"/>
              </w:rPr>
              <w:t>jonowo-litowy</w:t>
            </w:r>
            <w:proofErr w:type="spellEnd"/>
            <w:r w:rsidRPr="00CC5AB2">
              <w:rPr>
                <w:rFonts w:asciiTheme="minorHAnsi" w:hAnsiTheme="minorHAnsi" w:cstheme="minorHAnsi"/>
                <w:color w:val="auto"/>
                <w:szCs w:val="20"/>
              </w:rPr>
              <w:t xml:space="preserve"> EN-EL14a (z pokrywką styków), pasek AN-DC3, ładowarka MH-24</w:t>
            </w:r>
          </w:p>
        </w:tc>
      </w:tr>
      <w:tr w:rsidR="005C4329" w:rsidRPr="00C83296" w14:paraId="729C691E" w14:textId="77777777" w:rsidTr="004618F2">
        <w:tc>
          <w:tcPr>
            <w:tcW w:w="2263" w:type="dxa"/>
          </w:tcPr>
          <w:p w14:paraId="0B125158" w14:textId="4A344E27" w:rsidR="005C4329" w:rsidRPr="00CC5AB2" w:rsidRDefault="005C4329"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Gwarancja</w:t>
            </w:r>
          </w:p>
        </w:tc>
        <w:tc>
          <w:tcPr>
            <w:tcW w:w="8193" w:type="dxa"/>
          </w:tcPr>
          <w:p w14:paraId="58C75889" w14:textId="7058685A" w:rsidR="005C4329" w:rsidRPr="00CC5AB2" w:rsidRDefault="00947025"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5C4329" w:rsidRPr="00CC5AB2">
              <w:rPr>
                <w:rFonts w:asciiTheme="minorHAnsi" w:hAnsiTheme="minorHAnsi" w:cstheme="minorHAnsi"/>
                <w:color w:val="auto"/>
                <w:szCs w:val="20"/>
              </w:rPr>
              <w:t>24 miesiące gwarancji</w:t>
            </w:r>
          </w:p>
        </w:tc>
      </w:tr>
    </w:tbl>
    <w:p w14:paraId="3BF61895" w14:textId="77777777" w:rsidR="000F7DBE" w:rsidRDefault="000F7DBE"/>
    <w:tbl>
      <w:tblPr>
        <w:tblStyle w:val="Tabela-Siatka"/>
        <w:tblW w:w="0" w:type="auto"/>
        <w:tblLook w:val="04A0" w:firstRow="1" w:lastRow="0" w:firstColumn="1" w:lastColumn="0" w:noHBand="0" w:noVBand="1"/>
      </w:tblPr>
      <w:tblGrid>
        <w:gridCol w:w="2263"/>
        <w:gridCol w:w="8193"/>
      </w:tblGrid>
      <w:tr w:rsidR="00CB6A2F" w:rsidRPr="00C83296" w14:paraId="32702EE6" w14:textId="77777777" w:rsidTr="000D603A">
        <w:tc>
          <w:tcPr>
            <w:tcW w:w="2263" w:type="dxa"/>
            <w:shd w:val="pct10" w:color="auto" w:fill="auto"/>
          </w:tcPr>
          <w:p w14:paraId="34251432" w14:textId="1428D198" w:rsidR="00CB6A2F" w:rsidRPr="00C83296" w:rsidRDefault="00ED22AE"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19</w:t>
            </w:r>
          </w:p>
        </w:tc>
        <w:tc>
          <w:tcPr>
            <w:tcW w:w="8193" w:type="dxa"/>
            <w:shd w:val="pct10" w:color="auto" w:fill="auto"/>
          </w:tcPr>
          <w:p w14:paraId="0D8495B6" w14:textId="5DA4CD19" w:rsidR="00CB6A2F" w:rsidRPr="00C83296" w:rsidRDefault="00D528C6" w:rsidP="00C21CF8">
            <w:pPr>
              <w:spacing w:line="240" w:lineRule="auto"/>
              <w:contextualSpacing/>
              <w:jc w:val="left"/>
              <w:rPr>
                <w:rFonts w:asciiTheme="minorHAnsi" w:hAnsiTheme="minorHAnsi" w:cstheme="minorHAnsi"/>
                <w:b/>
                <w:bCs/>
                <w:szCs w:val="20"/>
              </w:rPr>
            </w:pPr>
            <w:r>
              <w:rPr>
                <w:rFonts w:asciiTheme="minorHAnsi" w:hAnsiTheme="minorHAnsi" w:cstheme="minorHAnsi"/>
                <w:b/>
                <w:bCs/>
                <w:szCs w:val="20"/>
              </w:rPr>
              <w:t xml:space="preserve">Switch </w:t>
            </w:r>
            <w:r w:rsidR="00F07AC0" w:rsidRPr="00C83296">
              <w:rPr>
                <w:rFonts w:asciiTheme="minorHAnsi" w:hAnsiTheme="minorHAnsi" w:cstheme="minorHAnsi"/>
                <w:b/>
                <w:bCs/>
                <w:szCs w:val="20"/>
              </w:rPr>
              <w:t>–</w:t>
            </w:r>
            <w:r w:rsidR="00B0546E" w:rsidRPr="00C83296">
              <w:rPr>
                <w:rFonts w:asciiTheme="minorHAnsi" w:hAnsiTheme="minorHAnsi" w:cstheme="minorHAnsi"/>
                <w:b/>
                <w:bCs/>
                <w:szCs w:val="20"/>
              </w:rPr>
              <w:t xml:space="preserve"> </w:t>
            </w:r>
            <w:r w:rsidR="00F07AC0" w:rsidRPr="00C83296">
              <w:rPr>
                <w:rFonts w:asciiTheme="minorHAnsi" w:hAnsiTheme="minorHAnsi" w:cstheme="minorHAnsi"/>
                <w:b/>
                <w:bCs/>
                <w:szCs w:val="20"/>
              </w:rPr>
              <w:t>9 szt.</w:t>
            </w:r>
          </w:p>
        </w:tc>
      </w:tr>
      <w:tr w:rsidR="00CB6A2F" w:rsidRPr="00C83296" w14:paraId="323D0785" w14:textId="77777777" w:rsidTr="004618F2">
        <w:tc>
          <w:tcPr>
            <w:tcW w:w="2263" w:type="dxa"/>
          </w:tcPr>
          <w:p w14:paraId="70356784" w14:textId="44153E0C" w:rsidR="00CB6A2F" w:rsidRPr="00C83296" w:rsidRDefault="00B640B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Rodzaj przełącznika</w:t>
            </w:r>
          </w:p>
        </w:tc>
        <w:tc>
          <w:tcPr>
            <w:tcW w:w="8193" w:type="dxa"/>
          </w:tcPr>
          <w:p w14:paraId="4BD129CA" w14:textId="6BF8DD8A" w:rsidR="00CB6A2F" w:rsidRPr="00C83296" w:rsidRDefault="00B640BC" w:rsidP="00C21CF8">
            <w:pPr>
              <w:spacing w:line="240" w:lineRule="auto"/>
              <w:contextualSpacing/>
              <w:jc w:val="left"/>
              <w:rPr>
                <w:rFonts w:asciiTheme="minorHAnsi" w:hAnsiTheme="minorHAnsi" w:cstheme="minorHAnsi"/>
                <w:szCs w:val="20"/>
              </w:rPr>
            </w:pPr>
            <w:proofErr w:type="spellStart"/>
            <w:r w:rsidRPr="00C83296">
              <w:rPr>
                <w:rFonts w:asciiTheme="minorHAnsi" w:hAnsiTheme="minorHAnsi" w:cstheme="minorHAnsi"/>
                <w:szCs w:val="20"/>
              </w:rPr>
              <w:t>Zarządzalny</w:t>
            </w:r>
            <w:proofErr w:type="spellEnd"/>
          </w:p>
        </w:tc>
      </w:tr>
      <w:tr w:rsidR="00CB6A2F" w:rsidRPr="00CA2BB0" w14:paraId="784439A8" w14:textId="77777777" w:rsidTr="004618F2">
        <w:tc>
          <w:tcPr>
            <w:tcW w:w="2263" w:type="dxa"/>
          </w:tcPr>
          <w:p w14:paraId="34C3A1A3" w14:textId="7F01E5C9" w:rsidR="00CB6A2F" w:rsidRPr="00CC5AB2" w:rsidRDefault="00B640B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Ilość portów</w:t>
            </w:r>
            <w:r w:rsidR="003C7970" w:rsidRPr="00CC5AB2">
              <w:rPr>
                <w:rFonts w:asciiTheme="minorHAnsi" w:hAnsiTheme="minorHAnsi" w:cstheme="minorHAnsi"/>
                <w:color w:val="auto"/>
                <w:szCs w:val="20"/>
              </w:rPr>
              <w:t xml:space="preserve"> (minimum)</w:t>
            </w:r>
          </w:p>
        </w:tc>
        <w:tc>
          <w:tcPr>
            <w:tcW w:w="8193" w:type="dxa"/>
          </w:tcPr>
          <w:p w14:paraId="501CB478" w14:textId="703CE467" w:rsidR="00CB6A2F" w:rsidRPr="00CC5AB2" w:rsidRDefault="00360934"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9</w:t>
            </w:r>
            <w:r w:rsidR="00B640BC" w:rsidRPr="00CC5AB2">
              <w:rPr>
                <w:rFonts w:asciiTheme="minorHAnsi" w:hAnsiTheme="minorHAnsi" w:cstheme="minorHAnsi"/>
                <w:color w:val="auto"/>
                <w:szCs w:val="20"/>
                <w:lang w:val="en-US"/>
              </w:rPr>
              <w:t>x RJ-45</w:t>
            </w:r>
            <w:r w:rsidRPr="00CC5AB2">
              <w:rPr>
                <w:rFonts w:asciiTheme="minorHAnsi" w:hAnsiTheme="minorHAnsi" w:cstheme="minorHAnsi"/>
                <w:color w:val="auto"/>
                <w:szCs w:val="20"/>
                <w:lang w:val="en-US"/>
              </w:rPr>
              <w:t>; 2x SFP; 1x Micro-USB</w:t>
            </w:r>
          </w:p>
        </w:tc>
      </w:tr>
      <w:tr w:rsidR="00CB6A2F" w:rsidRPr="00CA2BB0" w14:paraId="51ED0773" w14:textId="77777777" w:rsidTr="004618F2">
        <w:tc>
          <w:tcPr>
            <w:tcW w:w="2263" w:type="dxa"/>
          </w:tcPr>
          <w:p w14:paraId="10C5E353" w14:textId="5C293262" w:rsidR="00CB6A2F" w:rsidRPr="00CC5AB2" w:rsidRDefault="0036093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Zarządzanie</w:t>
            </w:r>
            <w:r w:rsidR="003C7970" w:rsidRPr="00CC5AB2">
              <w:rPr>
                <w:rFonts w:asciiTheme="minorHAnsi" w:hAnsiTheme="minorHAnsi" w:cstheme="minorHAnsi"/>
                <w:color w:val="auto"/>
                <w:szCs w:val="20"/>
              </w:rPr>
              <w:t xml:space="preserve"> (minimum)</w:t>
            </w:r>
          </w:p>
        </w:tc>
        <w:tc>
          <w:tcPr>
            <w:tcW w:w="8193" w:type="dxa"/>
          </w:tcPr>
          <w:p w14:paraId="12AEAB44" w14:textId="3035BEE5" w:rsidR="00CB6A2F" w:rsidRPr="00CC5AB2" w:rsidRDefault="00360934"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1x RJ-45; 1x Micro-USB</w:t>
            </w:r>
          </w:p>
        </w:tc>
      </w:tr>
      <w:tr w:rsidR="00CB6A2F" w:rsidRPr="00C83296" w14:paraId="3A297421" w14:textId="77777777" w:rsidTr="004618F2">
        <w:tc>
          <w:tcPr>
            <w:tcW w:w="2263" w:type="dxa"/>
          </w:tcPr>
          <w:p w14:paraId="1D32170F" w14:textId="20FE4D79" w:rsidR="00CB6A2F" w:rsidRPr="00CC5AB2" w:rsidRDefault="00A2084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Standardy i protokoły</w:t>
            </w:r>
            <w:r w:rsidR="003C7970" w:rsidRPr="00CC5AB2">
              <w:rPr>
                <w:rFonts w:asciiTheme="minorHAnsi" w:hAnsiTheme="minorHAnsi" w:cstheme="minorHAnsi"/>
                <w:color w:val="auto"/>
                <w:szCs w:val="20"/>
              </w:rPr>
              <w:t xml:space="preserve"> (minimum)</w:t>
            </w:r>
          </w:p>
        </w:tc>
        <w:tc>
          <w:tcPr>
            <w:tcW w:w="8193" w:type="dxa"/>
          </w:tcPr>
          <w:p w14:paraId="25AB5D5D" w14:textId="1BFF2E98" w:rsidR="00CB6A2F" w:rsidRPr="00CC5AB2" w:rsidRDefault="00A2084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EEE 802.3i, IEEE 802.3u, IEEE 802.3ab, IEEE 802.3z, IEEE 802.3x, IEEE 802.3ad, IEEE 802.3az, IEEE 802.1d, IEEE 802.1s, IEEE 802.1w, IEEE 802.1q, IEEE 802.1x, IEEE 802.1p</w:t>
            </w:r>
          </w:p>
        </w:tc>
      </w:tr>
      <w:tr w:rsidR="00CB6A2F" w:rsidRPr="00C83296" w14:paraId="6BB1D435" w14:textId="77777777" w:rsidTr="004618F2">
        <w:tc>
          <w:tcPr>
            <w:tcW w:w="2263" w:type="dxa"/>
          </w:tcPr>
          <w:p w14:paraId="0F169634" w14:textId="237D9DF9" w:rsidR="00CB6A2F"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Okablowanie sieciowe</w:t>
            </w:r>
            <w:r w:rsidR="003C7970" w:rsidRPr="00CC5AB2">
              <w:rPr>
                <w:rFonts w:asciiTheme="minorHAnsi" w:hAnsiTheme="minorHAnsi" w:cstheme="minorHAnsi"/>
                <w:color w:val="auto"/>
                <w:szCs w:val="20"/>
              </w:rPr>
              <w:t xml:space="preserve"> (minimum)</w:t>
            </w:r>
          </w:p>
        </w:tc>
        <w:tc>
          <w:tcPr>
            <w:tcW w:w="8193" w:type="dxa"/>
          </w:tcPr>
          <w:p w14:paraId="1288825F" w14:textId="77777777"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10BASE-T: Kabel UTP kat. 3, 4 lub 5 (do 100m)</w:t>
            </w:r>
          </w:p>
          <w:p w14:paraId="19FE3FDF" w14:textId="77777777"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100BASE-TX/1000Base-T: Kabel UTP kat. 5, 5e, 6 lub wyższa (do 100m)</w:t>
            </w:r>
          </w:p>
          <w:p w14:paraId="708CFC24" w14:textId="49E4FAD2" w:rsidR="00CB6A2F"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1000BASE-X: MMF, SMF</w:t>
            </w:r>
          </w:p>
        </w:tc>
      </w:tr>
      <w:tr w:rsidR="00CB6A2F" w:rsidRPr="00C83296" w14:paraId="5428F488" w14:textId="77777777" w:rsidTr="004618F2">
        <w:tc>
          <w:tcPr>
            <w:tcW w:w="2263" w:type="dxa"/>
          </w:tcPr>
          <w:p w14:paraId="221EED19" w14:textId="0C1FEFC9" w:rsidR="00CB6A2F"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Montaż</w:t>
            </w:r>
          </w:p>
        </w:tc>
        <w:tc>
          <w:tcPr>
            <w:tcW w:w="8193" w:type="dxa"/>
          </w:tcPr>
          <w:p w14:paraId="177A9168" w14:textId="15EE1928" w:rsidR="00CB6A2F"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1U RACK</w:t>
            </w:r>
          </w:p>
        </w:tc>
      </w:tr>
      <w:tr w:rsidR="00CB6A2F" w:rsidRPr="00C83296" w14:paraId="7DCC6541" w14:textId="77777777" w:rsidTr="004618F2">
        <w:tc>
          <w:tcPr>
            <w:tcW w:w="2263" w:type="dxa"/>
          </w:tcPr>
          <w:p w14:paraId="3FE8663A" w14:textId="33A835FB" w:rsidR="00CB6A2F"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Przepustowość</w:t>
            </w:r>
          </w:p>
        </w:tc>
        <w:tc>
          <w:tcPr>
            <w:tcW w:w="8193" w:type="dxa"/>
          </w:tcPr>
          <w:p w14:paraId="51A68F18" w14:textId="5B18A8EF" w:rsidR="00CB6A2F"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FB0949" w:rsidRPr="00CC5AB2">
              <w:rPr>
                <w:rFonts w:asciiTheme="minorHAnsi" w:hAnsiTheme="minorHAnsi" w:cstheme="minorHAnsi"/>
                <w:color w:val="auto"/>
                <w:szCs w:val="20"/>
              </w:rPr>
              <w:t xml:space="preserve">20 </w:t>
            </w:r>
            <w:proofErr w:type="spellStart"/>
            <w:r w:rsidR="00FB0949" w:rsidRPr="00CC5AB2">
              <w:rPr>
                <w:rFonts w:asciiTheme="minorHAnsi" w:hAnsiTheme="minorHAnsi" w:cstheme="minorHAnsi"/>
                <w:color w:val="auto"/>
                <w:szCs w:val="20"/>
              </w:rPr>
              <w:t>Gbp</w:t>
            </w:r>
            <w:proofErr w:type="spellEnd"/>
          </w:p>
        </w:tc>
      </w:tr>
      <w:tr w:rsidR="00CB6A2F" w:rsidRPr="00C83296" w14:paraId="295C932C" w14:textId="77777777" w:rsidTr="004618F2">
        <w:tc>
          <w:tcPr>
            <w:tcW w:w="2263" w:type="dxa"/>
          </w:tcPr>
          <w:p w14:paraId="56346E53" w14:textId="452C2795" w:rsidR="00CB6A2F"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Szybkość przekierowań pakietów</w:t>
            </w:r>
          </w:p>
        </w:tc>
        <w:tc>
          <w:tcPr>
            <w:tcW w:w="8193" w:type="dxa"/>
          </w:tcPr>
          <w:p w14:paraId="347937C0" w14:textId="6E7C1F13" w:rsidR="00CB6A2F"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FB0949" w:rsidRPr="00CC5AB2">
              <w:rPr>
                <w:rFonts w:asciiTheme="minorHAnsi" w:hAnsiTheme="minorHAnsi" w:cstheme="minorHAnsi"/>
                <w:color w:val="auto"/>
                <w:szCs w:val="20"/>
              </w:rPr>
              <w:t xml:space="preserve">14,8 </w:t>
            </w:r>
            <w:proofErr w:type="spellStart"/>
            <w:r w:rsidR="00FB0949" w:rsidRPr="00CC5AB2">
              <w:rPr>
                <w:rFonts w:asciiTheme="minorHAnsi" w:hAnsiTheme="minorHAnsi" w:cstheme="minorHAnsi"/>
                <w:color w:val="auto"/>
                <w:szCs w:val="20"/>
              </w:rPr>
              <w:t>Mp</w:t>
            </w:r>
            <w:proofErr w:type="spellEnd"/>
            <w:r w:rsidR="00FB0949" w:rsidRPr="00CC5AB2">
              <w:rPr>
                <w:rFonts w:asciiTheme="minorHAnsi" w:hAnsiTheme="minorHAnsi" w:cstheme="minorHAnsi"/>
                <w:color w:val="auto"/>
                <w:szCs w:val="20"/>
              </w:rPr>
              <w:t>/s</w:t>
            </w:r>
          </w:p>
        </w:tc>
      </w:tr>
      <w:tr w:rsidR="00CB6A2F" w:rsidRPr="00C83296" w14:paraId="13B41710" w14:textId="77777777" w:rsidTr="004618F2">
        <w:tc>
          <w:tcPr>
            <w:tcW w:w="2263" w:type="dxa"/>
          </w:tcPr>
          <w:p w14:paraId="35B4347A" w14:textId="4C7CEA74" w:rsidR="00CB6A2F"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Rozmiar tablicy MAC</w:t>
            </w:r>
          </w:p>
        </w:tc>
        <w:tc>
          <w:tcPr>
            <w:tcW w:w="8193" w:type="dxa"/>
          </w:tcPr>
          <w:p w14:paraId="5D4DFB71" w14:textId="785B6744" w:rsidR="00CB6A2F"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C02992" w:rsidRPr="00CC5AB2">
              <w:rPr>
                <w:rFonts w:asciiTheme="minorHAnsi" w:hAnsiTheme="minorHAnsi" w:cstheme="minorHAnsi"/>
                <w:color w:val="auto"/>
                <w:szCs w:val="20"/>
              </w:rPr>
              <w:t>8k</w:t>
            </w:r>
          </w:p>
        </w:tc>
      </w:tr>
      <w:tr w:rsidR="00CB6A2F" w:rsidRPr="00C83296" w14:paraId="3A6F060E" w14:textId="77777777" w:rsidTr="004618F2">
        <w:tc>
          <w:tcPr>
            <w:tcW w:w="2263" w:type="dxa"/>
          </w:tcPr>
          <w:p w14:paraId="2F49877B" w14:textId="42632EAE" w:rsidR="00CB6A2F"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Bufor pamięci</w:t>
            </w:r>
          </w:p>
        </w:tc>
        <w:tc>
          <w:tcPr>
            <w:tcW w:w="8193" w:type="dxa"/>
          </w:tcPr>
          <w:p w14:paraId="32DF4536" w14:textId="70A89459" w:rsidR="00CB6A2F"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FB0949" w:rsidRPr="00CC5AB2">
              <w:rPr>
                <w:rFonts w:asciiTheme="minorHAnsi" w:hAnsiTheme="minorHAnsi" w:cstheme="minorHAnsi"/>
                <w:color w:val="auto"/>
                <w:szCs w:val="20"/>
              </w:rPr>
              <w:t>4 MB</w:t>
            </w:r>
          </w:p>
        </w:tc>
      </w:tr>
      <w:tr w:rsidR="00CB6A2F" w:rsidRPr="00C83296" w14:paraId="6FA1B2D4" w14:textId="77777777" w:rsidTr="004618F2">
        <w:tc>
          <w:tcPr>
            <w:tcW w:w="2263" w:type="dxa"/>
          </w:tcPr>
          <w:p w14:paraId="5501B99E" w14:textId="63FA1DEB" w:rsidR="00CB6A2F"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Ramki jumbo</w:t>
            </w:r>
          </w:p>
        </w:tc>
        <w:tc>
          <w:tcPr>
            <w:tcW w:w="8193" w:type="dxa"/>
          </w:tcPr>
          <w:p w14:paraId="3E3AC4EE" w14:textId="5813F544" w:rsidR="00CB6A2F"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FB0949" w:rsidRPr="00CC5AB2">
              <w:rPr>
                <w:rFonts w:asciiTheme="minorHAnsi" w:hAnsiTheme="minorHAnsi" w:cstheme="minorHAnsi"/>
                <w:color w:val="auto"/>
                <w:szCs w:val="20"/>
              </w:rPr>
              <w:t>9215 bajtów</w:t>
            </w:r>
          </w:p>
        </w:tc>
      </w:tr>
      <w:tr w:rsidR="00CB6A2F" w:rsidRPr="0056219F" w14:paraId="28E55C66" w14:textId="77777777" w:rsidTr="004618F2">
        <w:tc>
          <w:tcPr>
            <w:tcW w:w="2263" w:type="dxa"/>
          </w:tcPr>
          <w:p w14:paraId="6F08FE2C" w14:textId="0C0FEA9A" w:rsidR="00CB6A2F"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Sieć VLAN</w:t>
            </w:r>
            <w:r w:rsidR="003C7970" w:rsidRPr="00CC5AB2">
              <w:rPr>
                <w:rFonts w:asciiTheme="minorHAnsi" w:hAnsiTheme="minorHAnsi" w:cstheme="minorHAnsi"/>
                <w:color w:val="auto"/>
                <w:szCs w:val="20"/>
              </w:rPr>
              <w:t xml:space="preserve"> (minimum)</w:t>
            </w:r>
          </w:p>
        </w:tc>
        <w:tc>
          <w:tcPr>
            <w:tcW w:w="8193" w:type="dxa"/>
          </w:tcPr>
          <w:p w14:paraId="78E76985" w14:textId="77777777"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Jednoczesna obsługa 4K VLAN</w:t>
            </w:r>
          </w:p>
          <w:p w14:paraId="60C81384" w14:textId="77777777"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Sieć VLAN oparta o MAC/protokół</w:t>
            </w:r>
          </w:p>
          <w:p w14:paraId="76A1A70F" w14:textId="77777777" w:rsidR="00FB0949" w:rsidRPr="00CC5AB2" w:rsidRDefault="00FB0949"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VPN VLAN (</w:t>
            </w:r>
            <w:proofErr w:type="spellStart"/>
            <w:r w:rsidRPr="00CC5AB2">
              <w:rPr>
                <w:rFonts w:asciiTheme="minorHAnsi" w:hAnsiTheme="minorHAnsi" w:cstheme="minorHAnsi"/>
                <w:color w:val="auto"/>
                <w:szCs w:val="20"/>
                <w:lang w:val="en-US"/>
              </w:rPr>
              <w:t>QinQ</w:t>
            </w:r>
            <w:proofErr w:type="spellEnd"/>
            <w:r w:rsidRPr="00CC5AB2">
              <w:rPr>
                <w:rFonts w:asciiTheme="minorHAnsi" w:hAnsiTheme="minorHAnsi" w:cstheme="minorHAnsi"/>
                <w:color w:val="auto"/>
                <w:szCs w:val="20"/>
                <w:lang w:val="en-US"/>
              </w:rPr>
              <w:t>)</w:t>
            </w:r>
          </w:p>
          <w:p w14:paraId="3292F12C" w14:textId="77777777" w:rsidR="00FB0949" w:rsidRPr="00CC5AB2" w:rsidRDefault="00FB0949"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GARP/GVRP</w:t>
            </w:r>
          </w:p>
          <w:p w14:paraId="470BC084" w14:textId="4A3AEF3D" w:rsidR="00CB6A2F" w:rsidRPr="00CC5AB2" w:rsidRDefault="00FB0949"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Management VLAN</w:t>
            </w:r>
          </w:p>
        </w:tc>
      </w:tr>
      <w:tr w:rsidR="00CB6A2F" w:rsidRPr="00C83296" w14:paraId="573238F8" w14:textId="77777777" w:rsidTr="004618F2">
        <w:tc>
          <w:tcPr>
            <w:tcW w:w="2263" w:type="dxa"/>
          </w:tcPr>
          <w:p w14:paraId="07E92DF9" w14:textId="36BBE290" w:rsidR="00CB6A2F"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Warstwa przełącznika</w:t>
            </w:r>
          </w:p>
        </w:tc>
        <w:tc>
          <w:tcPr>
            <w:tcW w:w="8193" w:type="dxa"/>
          </w:tcPr>
          <w:p w14:paraId="179556DE" w14:textId="5FE5563C" w:rsidR="00CB6A2F"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L2</w:t>
            </w:r>
          </w:p>
        </w:tc>
      </w:tr>
      <w:tr w:rsidR="00FB0949" w:rsidRPr="00C83296" w14:paraId="15E83276" w14:textId="77777777" w:rsidTr="004618F2">
        <w:tc>
          <w:tcPr>
            <w:tcW w:w="2263" w:type="dxa"/>
          </w:tcPr>
          <w:p w14:paraId="02AD8D25" w14:textId="17C6E4CD"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Cechy przełącznika</w:t>
            </w:r>
            <w:r w:rsidR="003C7970" w:rsidRPr="00CC5AB2">
              <w:rPr>
                <w:rFonts w:asciiTheme="minorHAnsi" w:hAnsiTheme="minorHAnsi" w:cstheme="minorHAnsi"/>
                <w:color w:val="auto"/>
                <w:szCs w:val="20"/>
              </w:rPr>
              <w:t xml:space="preserve"> (minimum)</w:t>
            </w:r>
          </w:p>
        </w:tc>
        <w:tc>
          <w:tcPr>
            <w:tcW w:w="8193" w:type="dxa"/>
          </w:tcPr>
          <w:p w14:paraId="68AFEEFA" w14:textId="44ED794E" w:rsidR="00FB0949" w:rsidRPr="00CC5AB2" w:rsidRDefault="00FB0949"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IGMP Snooping: V1/V2/V3</w:t>
            </w:r>
          </w:p>
          <w:p w14:paraId="406FE980" w14:textId="77777777" w:rsidR="00FB0949" w:rsidRPr="00CC5AB2" w:rsidRDefault="00FB0949"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MLD v1/v2 Snooping</w:t>
            </w:r>
          </w:p>
          <w:p w14:paraId="205DB6EF" w14:textId="77777777"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802.3ad z LACP (do 8 grup, 8 portów na grupę)</w:t>
            </w:r>
          </w:p>
          <w:p w14:paraId="463FA3B9" w14:textId="77777777"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Protokół drzewa rozpinającego STP/RSTP/MSTP</w:t>
            </w:r>
          </w:p>
          <w:p w14:paraId="1278D331" w14:textId="77777777"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Izolacja portów</w:t>
            </w:r>
          </w:p>
          <w:p w14:paraId="404AB041" w14:textId="77777777"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Filtrowanie/ochrona BPDU</w:t>
            </w:r>
          </w:p>
          <w:p w14:paraId="0C5882F6" w14:textId="77777777"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TC/Root </w:t>
            </w:r>
            <w:proofErr w:type="spellStart"/>
            <w:r w:rsidRPr="00CC5AB2">
              <w:rPr>
                <w:rFonts w:asciiTheme="minorHAnsi" w:hAnsiTheme="minorHAnsi" w:cstheme="minorHAnsi"/>
                <w:color w:val="auto"/>
                <w:szCs w:val="20"/>
              </w:rPr>
              <w:t>protect</w:t>
            </w:r>
            <w:proofErr w:type="spellEnd"/>
          </w:p>
          <w:p w14:paraId="3AA4C693" w14:textId="77777777"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Wykrywanie pętli zwrotnych</w:t>
            </w:r>
          </w:p>
          <w:p w14:paraId="5E62B983" w14:textId="77777777"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Kontrola przepływu 802.3x</w:t>
            </w:r>
          </w:p>
          <w:p w14:paraId="0C73B4B4" w14:textId="77777777" w:rsidR="00FB0949" w:rsidRPr="00CC5AB2" w:rsidRDefault="00FB0949"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LLDP/LLDP-MED</w:t>
            </w:r>
          </w:p>
          <w:p w14:paraId="4DE81643" w14:textId="77777777" w:rsidR="00FB0949" w:rsidRPr="00CC5AB2" w:rsidRDefault="00FB0949"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DHCP VLAN Relay</w:t>
            </w:r>
          </w:p>
          <w:p w14:paraId="570C821B" w14:textId="5BAADD02" w:rsidR="00FB0949" w:rsidRPr="00CC5AB2" w:rsidRDefault="00FB094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L2PT</w:t>
            </w:r>
          </w:p>
        </w:tc>
      </w:tr>
      <w:tr w:rsidR="00FB0949" w:rsidRPr="00CC5AB2" w14:paraId="3FFB6C8D" w14:textId="77777777" w:rsidTr="004618F2">
        <w:tc>
          <w:tcPr>
            <w:tcW w:w="2263" w:type="dxa"/>
          </w:tcPr>
          <w:p w14:paraId="3DDD1CA5" w14:textId="0C24BE9F" w:rsidR="00FB0949" w:rsidRPr="00CC5AB2" w:rsidRDefault="00CD69BD"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Bezpieczeństwo transmisji</w:t>
            </w:r>
            <w:r w:rsidR="003C7970" w:rsidRPr="00CC5AB2">
              <w:rPr>
                <w:rFonts w:asciiTheme="minorHAnsi" w:hAnsiTheme="minorHAnsi" w:cstheme="minorHAnsi"/>
                <w:color w:val="auto"/>
                <w:szCs w:val="20"/>
              </w:rPr>
              <w:t xml:space="preserve"> (minimum)</w:t>
            </w:r>
          </w:p>
        </w:tc>
        <w:tc>
          <w:tcPr>
            <w:tcW w:w="8193" w:type="dxa"/>
          </w:tcPr>
          <w:p w14:paraId="712847D9"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Wiązanie IP-MAC-Port-VID</w:t>
            </w:r>
          </w:p>
          <w:p w14:paraId="31594E3D"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AAA</w:t>
            </w:r>
          </w:p>
          <w:p w14:paraId="4A1B3E1F"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DHCP </w:t>
            </w:r>
            <w:proofErr w:type="spellStart"/>
            <w:r w:rsidRPr="00CC5AB2">
              <w:rPr>
                <w:rFonts w:asciiTheme="minorHAnsi" w:hAnsiTheme="minorHAnsi" w:cstheme="minorHAnsi"/>
                <w:color w:val="auto"/>
                <w:szCs w:val="20"/>
              </w:rPr>
              <w:t>Snooping</w:t>
            </w:r>
            <w:proofErr w:type="spellEnd"/>
          </w:p>
          <w:p w14:paraId="122AFB70"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Uwierzytelnianie oparte o standard IEEE 802.1X (Radius): w zależności od portu i adresu MAC</w:t>
            </w:r>
          </w:p>
          <w:p w14:paraId="15FCB8CE" w14:textId="77777777" w:rsidR="003536C5" w:rsidRPr="00CC5AB2" w:rsidRDefault="003536C5" w:rsidP="00C21CF8">
            <w:pPr>
              <w:spacing w:line="240" w:lineRule="auto"/>
              <w:contextualSpacing/>
              <w:jc w:val="left"/>
              <w:rPr>
                <w:rFonts w:asciiTheme="minorHAnsi" w:hAnsiTheme="minorHAnsi" w:cstheme="minorHAnsi"/>
                <w:color w:val="auto"/>
                <w:szCs w:val="20"/>
              </w:rPr>
            </w:pPr>
            <w:proofErr w:type="spellStart"/>
            <w:r w:rsidRPr="00CC5AB2">
              <w:rPr>
                <w:rFonts w:asciiTheme="minorHAnsi" w:hAnsiTheme="minorHAnsi" w:cstheme="minorHAnsi"/>
                <w:color w:val="auto"/>
                <w:szCs w:val="20"/>
              </w:rPr>
              <w:t>Guest</w:t>
            </w:r>
            <w:proofErr w:type="spellEnd"/>
            <w:r w:rsidRPr="00CC5AB2">
              <w:rPr>
                <w:rFonts w:asciiTheme="minorHAnsi" w:hAnsiTheme="minorHAnsi" w:cstheme="minorHAnsi"/>
                <w:color w:val="auto"/>
                <w:szCs w:val="20"/>
              </w:rPr>
              <w:t xml:space="preserve"> VLAN</w:t>
            </w:r>
          </w:p>
          <w:p w14:paraId="1B4A6465"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Ochrona przed atakami </w:t>
            </w:r>
            <w:proofErr w:type="spellStart"/>
            <w:r w:rsidRPr="00CC5AB2">
              <w:rPr>
                <w:rFonts w:asciiTheme="minorHAnsi" w:hAnsiTheme="minorHAnsi" w:cstheme="minorHAnsi"/>
                <w:color w:val="auto"/>
                <w:szCs w:val="20"/>
              </w:rPr>
              <w:t>DoS</w:t>
            </w:r>
            <w:proofErr w:type="spellEnd"/>
          </w:p>
          <w:p w14:paraId="0FFA3AF4"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Dynamiczna ochrona przed atakami ARP (DAI)</w:t>
            </w:r>
          </w:p>
          <w:p w14:paraId="0DB46854" w14:textId="77777777" w:rsidR="003536C5" w:rsidRPr="007E48D5" w:rsidRDefault="003536C5" w:rsidP="00C21CF8">
            <w:pPr>
              <w:spacing w:line="240" w:lineRule="auto"/>
              <w:contextualSpacing/>
              <w:jc w:val="left"/>
              <w:rPr>
                <w:rFonts w:asciiTheme="minorHAnsi" w:hAnsiTheme="minorHAnsi" w:cstheme="minorHAnsi"/>
                <w:color w:val="auto"/>
                <w:szCs w:val="20"/>
              </w:rPr>
            </w:pPr>
            <w:r w:rsidRPr="007E48D5">
              <w:rPr>
                <w:rFonts w:asciiTheme="minorHAnsi" w:hAnsiTheme="minorHAnsi" w:cstheme="minorHAnsi"/>
                <w:color w:val="auto"/>
                <w:szCs w:val="20"/>
              </w:rPr>
              <w:t>SSH: V1/V2</w:t>
            </w:r>
          </w:p>
          <w:p w14:paraId="5D130F25" w14:textId="77777777" w:rsidR="003536C5" w:rsidRPr="007E48D5" w:rsidRDefault="003536C5" w:rsidP="00C21CF8">
            <w:pPr>
              <w:spacing w:line="240" w:lineRule="auto"/>
              <w:contextualSpacing/>
              <w:jc w:val="left"/>
              <w:rPr>
                <w:rFonts w:asciiTheme="minorHAnsi" w:hAnsiTheme="minorHAnsi" w:cstheme="minorHAnsi"/>
                <w:color w:val="auto"/>
                <w:szCs w:val="20"/>
              </w:rPr>
            </w:pPr>
            <w:r w:rsidRPr="007E48D5">
              <w:rPr>
                <w:rFonts w:asciiTheme="minorHAnsi" w:hAnsiTheme="minorHAnsi" w:cstheme="minorHAnsi"/>
                <w:color w:val="auto"/>
                <w:szCs w:val="20"/>
              </w:rPr>
              <w:t>SSL v2/v3/TLSv1</w:t>
            </w:r>
          </w:p>
          <w:p w14:paraId="3F38D3DC"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Zabezpieczenia portów</w:t>
            </w:r>
          </w:p>
          <w:p w14:paraId="02247B76" w14:textId="77777777" w:rsidR="003536C5" w:rsidRPr="00CC5AB2" w:rsidRDefault="003536C5" w:rsidP="00C21CF8">
            <w:pPr>
              <w:spacing w:line="240" w:lineRule="auto"/>
              <w:contextualSpacing/>
              <w:jc w:val="left"/>
              <w:rPr>
                <w:rFonts w:asciiTheme="minorHAnsi" w:hAnsiTheme="minorHAnsi" w:cstheme="minorHAnsi"/>
                <w:color w:val="auto"/>
                <w:szCs w:val="20"/>
                <w:lang w:val="en-AU"/>
              </w:rPr>
            </w:pPr>
            <w:r w:rsidRPr="00CC5AB2">
              <w:rPr>
                <w:rFonts w:asciiTheme="minorHAnsi" w:hAnsiTheme="minorHAnsi" w:cstheme="minorHAnsi"/>
                <w:color w:val="auto"/>
                <w:szCs w:val="20"/>
                <w:lang w:val="en-AU"/>
              </w:rPr>
              <w:t>Storm Control Broadcast/Multicast/Unknown-unicast</w:t>
            </w:r>
          </w:p>
          <w:p w14:paraId="66A0C03A" w14:textId="4CA11DDB" w:rsidR="00FB0949" w:rsidRPr="00CC5AB2" w:rsidRDefault="003536C5" w:rsidP="00C21CF8">
            <w:pPr>
              <w:spacing w:line="240" w:lineRule="auto"/>
              <w:contextualSpacing/>
              <w:jc w:val="left"/>
              <w:rPr>
                <w:rFonts w:asciiTheme="minorHAnsi" w:hAnsiTheme="minorHAnsi" w:cstheme="minorHAnsi"/>
                <w:color w:val="auto"/>
                <w:szCs w:val="20"/>
              </w:rPr>
            </w:pPr>
            <w:proofErr w:type="spellStart"/>
            <w:r w:rsidRPr="00CC5AB2">
              <w:rPr>
                <w:rFonts w:asciiTheme="minorHAnsi" w:hAnsiTheme="minorHAnsi" w:cstheme="minorHAnsi"/>
                <w:color w:val="auto"/>
                <w:szCs w:val="20"/>
              </w:rPr>
              <w:t>PPPoE</w:t>
            </w:r>
            <w:proofErr w:type="spellEnd"/>
          </w:p>
        </w:tc>
      </w:tr>
      <w:tr w:rsidR="00FB0949" w:rsidRPr="00CC5AB2" w14:paraId="32BFA393" w14:textId="77777777" w:rsidTr="004618F2">
        <w:tc>
          <w:tcPr>
            <w:tcW w:w="2263" w:type="dxa"/>
          </w:tcPr>
          <w:p w14:paraId="5B7F6531" w14:textId="4F47A60A" w:rsidR="00FB0949"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IPv6</w:t>
            </w:r>
            <w:r w:rsidR="003C7970" w:rsidRPr="00CC5AB2">
              <w:rPr>
                <w:rFonts w:asciiTheme="minorHAnsi" w:hAnsiTheme="minorHAnsi" w:cstheme="minorHAnsi"/>
                <w:color w:val="auto"/>
                <w:szCs w:val="20"/>
              </w:rPr>
              <w:t xml:space="preserve"> (minimum)</w:t>
            </w:r>
          </w:p>
        </w:tc>
        <w:tc>
          <w:tcPr>
            <w:tcW w:w="8193" w:type="dxa"/>
          </w:tcPr>
          <w:p w14:paraId="0B1B77F1"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Podwójny stos IPv4/IPv6</w:t>
            </w:r>
          </w:p>
          <w:p w14:paraId="37D51192"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MLD </w:t>
            </w:r>
            <w:proofErr w:type="spellStart"/>
            <w:r w:rsidRPr="00CC5AB2">
              <w:rPr>
                <w:rFonts w:asciiTheme="minorHAnsi" w:hAnsiTheme="minorHAnsi" w:cstheme="minorHAnsi"/>
                <w:color w:val="auto"/>
                <w:szCs w:val="20"/>
              </w:rPr>
              <w:t>Snooping</w:t>
            </w:r>
            <w:proofErr w:type="spellEnd"/>
          </w:p>
          <w:p w14:paraId="040FF0A6"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IPv6 ND</w:t>
            </w:r>
          </w:p>
          <w:p w14:paraId="728FC547"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Wykrywanie MTU</w:t>
            </w:r>
          </w:p>
          <w:p w14:paraId="10901EBF"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ICMPv6</w:t>
            </w:r>
          </w:p>
          <w:p w14:paraId="4159F2AD" w14:textId="03F832DF" w:rsidR="00FB0949"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TCPv6/UDPv6</w:t>
            </w:r>
          </w:p>
        </w:tc>
      </w:tr>
      <w:tr w:rsidR="00FB0949" w:rsidRPr="00CC5AB2" w14:paraId="44D8DF19" w14:textId="77777777" w:rsidTr="004618F2">
        <w:tc>
          <w:tcPr>
            <w:tcW w:w="2263" w:type="dxa"/>
          </w:tcPr>
          <w:p w14:paraId="35DA5BB4" w14:textId="0D8EB353" w:rsidR="00FB0949"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Zastosowania IPv6</w:t>
            </w:r>
            <w:r w:rsidR="003C7970" w:rsidRPr="00CC5AB2">
              <w:rPr>
                <w:rFonts w:asciiTheme="minorHAnsi" w:hAnsiTheme="minorHAnsi" w:cstheme="minorHAnsi"/>
                <w:color w:val="auto"/>
                <w:szCs w:val="20"/>
              </w:rPr>
              <w:t xml:space="preserve"> (minimum)</w:t>
            </w:r>
          </w:p>
        </w:tc>
        <w:tc>
          <w:tcPr>
            <w:tcW w:w="8193" w:type="dxa"/>
          </w:tcPr>
          <w:p w14:paraId="3EECA22C" w14:textId="77777777" w:rsidR="003536C5" w:rsidRPr="00CC5AB2" w:rsidRDefault="003536C5" w:rsidP="00C21CF8">
            <w:pPr>
              <w:spacing w:line="240" w:lineRule="auto"/>
              <w:contextualSpacing/>
              <w:jc w:val="left"/>
              <w:rPr>
                <w:rFonts w:asciiTheme="minorHAnsi" w:hAnsiTheme="minorHAnsi" w:cstheme="minorHAnsi"/>
                <w:color w:val="auto"/>
                <w:szCs w:val="20"/>
                <w:lang w:val="en-US"/>
              </w:rPr>
            </w:pPr>
            <w:proofErr w:type="spellStart"/>
            <w:r w:rsidRPr="00CC5AB2">
              <w:rPr>
                <w:rFonts w:asciiTheme="minorHAnsi" w:hAnsiTheme="minorHAnsi" w:cstheme="minorHAnsi"/>
                <w:color w:val="auto"/>
                <w:szCs w:val="20"/>
                <w:lang w:val="en-US"/>
              </w:rPr>
              <w:t>Klient</w:t>
            </w:r>
            <w:proofErr w:type="spellEnd"/>
            <w:r w:rsidRPr="00CC5AB2">
              <w:rPr>
                <w:rFonts w:asciiTheme="minorHAnsi" w:hAnsiTheme="minorHAnsi" w:cstheme="minorHAnsi"/>
                <w:color w:val="auto"/>
                <w:szCs w:val="20"/>
                <w:lang w:val="en-US"/>
              </w:rPr>
              <w:t xml:space="preserve"> DHCPv6</w:t>
            </w:r>
          </w:p>
          <w:p w14:paraId="171656C4" w14:textId="77777777" w:rsidR="003536C5" w:rsidRPr="00CC5AB2" w:rsidRDefault="003536C5"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Ping6</w:t>
            </w:r>
          </w:p>
          <w:p w14:paraId="4F0B5C71" w14:textId="77777777" w:rsidR="003536C5" w:rsidRPr="00CC5AB2" w:rsidRDefault="003536C5"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Tracert6</w:t>
            </w:r>
          </w:p>
          <w:p w14:paraId="01E64095" w14:textId="77777777" w:rsidR="003536C5" w:rsidRPr="00CC5AB2" w:rsidRDefault="003536C5"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Telnet(v6)</w:t>
            </w:r>
          </w:p>
          <w:p w14:paraId="79484C52" w14:textId="77777777" w:rsidR="003536C5" w:rsidRPr="00CC5AB2" w:rsidRDefault="003536C5"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IPv6 SNMP</w:t>
            </w:r>
          </w:p>
          <w:p w14:paraId="65A4EED5" w14:textId="77777777" w:rsidR="003536C5" w:rsidRPr="00CC5AB2" w:rsidRDefault="003536C5"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IPv6 SSH</w:t>
            </w:r>
          </w:p>
          <w:p w14:paraId="036B5AB1" w14:textId="77777777" w:rsidR="003536C5" w:rsidRPr="00CC5AB2" w:rsidRDefault="003536C5"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IPv6 SSL</w:t>
            </w:r>
          </w:p>
          <w:p w14:paraId="4882EEB3" w14:textId="77777777" w:rsidR="003536C5"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Http/</w:t>
            </w:r>
            <w:proofErr w:type="spellStart"/>
            <w:r w:rsidRPr="00CC5AB2">
              <w:rPr>
                <w:rFonts w:asciiTheme="minorHAnsi" w:hAnsiTheme="minorHAnsi" w:cstheme="minorHAnsi"/>
                <w:color w:val="auto"/>
                <w:szCs w:val="20"/>
              </w:rPr>
              <w:t>Https</w:t>
            </w:r>
            <w:proofErr w:type="spellEnd"/>
          </w:p>
          <w:p w14:paraId="14FCE48E" w14:textId="620C1DEB" w:rsidR="00FB0949" w:rsidRPr="00CC5AB2" w:rsidRDefault="003536C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IPv6 TFTP</w:t>
            </w:r>
          </w:p>
        </w:tc>
      </w:tr>
      <w:tr w:rsidR="00FB0949" w:rsidRPr="00CC5AB2" w14:paraId="2485148A" w14:textId="77777777" w:rsidTr="004618F2">
        <w:tc>
          <w:tcPr>
            <w:tcW w:w="2263" w:type="dxa"/>
          </w:tcPr>
          <w:p w14:paraId="3C28D24E" w14:textId="3BACE885" w:rsidR="00FB0949" w:rsidRPr="00CC5AB2" w:rsidRDefault="00C72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Zarządzanie</w:t>
            </w:r>
            <w:r w:rsidR="003C7970" w:rsidRPr="00CC5AB2">
              <w:rPr>
                <w:rFonts w:asciiTheme="minorHAnsi" w:hAnsiTheme="minorHAnsi" w:cstheme="minorHAnsi"/>
                <w:color w:val="auto"/>
                <w:szCs w:val="20"/>
              </w:rPr>
              <w:t xml:space="preserve"> (minimum)</w:t>
            </w:r>
          </w:p>
        </w:tc>
        <w:tc>
          <w:tcPr>
            <w:tcW w:w="8193" w:type="dxa"/>
          </w:tcPr>
          <w:p w14:paraId="0D61B627" w14:textId="77777777" w:rsidR="00C72310" w:rsidRPr="00CC5AB2" w:rsidRDefault="00C72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Interfejs przeglądarki internetowej GUI, interfejs linii poleceń CLI</w:t>
            </w:r>
          </w:p>
          <w:p w14:paraId="7895BB06" w14:textId="77777777" w:rsidR="00C72310" w:rsidRPr="00CC5AB2" w:rsidRDefault="00C72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SNMP v1/v2c/v3 zgodne z publicznymi i prywatnymi bazami danych (MIB) TP-Link</w:t>
            </w:r>
          </w:p>
          <w:p w14:paraId="2334D29D" w14:textId="77777777" w:rsidR="00C72310" w:rsidRPr="00CC5AB2" w:rsidRDefault="00C72310"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RMON (</w:t>
            </w:r>
            <w:proofErr w:type="spellStart"/>
            <w:r w:rsidRPr="00CC5AB2">
              <w:rPr>
                <w:rFonts w:asciiTheme="minorHAnsi" w:hAnsiTheme="minorHAnsi" w:cstheme="minorHAnsi"/>
                <w:color w:val="auto"/>
                <w:szCs w:val="20"/>
                <w:lang w:val="en-US"/>
              </w:rPr>
              <w:t>grupa</w:t>
            </w:r>
            <w:proofErr w:type="spellEnd"/>
            <w:r w:rsidRPr="00CC5AB2">
              <w:rPr>
                <w:rFonts w:asciiTheme="minorHAnsi" w:hAnsiTheme="minorHAnsi" w:cstheme="minorHAnsi"/>
                <w:color w:val="auto"/>
                <w:szCs w:val="20"/>
                <w:lang w:val="en-US"/>
              </w:rPr>
              <w:t xml:space="preserve"> 1, 2, 3, 9)</w:t>
            </w:r>
          </w:p>
          <w:p w14:paraId="3C808735" w14:textId="77777777" w:rsidR="00C72310" w:rsidRPr="00CC5AB2" w:rsidRDefault="00C72310" w:rsidP="00C21CF8">
            <w:pPr>
              <w:spacing w:line="240" w:lineRule="auto"/>
              <w:contextualSpacing/>
              <w:jc w:val="left"/>
              <w:rPr>
                <w:rFonts w:asciiTheme="minorHAnsi" w:hAnsiTheme="minorHAnsi" w:cstheme="minorHAnsi"/>
                <w:color w:val="auto"/>
                <w:szCs w:val="20"/>
                <w:lang w:val="en-US"/>
              </w:rPr>
            </w:pPr>
            <w:proofErr w:type="spellStart"/>
            <w:r w:rsidRPr="00CC5AB2">
              <w:rPr>
                <w:rFonts w:asciiTheme="minorHAnsi" w:hAnsiTheme="minorHAnsi" w:cstheme="minorHAnsi"/>
                <w:color w:val="auto"/>
                <w:szCs w:val="20"/>
                <w:lang w:val="en-US"/>
              </w:rPr>
              <w:t>Klient</w:t>
            </w:r>
            <w:proofErr w:type="spellEnd"/>
            <w:r w:rsidRPr="00CC5AB2">
              <w:rPr>
                <w:rFonts w:asciiTheme="minorHAnsi" w:hAnsiTheme="minorHAnsi" w:cstheme="minorHAnsi"/>
                <w:color w:val="auto"/>
                <w:szCs w:val="20"/>
                <w:lang w:val="en-US"/>
              </w:rPr>
              <w:t xml:space="preserve"> DHCP/BOOTP, DHCP Snooping, DHCP Option82</w:t>
            </w:r>
          </w:p>
          <w:p w14:paraId="29CFE29C" w14:textId="77777777" w:rsidR="00C72310" w:rsidRPr="00CC5AB2" w:rsidRDefault="00C72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Monitorowanie pracy procesora</w:t>
            </w:r>
          </w:p>
          <w:p w14:paraId="273532CC" w14:textId="77777777" w:rsidR="00C72310" w:rsidRPr="00CC5AB2" w:rsidRDefault="00C72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Port Mirroring</w:t>
            </w:r>
          </w:p>
          <w:p w14:paraId="3EEA7175" w14:textId="77777777" w:rsidR="00C72310" w:rsidRPr="00CC5AB2" w:rsidRDefault="00C72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Dual Image</w:t>
            </w:r>
          </w:p>
          <w:p w14:paraId="430F7BEE" w14:textId="77777777" w:rsidR="00C72310" w:rsidRPr="00CC5AB2" w:rsidRDefault="00C72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Synchronizacja czasu SNTP</w:t>
            </w:r>
          </w:p>
          <w:p w14:paraId="44123EEA" w14:textId="77777777" w:rsidR="00C72310" w:rsidRPr="00CC5AB2" w:rsidRDefault="00C72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Aktualizacja </w:t>
            </w:r>
            <w:proofErr w:type="spellStart"/>
            <w:r w:rsidRPr="00CC5AB2">
              <w:rPr>
                <w:rFonts w:asciiTheme="minorHAnsi" w:hAnsiTheme="minorHAnsi" w:cstheme="minorHAnsi"/>
                <w:color w:val="auto"/>
                <w:szCs w:val="20"/>
              </w:rPr>
              <w:t>firmwaru</w:t>
            </w:r>
            <w:proofErr w:type="spellEnd"/>
            <w:r w:rsidRPr="00CC5AB2">
              <w:rPr>
                <w:rFonts w:asciiTheme="minorHAnsi" w:hAnsiTheme="minorHAnsi" w:cstheme="minorHAnsi"/>
                <w:color w:val="auto"/>
                <w:szCs w:val="20"/>
              </w:rPr>
              <w:t>: poprzez protokół TFTP oraz przeglądarkę internetową</w:t>
            </w:r>
          </w:p>
          <w:p w14:paraId="0B046E9A" w14:textId="77777777" w:rsidR="00C72310" w:rsidRPr="00CC5AB2" w:rsidRDefault="00C72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Diagnostyka: test VCT</w:t>
            </w:r>
          </w:p>
          <w:p w14:paraId="0518D3E1" w14:textId="4413CA62" w:rsidR="00FB0949" w:rsidRPr="00CC5AB2" w:rsidRDefault="00C72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Logi systemu, publiczne bazy danych (MIB)</w:t>
            </w:r>
          </w:p>
        </w:tc>
      </w:tr>
      <w:tr w:rsidR="00FB0949" w:rsidRPr="00CC5AB2" w14:paraId="02B25007" w14:textId="77777777" w:rsidTr="004618F2">
        <w:tc>
          <w:tcPr>
            <w:tcW w:w="2263" w:type="dxa"/>
          </w:tcPr>
          <w:p w14:paraId="009444F7" w14:textId="6F8D0AFE" w:rsidR="00FB0949" w:rsidRPr="00CC5AB2" w:rsidRDefault="00C72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Wymagania systemowe</w:t>
            </w:r>
            <w:r w:rsidR="003C7970" w:rsidRPr="00CC5AB2">
              <w:rPr>
                <w:rFonts w:asciiTheme="minorHAnsi" w:hAnsiTheme="minorHAnsi" w:cstheme="minorHAnsi"/>
                <w:color w:val="auto"/>
                <w:szCs w:val="20"/>
              </w:rPr>
              <w:t xml:space="preserve"> (minimum)</w:t>
            </w:r>
          </w:p>
        </w:tc>
        <w:tc>
          <w:tcPr>
            <w:tcW w:w="8193" w:type="dxa"/>
          </w:tcPr>
          <w:p w14:paraId="5326630A" w14:textId="312C377B" w:rsidR="00FB0949" w:rsidRPr="007E48D5" w:rsidRDefault="00C72310" w:rsidP="00C21CF8">
            <w:pPr>
              <w:spacing w:line="240" w:lineRule="auto"/>
              <w:contextualSpacing/>
              <w:jc w:val="left"/>
              <w:rPr>
                <w:rFonts w:asciiTheme="minorHAnsi" w:hAnsiTheme="minorHAnsi" w:cstheme="minorHAnsi"/>
                <w:color w:val="auto"/>
                <w:szCs w:val="20"/>
              </w:rPr>
            </w:pPr>
            <w:r w:rsidRPr="007E48D5">
              <w:rPr>
                <w:rFonts w:asciiTheme="minorHAnsi" w:hAnsiTheme="minorHAnsi" w:cstheme="minorHAnsi"/>
                <w:color w:val="auto"/>
                <w:szCs w:val="20"/>
              </w:rPr>
              <w:t>Microsoft® Windows® 10, 8, 7,Vista™, XP lub MAC® OS, NetWare®, UNIX® lub Linux.</w:t>
            </w:r>
          </w:p>
        </w:tc>
      </w:tr>
      <w:tr w:rsidR="005C4329" w:rsidRPr="00CC5AB2" w14:paraId="730CD566" w14:textId="77777777" w:rsidTr="004618F2">
        <w:tc>
          <w:tcPr>
            <w:tcW w:w="2263" w:type="dxa"/>
          </w:tcPr>
          <w:p w14:paraId="44492781" w14:textId="0417316B" w:rsidR="005C4329" w:rsidRPr="00CC5AB2" w:rsidRDefault="005C4329"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Gwarancja</w:t>
            </w:r>
          </w:p>
        </w:tc>
        <w:tc>
          <w:tcPr>
            <w:tcW w:w="8193" w:type="dxa"/>
          </w:tcPr>
          <w:p w14:paraId="457D4D57" w14:textId="0E3EF1B7" w:rsidR="005C4329" w:rsidRPr="00CC5AB2" w:rsidRDefault="00947025"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5C4329" w:rsidRPr="00CC5AB2">
              <w:rPr>
                <w:rFonts w:asciiTheme="minorHAnsi" w:hAnsiTheme="minorHAnsi" w:cstheme="minorHAnsi"/>
                <w:color w:val="auto"/>
                <w:szCs w:val="20"/>
              </w:rPr>
              <w:t>36 miesięcy gwarancji</w:t>
            </w:r>
          </w:p>
        </w:tc>
      </w:tr>
    </w:tbl>
    <w:p w14:paraId="10EB9A80" w14:textId="77777777" w:rsidR="003C7970" w:rsidRPr="00CC5AB2" w:rsidRDefault="003C7970">
      <w:pPr>
        <w:rPr>
          <w:color w:val="auto"/>
        </w:rPr>
      </w:pPr>
    </w:p>
    <w:tbl>
      <w:tblPr>
        <w:tblStyle w:val="Tabela-Siatka"/>
        <w:tblW w:w="0" w:type="auto"/>
        <w:tblLook w:val="04A0" w:firstRow="1" w:lastRow="0" w:firstColumn="1" w:lastColumn="0" w:noHBand="0" w:noVBand="1"/>
      </w:tblPr>
      <w:tblGrid>
        <w:gridCol w:w="2263"/>
        <w:gridCol w:w="8193"/>
      </w:tblGrid>
      <w:tr w:rsidR="00FB0949" w:rsidRPr="00CC5AB2" w14:paraId="3CF93338" w14:textId="77777777" w:rsidTr="000D603A">
        <w:tc>
          <w:tcPr>
            <w:tcW w:w="2263" w:type="dxa"/>
            <w:shd w:val="pct10" w:color="auto" w:fill="auto"/>
          </w:tcPr>
          <w:p w14:paraId="068DD506" w14:textId="6D400785" w:rsidR="00FB0949" w:rsidRPr="00CC5AB2" w:rsidRDefault="00A72899" w:rsidP="00C21CF8">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Pozycja 20</w:t>
            </w:r>
          </w:p>
        </w:tc>
        <w:tc>
          <w:tcPr>
            <w:tcW w:w="8193" w:type="dxa"/>
            <w:shd w:val="pct10" w:color="auto" w:fill="auto"/>
          </w:tcPr>
          <w:p w14:paraId="0A320BBE" w14:textId="506A3FF3" w:rsidR="00FB0949" w:rsidRPr="00CC5AB2" w:rsidRDefault="00A72899" w:rsidP="00C21CF8">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 xml:space="preserve">Zasilacz awaryjny </w:t>
            </w:r>
            <w:r w:rsidR="000D4277" w:rsidRPr="00CC5AB2">
              <w:rPr>
                <w:rFonts w:asciiTheme="minorHAnsi" w:hAnsiTheme="minorHAnsi" w:cstheme="minorHAnsi"/>
                <w:b/>
                <w:bCs/>
                <w:color w:val="auto"/>
                <w:szCs w:val="20"/>
              </w:rPr>
              <w:t>– 1 szt</w:t>
            </w:r>
            <w:r w:rsidR="009355F8">
              <w:rPr>
                <w:rFonts w:asciiTheme="minorHAnsi" w:hAnsiTheme="minorHAnsi" w:cstheme="minorHAnsi"/>
                <w:b/>
                <w:bCs/>
                <w:color w:val="auto"/>
                <w:szCs w:val="20"/>
              </w:rPr>
              <w:t>.</w:t>
            </w:r>
          </w:p>
        </w:tc>
      </w:tr>
      <w:tr w:rsidR="00FB0949" w:rsidRPr="00CC5AB2" w14:paraId="7E2305BC" w14:textId="77777777" w:rsidTr="004618F2">
        <w:tc>
          <w:tcPr>
            <w:tcW w:w="2263" w:type="dxa"/>
          </w:tcPr>
          <w:p w14:paraId="5F3B59FC" w14:textId="6AAAE4BF" w:rsidR="00FB0949" w:rsidRPr="00CC5AB2" w:rsidRDefault="000D427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Moc pozorna</w:t>
            </w:r>
          </w:p>
        </w:tc>
        <w:tc>
          <w:tcPr>
            <w:tcW w:w="8193" w:type="dxa"/>
          </w:tcPr>
          <w:p w14:paraId="02F7F949" w14:textId="4B1AF201" w:rsidR="00FB0949"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0D4277" w:rsidRPr="00CC5AB2">
              <w:rPr>
                <w:rFonts w:asciiTheme="minorHAnsi" w:hAnsiTheme="minorHAnsi" w:cstheme="minorHAnsi"/>
                <w:color w:val="auto"/>
                <w:szCs w:val="20"/>
              </w:rPr>
              <w:t>1000 VA</w:t>
            </w:r>
          </w:p>
        </w:tc>
      </w:tr>
      <w:tr w:rsidR="00FB0949" w:rsidRPr="00CC5AB2" w14:paraId="6C626072" w14:textId="77777777" w:rsidTr="004618F2">
        <w:tc>
          <w:tcPr>
            <w:tcW w:w="2263" w:type="dxa"/>
          </w:tcPr>
          <w:p w14:paraId="7A66E4C3" w14:textId="42DA8713" w:rsidR="00FB0949" w:rsidRPr="00CC5AB2" w:rsidRDefault="000D427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Moc czynna</w:t>
            </w:r>
          </w:p>
        </w:tc>
        <w:tc>
          <w:tcPr>
            <w:tcW w:w="8193" w:type="dxa"/>
          </w:tcPr>
          <w:p w14:paraId="5863167B" w14:textId="241AFF05" w:rsidR="00FB0949"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0D4277" w:rsidRPr="00CC5AB2">
              <w:rPr>
                <w:rFonts w:asciiTheme="minorHAnsi" w:hAnsiTheme="minorHAnsi" w:cstheme="minorHAnsi"/>
                <w:color w:val="auto"/>
                <w:szCs w:val="20"/>
              </w:rPr>
              <w:t>600W</w:t>
            </w:r>
          </w:p>
        </w:tc>
      </w:tr>
      <w:tr w:rsidR="00FB0949" w:rsidRPr="00CC5AB2" w14:paraId="2F6C14B0" w14:textId="77777777" w:rsidTr="004618F2">
        <w:tc>
          <w:tcPr>
            <w:tcW w:w="2263" w:type="dxa"/>
          </w:tcPr>
          <w:p w14:paraId="18C7B261" w14:textId="36F8F4C9" w:rsidR="00FB0949" w:rsidRPr="00CC5AB2" w:rsidRDefault="00141F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Architektura</w:t>
            </w:r>
          </w:p>
        </w:tc>
        <w:tc>
          <w:tcPr>
            <w:tcW w:w="8193" w:type="dxa"/>
          </w:tcPr>
          <w:p w14:paraId="4012E1C5" w14:textId="7D82DB76" w:rsidR="00FB0949" w:rsidRPr="00CC5AB2" w:rsidRDefault="00141F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Line-</w:t>
            </w:r>
            <w:proofErr w:type="spellStart"/>
            <w:r w:rsidRPr="00CC5AB2">
              <w:rPr>
                <w:rFonts w:asciiTheme="minorHAnsi" w:hAnsiTheme="minorHAnsi" w:cstheme="minorHAnsi"/>
                <w:color w:val="auto"/>
                <w:szCs w:val="20"/>
              </w:rPr>
              <w:t>interactive</w:t>
            </w:r>
            <w:proofErr w:type="spellEnd"/>
          </w:p>
        </w:tc>
      </w:tr>
      <w:tr w:rsidR="00FB0949" w:rsidRPr="00CC5AB2" w14:paraId="3ED9B5EC" w14:textId="77777777" w:rsidTr="004618F2">
        <w:tc>
          <w:tcPr>
            <w:tcW w:w="2263" w:type="dxa"/>
          </w:tcPr>
          <w:p w14:paraId="2F7EC4BF" w14:textId="4564491A" w:rsidR="00FB0949" w:rsidRPr="00CC5AB2" w:rsidRDefault="00141F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Czas podtrzymywania (obciążenie 100%)</w:t>
            </w:r>
          </w:p>
        </w:tc>
        <w:tc>
          <w:tcPr>
            <w:tcW w:w="8193" w:type="dxa"/>
          </w:tcPr>
          <w:p w14:paraId="2D4EB099" w14:textId="2A0D6354" w:rsidR="00FB0949"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141F30" w:rsidRPr="00CC5AB2">
              <w:rPr>
                <w:rFonts w:asciiTheme="minorHAnsi" w:hAnsiTheme="minorHAnsi" w:cstheme="minorHAnsi"/>
                <w:color w:val="auto"/>
                <w:szCs w:val="20"/>
              </w:rPr>
              <w:t>9 min</w:t>
            </w:r>
          </w:p>
        </w:tc>
      </w:tr>
      <w:tr w:rsidR="00FB0949" w:rsidRPr="00CC5AB2" w14:paraId="5F08D9DC" w14:textId="77777777" w:rsidTr="004618F2">
        <w:tc>
          <w:tcPr>
            <w:tcW w:w="2263" w:type="dxa"/>
          </w:tcPr>
          <w:p w14:paraId="23C7ECA8" w14:textId="0933664C" w:rsidR="00FB0949" w:rsidRPr="00CC5AB2" w:rsidRDefault="00141F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Czas ładowania</w:t>
            </w:r>
          </w:p>
        </w:tc>
        <w:tc>
          <w:tcPr>
            <w:tcW w:w="8193" w:type="dxa"/>
          </w:tcPr>
          <w:p w14:paraId="47CEAE7D" w14:textId="47339D20" w:rsidR="00FB0949"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Do </w:t>
            </w:r>
            <w:r w:rsidR="00141F30" w:rsidRPr="00CC5AB2">
              <w:rPr>
                <w:rFonts w:asciiTheme="minorHAnsi" w:hAnsiTheme="minorHAnsi" w:cstheme="minorHAnsi"/>
                <w:color w:val="auto"/>
                <w:szCs w:val="20"/>
              </w:rPr>
              <w:t>3h</w:t>
            </w:r>
          </w:p>
        </w:tc>
      </w:tr>
      <w:tr w:rsidR="00FB0949" w:rsidRPr="00CC5AB2" w14:paraId="59281602" w14:textId="77777777" w:rsidTr="004618F2">
        <w:tc>
          <w:tcPr>
            <w:tcW w:w="2263" w:type="dxa"/>
          </w:tcPr>
          <w:p w14:paraId="19044B64" w14:textId="3332EB63" w:rsidR="00FB0949" w:rsidRPr="00CC5AB2" w:rsidRDefault="00141F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Porty</w:t>
            </w:r>
            <w:r w:rsidR="003C7970" w:rsidRPr="00CC5AB2">
              <w:rPr>
                <w:rFonts w:asciiTheme="minorHAnsi" w:hAnsiTheme="minorHAnsi" w:cstheme="minorHAnsi"/>
                <w:color w:val="auto"/>
                <w:szCs w:val="20"/>
              </w:rPr>
              <w:t xml:space="preserve"> (minimum)</w:t>
            </w:r>
          </w:p>
        </w:tc>
        <w:tc>
          <w:tcPr>
            <w:tcW w:w="8193" w:type="dxa"/>
          </w:tcPr>
          <w:p w14:paraId="15D2EC49" w14:textId="77777777" w:rsidR="00FB0949" w:rsidRPr="00CC5AB2" w:rsidRDefault="00141F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IEC-C14</w:t>
            </w:r>
          </w:p>
          <w:p w14:paraId="280BA84C" w14:textId="77777777" w:rsidR="00141F30" w:rsidRPr="00CC5AB2" w:rsidRDefault="00141F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4x IEC-C13</w:t>
            </w:r>
          </w:p>
          <w:p w14:paraId="6A31C26C" w14:textId="77777777" w:rsidR="00141F30" w:rsidRPr="00CC5AB2" w:rsidRDefault="00141F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1x USB Typ B</w:t>
            </w:r>
          </w:p>
          <w:p w14:paraId="54CD0AE7" w14:textId="25BC23F0" w:rsidR="00141F30" w:rsidRPr="00CC5AB2" w:rsidRDefault="00141F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1x RJ-45 </w:t>
            </w:r>
          </w:p>
        </w:tc>
      </w:tr>
      <w:tr w:rsidR="00FB0949" w:rsidRPr="00CC5AB2" w14:paraId="688F9E2C" w14:textId="77777777" w:rsidTr="004618F2">
        <w:tc>
          <w:tcPr>
            <w:tcW w:w="2263" w:type="dxa"/>
          </w:tcPr>
          <w:p w14:paraId="1613A254" w14:textId="567399CC" w:rsidR="00FB0949" w:rsidRPr="00CC5AB2" w:rsidRDefault="00141F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Typ obudowy</w:t>
            </w:r>
          </w:p>
        </w:tc>
        <w:tc>
          <w:tcPr>
            <w:tcW w:w="8193" w:type="dxa"/>
          </w:tcPr>
          <w:p w14:paraId="0A473381" w14:textId="090230E7" w:rsidR="00FB0949" w:rsidRPr="00CC5AB2" w:rsidRDefault="00141F30" w:rsidP="00C21CF8">
            <w:pPr>
              <w:spacing w:line="240" w:lineRule="auto"/>
              <w:contextualSpacing/>
              <w:jc w:val="left"/>
              <w:rPr>
                <w:rFonts w:asciiTheme="minorHAnsi" w:hAnsiTheme="minorHAnsi" w:cstheme="minorHAnsi"/>
                <w:color w:val="auto"/>
                <w:szCs w:val="20"/>
              </w:rPr>
            </w:pPr>
            <w:proofErr w:type="spellStart"/>
            <w:r w:rsidRPr="00CC5AB2">
              <w:rPr>
                <w:rFonts w:asciiTheme="minorHAnsi" w:hAnsiTheme="minorHAnsi" w:cstheme="minorHAnsi"/>
                <w:color w:val="auto"/>
                <w:szCs w:val="20"/>
              </w:rPr>
              <w:t>Rack</w:t>
            </w:r>
            <w:proofErr w:type="spellEnd"/>
            <w:r w:rsidR="00ED2FAA" w:rsidRPr="00CC5AB2">
              <w:rPr>
                <w:rFonts w:asciiTheme="minorHAnsi" w:hAnsiTheme="minorHAnsi" w:cstheme="minorHAnsi"/>
                <w:color w:val="auto"/>
                <w:szCs w:val="20"/>
              </w:rPr>
              <w:t xml:space="preserve"> 2U</w:t>
            </w:r>
          </w:p>
        </w:tc>
      </w:tr>
      <w:tr w:rsidR="00FB0949" w:rsidRPr="00CC5AB2" w14:paraId="1AC14C07" w14:textId="77777777" w:rsidTr="004618F2">
        <w:tc>
          <w:tcPr>
            <w:tcW w:w="2263" w:type="dxa"/>
          </w:tcPr>
          <w:p w14:paraId="4EB20872" w14:textId="77C248A6" w:rsidR="00FB0949" w:rsidRPr="00CC5AB2" w:rsidRDefault="00ED2FAA"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Możliwość zimnego startu</w:t>
            </w:r>
          </w:p>
        </w:tc>
        <w:tc>
          <w:tcPr>
            <w:tcW w:w="8193" w:type="dxa"/>
          </w:tcPr>
          <w:p w14:paraId="1EFAE8CA" w14:textId="4FD992E8" w:rsidR="00FB0949" w:rsidRPr="00CC5AB2" w:rsidRDefault="00ED2FAA"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Tymczasowe zasilanie akumulatorowe w czasie zaniku zasilania sieciowego.</w:t>
            </w:r>
          </w:p>
        </w:tc>
      </w:tr>
      <w:tr w:rsidR="00FB0949" w:rsidRPr="00CC5AB2" w14:paraId="22F381BD" w14:textId="77777777" w:rsidTr="004618F2">
        <w:tc>
          <w:tcPr>
            <w:tcW w:w="2263" w:type="dxa"/>
          </w:tcPr>
          <w:p w14:paraId="075E0E1D" w14:textId="4B294D30" w:rsidR="00FB0949" w:rsidRPr="00CC5AB2" w:rsidRDefault="0074373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Tryb ekologiczny</w:t>
            </w:r>
          </w:p>
        </w:tc>
        <w:tc>
          <w:tcPr>
            <w:tcW w:w="8193" w:type="dxa"/>
          </w:tcPr>
          <w:p w14:paraId="3E50204A" w14:textId="516EE414" w:rsidR="00FB0949" w:rsidRPr="00CC5AB2" w:rsidRDefault="0074373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Tryb pracy, w którym w wypadku dobrej jakości zasilania zewnętrznego niektóre podzespoły zasilacza są pomijane, co zapewnia wysoką sprawność przy zachowaniu pełnej ochrony.</w:t>
            </w:r>
          </w:p>
        </w:tc>
      </w:tr>
      <w:tr w:rsidR="00FB0949" w:rsidRPr="00CC5AB2" w14:paraId="4C40F0E0" w14:textId="77777777" w:rsidTr="004618F2">
        <w:tc>
          <w:tcPr>
            <w:tcW w:w="2263" w:type="dxa"/>
          </w:tcPr>
          <w:p w14:paraId="2EDBEEBD" w14:textId="28C113FB" w:rsidR="00FB0949" w:rsidRPr="00CC5AB2" w:rsidRDefault="0074373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Zdalne monitorowanie</w:t>
            </w:r>
          </w:p>
        </w:tc>
        <w:tc>
          <w:tcPr>
            <w:tcW w:w="8193" w:type="dxa"/>
          </w:tcPr>
          <w:p w14:paraId="466282CE" w14:textId="47CC67CB" w:rsidR="00FB0949" w:rsidRPr="00CC5AB2" w:rsidRDefault="00A40F2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Funkcja zdalnego monitorowania, która zapewnia automatyczne powiadomienia, aktualizacje oprogramowania </w:t>
            </w:r>
            <w:proofErr w:type="spellStart"/>
            <w:r w:rsidRPr="00CC5AB2">
              <w:rPr>
                <w:rFonts w:asciiTheme="minorHAnsi" w:hAnsiTheme="minorHAnsi" w:cstheme="minorHAnsi"/>
                <w:color w:val="auto"/>
                <w:szCs w:val="20"/>
              </w:rPr>
              <w:t>firmware</w:t>
            </w:r>
            <w:proofErr w:type="spellEnd"/>
            <w:r w:rsidRPr="00CC5AB2">
              <w:rPr>
                <w:rFonts w:asciiTheme="minorHAnsi" w:hAnsiTheme="minorHAnsi" w:cstheme="minorHAnsi"/>
                <w:color w:val="auto"/>
                <w:szCs w:val="20"/>
              </w:rPr>
              <w:t xml:space="preserve"> i zaawansowane wsparcie.</w:t>
            </w:r>
          </w:p>
        </w:tc>
      </w:tr>
      <w:tr w:rsidR="005C4329" w:rsidRPr="00CC5AB2" w14:paraId="1991086A" w14:textId="77777777" w:rsidTr="004618F2">
        <w:tc>
          <w:tcPr>
            <w:tcW w:w="2263" w:type="dxa"/>
          </w:tcPr>
          <w:p w14:paraId="6152DF4F" w14:textId="094E7EEA" w:rsidR="005C4329" w:rsidRPr="00CC5AB2" w:rsidRDefault="005C4329"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Gwarancja</w:t>
            </w:r>
          </w:p>
        </w:tc>
        <w:tc>
          <w:tcPr>
            <w:tcW w:w="8193" w:type="dxa"/>
          </w:tcPr>
          <w:p w14:paraId="434DC526" w14:textId="3248F0CB" w:rsidR="005C4329" w:rsidRPr="00CC5AB2" w:rsidRDefault="00947025"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5C4329" w:rsidRPr="00CC5AB2">
              <w:rPr>
                <w:rFonts w:asciiTheme="minorHAnsi" w:hAnsiTheme="minorHAnsi" w:cstheme="minorHAnsi"/>
                <w:color w:val="auto"/>
                <w:szCs w:val="20"/>
              </w:rPr>
              <w:t>36 miesięcy gwarancji</w:t>
            </w:r>
          </w:p>
        </w:tc>
      </w:tr>
    </w:tbl>
    <w:p w14:paraId="437D0F8E" w14:textId="77777777" w:rsidR="003C7970" w:rsidRPr="00CC5AB2" w:rsidRDefault="003C7970">
      <w:pPr>
        <w:rPr>
          <w:color w:val="auto"/>
        </w:rPr>
      </w:pPr>
    </w:p>
    <w:tbl>
      <w:tblPr>
        <w:tblStyle w:val="Tabela-Siatka"/>
        <w:tblW w:w="0" w:type="auto"/>
        <w:tblLook w:val="04A0" w:firstRow="1" w:lastRow="0" w:firstColumn="1" w:lastColumn="0" w:noHBand="0" w:noVBand="1"/>
      </w:tblPr>
      <w:tblGrid>
        <w:gridCol w:w="2263"/>
        <w:gridCol w:w="8193"/>
      </w:tblGrid>
      <w:tr w:rsidR="00FB0949" w:rsidRPr="00CC5AB2" w14:paraId="2AF9CF4D" w14:textId="77777777" w:rsidTr="000D603A">
        <w:tc>
          <w:tcPr>
            <w:tcW w:w="2263" w:type="dxa"/>
            <w:shd w:val="pct10" w:color="auto" w:fill="auto"/>
          </w:tcPr>
          <w:p w14:paraId="62789C30" w14:textId="4DF352BD" w:rsidR="00FB0949" w:rsidRPr="00CC5AB2" w:rsidRDefault="00834082" w:rsidP="00C21CF8">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Pozycja 21</w:t>
            </w:r>
          </w:p>
        </w:tc>
        <w:tc>
          <w:tcPr>
            <w:tcW w:w="8193" w:type="dxa"/>
            <w:shd w:val="pct10" w:color="auto" w:fill="auto"/>
          </w:tcPr>
          <w:p w14:paraId="480CB7F3" w14:textId="600086F3" w:rsidR="00FB0949" w:rsidRPr="00CC5AB2" w:rsidRDefault="00AE12A7" w:rsidP="00D528C6">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Programowalny przełącznik (</w:t>
            </w:r>
            <w:proofErr w:type="spellStart"/>
            <w:r w:rsidRPr="00CC5AB2">
              <w:rPr>
                <w:rFonts w:asciiTheme="minorHAnsi" w:hAnsiTheme="minorHAnsi" w:cstheme="minorHAnsi"/>
                <w:b/>
                <w:bCs/>
                <w:color w:val="auto"/>
                <w:szCs w:val="20"/>
              </w:rPr>
              <w:t>switch</w:t>
            </w:r>
            <w:proofErr w:type="spellEnd"/>
            <w:r w:rsidRPr="00CC5AB2">
              <w:rPr>
                <w:rFonts w:asciiTheme="minorHAnsi" w:hAnsiTheme="minorHAnsi" w:cstheme="minorHAnsi"/>
                <w:b/>
                <w:bCs/>
                <w:color w:val="auto"/>
                <w:szCs w:val="20"/>
              </w:rPr>
              <w:t xml:space="preserve">) </w:t>
            </w:r>
            <w:r w:rsidR="006C049F" w:rsidRPr="00CC5AB2">
              <w:rPr>
                <w:rFonts w:asciiTheme="minorHAnsi" w:hAnsiTheme="minorHAnsi" w:cstheme="minorHAnsi"/>
                <w:b/>
                <w:bCs/>
                <w:color w:val="auto"/>
                <w:szCs w:val="20"/>
              </w:rPr>
              <w:t>–</w:t>
            </w:r>
            <w:r w:rsidR="00834082" w:rsidRPr="00CC5AB2">
              <w:rPr>
                <w:rFonts w:asciiTheme="minorHAnsi" w:hAnsiTheme="minorHAnsi" w:cstheme="minorHAnsi"/>
                <w:b/>
                <w:bCs/>
                <w:color w:val="auto"/>
                <w:szCs w:val="20"/>
              </w:rPr>
              <w:t xml:space="preserve"> </w:t>
            </w:r>
            <w:r w:rsidR="006C049F" w:rsidRPr="00CC5AB2">
              <w:rPr>
                <w:rFonts w:asciiTheme="minorHAnsi" w:hAnsiTheme="minorHAnsi" w:cstheme="minorHAnsi"/>
                <w:b/>
                <w:bCs/>
                <w:color w:val="auto"/>
                <w:szCs w:val="20"/>
              </w:rPr>
              <w:t>9 szt</w:t>
            </w:r>
            <w:r w:rsidR="009355F8">
              <w:rPr>
                <w:rFonts w:asciiTheme="minorHAnsi" w:hAnsiTheme="minorHAnsi" w:cstheme="minorHAnsi"/>
                <w:b/>
                <w:bCs/>
                <w:color w:val="auto"/>
                <w:szCs w:val="20"/>
              </w:rPr>
              <w:t>.</w:t>
            </w:r>
          </w:p>
        </w:tc>
      </w:tr>
      <w:tr w:rsidR="00FB0949" w:rsidRPr="00CC5AB2" w14:paraId="29985F92" w14:textId="77777777" w:rsidTr="004618F2">
        <w:tc>
          <w:tcPr>
            <w:tcW w:w="2263" w:type="dxa"/>
          </w:tcPr>
          <w:p w14:paraId="007B12FD" w14:textId="4F00FA3C" w:rsidR="00FB0949" w:rsidRPr="00CC5AB2" w:rsidRDefault="008C128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Rodzaj przełącznika</w:t>
            </w:r>
          </w:p>
        </w:tc>
        <w:tc>
          <w:tcPr>
            <w:tcW w:w="8193" w:type="dxa"/>
          </w:tcPr>
          <w:p w14:paraId="0C941FE6" w14:textId="351343BE" w:rsidR="00FB0949" w:rsidRPr="00CC5AB2" w:rsidRDefault="008C128C" w:rsidP="00C21CF8">
            <w:pPr>
              <w:spacing w:line="240" w:lineRule="auto"/>
              <w:contextualSpacing/>
              <w:jc w:val="left"/>
              <w:rPr>
                <w:rFonts w:asciiTheme="minorHAnsi" w:hAnsiTheme="minorHAnsi" w:cstheme="minorHAnsi"/>
                <w:color w:val="auto"/>
                <w:szCs w:val="20"/>
              </w:rPr>
            </w:pPr>
            <w:proofErr w:type="spellStart"/>
            <w:r w:rsidRPr="00CC5AB2">
              <w:rPr>
                <w:rFonts w:asciiTheme="minorHAnsi" w:hAnsiTheme="minorHAnsi" w:cstheme="minorHAnsi"/>
                <w:color w:val="auto"/>
                <w:szCs w:val="20"/>
              </w:rPr>
              <w:t>Zarządzalny</w:t>
            </w:r>
            <w:proofErr w:type="spellEnd"/>
          </w:p>
        </w:tc>
      </w:tr>
      <w:tr w:rsidR="00FB0949" w:rsidRPr="00CC5AB2" w14:paraId="4EED2FBD" w14:textId="77777777" w:rsidTr="004618F2">
        <w:tc>
          <w:tcPr>
            <w:tcW w:w="2263" w:type="dxa"/>
          </w:tcPr>
          <w:p w14:paraId="6F65A8CD" w14:textId="07656587" w:rsidR="00FB0949" w:rsidRPr="00CC5AB2" w:rsidRDefault="008C128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Ilość portów</w:t>
            </w:r>
            <w:r w:rsidR="003C7970" w:rsidRPr="00CC5AB2">
              <w:rPr>
                <w:rFonts w:asciiTheme="minorHAnsi" w:hAnsiTheme="minorHAnsi" w:cstheme="minorHAnsi"/>
                <w:color w:val="auto"/>
                <w:szCs w:val="20"/>
              </w:rPr>
              <w:t xml:space="preserve"> (minimum)</w:t>
            </w:r>
          </w:p>
        </w:tc>
        <w:tc>
          <w:tcPr>
            <w:tcW w:w="8193" w:type="dxa"/>
          </w:tcPr>
          <w:p w14:paraId="42FD71A5" w14:textId="77777777" w:rsidR="009E65EC" w:rsidRPr="00CC5AB2" w:rsidRDefault="009E65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24 porty RJ45 10/100/1000Mb/s</w:t>
            </w:r>
          </w:p>
          <w:p w14:paraId="0FFDAD4C" w14:textId="77777777" w:rsidR="009E65EC" w:rsidRPr="00CC5AB2" w:rsidRDefault="009E65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Automatyczna negocjacja szybkości połączeń i automatyczne </w:t>
            </w:r>
            <w:proofErr w:type="spellStart"/>
            <w:r w:rsidRPr="00CC5AB2">
              <w:rPr>
                <w:rFonts w:asciiTheme="minorHAnsi" w:hAnsiTheme="minorHAnsi" w:cstheme="minorHAnsi"/>
                <w:color w:val="auto"/>
                <w:szCs w:val="20"/>
              </w:rPr>
              <w:t>krosowanie</w:t>
            </w:r>
            <w:proofErr w:type="spellEnd"/>
            <w:r w:rsidRPr="00CC5AB2">
              <w:rPr>
                <w:rFonts w:asciiTheme="minorHAnsi" w:hAnsiTheme="minorHAnsi" w:cstheme="minorHAnsi"/>
                <w:color w:val="auto"/>
                <w:szCs w:val="20"/>
              </w:rPr>
              <w:t xml:space="preserve"> (Auto-MDI/MDIX)</w:t>
            </w:r>
          </w:p>
          <w:p w14:paraId="11EDF4BC" w14:textId="77777777" w:rsidR="009E65EC" w:rsidRPr="00CC5AB2" w:rsidRDefault="009E65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4 porty SFP 1000Mb/s</w:t>
            </w:r>
          </w:p>
          <w:p w14:paraId="70D285A5" w14:textId="77777777" w:rsidR="009E65EC" w:rsidRPr="00CC5AB2" w:rsidRDefault="009E65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 port konsoli RJ45</w:t>
            </w:r>
          </w:p>
          <w:p w14:paraId="2A09A434" w14:textId="575DF15E" w:rsidR="00FB0949" w:rsidRPr="00CC5AB2" w:rsidRDefault="009E65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 port konsoli Micro-USB</w:t>
            </w:r>
          </w:p>
        </w:tc>
      </w:tr>
      <w:tr w:rsidR="00FB0949" w:rsidRPr="00CC5AB2" w14:paraId="2D13DB3F" w14:textId="77777777" w:rsidTr="004618F2">
        <w:tc>
          <w:tcPr>
            <w:tcW w:w="2263" w:type="dxa"/>
          </w:tcPr>
          <w:p w14:paraId="2F7CD6FF" w14:textId="5D6AB091" w:rsidR="00FB0949" w:rsidRPr="00CC5AB2" w:rsidRDefault="009E65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Okablowanie sieciowe</w:t>
            </w:r>
            <w:r w:rsidR="003C7970" w:rsidRPr="00CC5AB2">
              <w:rPr>
                <w:rFonts w:asciiTheme="minorHAnsi" w:hAnsiTheme="minorHAnsi" w:cstheme="minorHAnsi"/>
                <w:color w:val="auto"/>
                <w:szCs w:val="20"/>
              </w:rPr>
              <w:t xml:space="preserve"> (minimum)</w:t>
            </w:r>
          </w:p>
        </w:tc>
        <w:tc>
          <w:tcPr>
            <w:tcW w:w="8193" w:type="dxa"/>
          </w:tcPr>
          <w:p w14:paraId="715F9316" w14:textId="77777777" w:rsidR="009E65EC" w:rsidRPr="00CC5AB2" w:rsidRDefault="009E65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10BASE-T: Kabel UTP kat. 3, 4 lub 5 (do 100m)</w:t>
            </w:r>
          </w:p>
          <w:p w14:paraId="182A8155" w14:textId="63F20FBD" w:rsidR="009E65EC" w:rsidRPr="00CC5AB2" w:rsidRDefault="009E65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100BASE-TX/1000Base-T: Kabel UTP kat. 5, 5e lub wyższy do 100m</w:t>
            </w:r>
          </w:p>
          <w:p w14:paraId="6350C7F5" w14:textId="31B05CF1" w:rsidR="00FB0949" w:rsidRPr="00CC5AB2" w:rsidRDefault="009E65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1000BASE-X: MMF, SMF</w:t>
            </w:r>
          </w:p>
        </w:tc>
      </w:tr>
      <w:tr w:rsidR="008C128C" w:rsidRPr="00CC5AB2" w14:paraId="7EDDFD3D" w14:textId="77777777" w:rsidTr="004618F2">
        <w:tc>
          <w:tcPr>
            <w:tcW w:w="2263" w:type="dxa"/>
          </w:tcPr>
          <w:p w14:paraId="0E5FED0B" w14:textId="2FB6633E" w:rsidR="008C128C" w:rsidRPr="00CC5AB2" w:rsidRDefault="009E65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Montaż</w:t>
            </w:r>
          </w:p>
        </w:tc>
        <w:tc>
          <w:tcPr>
            <w:tcW w:w="8193" w:type="dxa"/>
          </w:tcPr>
          <w:p w14:paraId="111572B3" w14:textId="432F02CB" w:rsidR="008C128C" w:rsidRPr="00CC5AB2" w:rsidRDefault="009E65EC" w:rsidP="00C21CF8">
            <w:pPr>
              <w:spacing w:line="240" w:lineRule="auto"/>
              <w:contextualSpacing/>
              <w:jc w:val="left"/>
              <w:rPr>
                <w:rFonts w:asciiTheme="minorHAnsi" w:hAnsiTheme="minorHAnsi" w:cstheme="minorHAnsi"/>
                <w:color w:val="auto"/>
                <w:szCs w:val="20"/>
              </w:rPr>
            </w:pPr>
            <w:proofErr w:type="spellStart"/>
            <w:r w:rsidRPr="00CC5AB2">
              <w:rPr>
                <w:rFonts w:asciiTheme="minorHAnsi" w:hAnsiTheme="minorHAnsi" w:cstheme="minorHAnsi"/>
                <w:color w:val="auto"/>
                <w:szCs w:val="20"/>
              </w:rPr>
              <w:t>Rack</w:t>
            </w:r>
            <w:proofErr w:type="spellEnd"/>
            <w:r w:rsidRPr="00CC5AB2">
              <w:rPr>
                <w:rFonts w:asciiTheme="minorHAnsi" w:hAnsiTheme="minorHAnsi" w:cstheme="minorHAnsi"/>
                <w:color w:val="auto"/>
                <w:szCs w:val="20"/>
              </w:rPr>
              <w:t>, 1U</w:t>
            </w:r>
          </w:p>
        </w:tc>
      </w:tr>
      <w:tr w:rsidR="008C128C" w:rsidRPr="00CC5AB2" w14:paraId="1A0E8645" w14:textId="77777777" w:rsidTr="004618F2">
        <w:tc>
          <w:tcPr>
            <w:tcW w:w="2263" w:type="dxa"/>
          </w:tcPr>
          <w:p w14:paraId="2B67F897" w14:textId="0F565D72" w:rsidR="008C128C" w:rsidRPr="00CC5AB2" w:rsidRDefault="00C0299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Przepustowość</w:t>
            </w:r>
          </w:p>
        </w:tc>
        <w:tc>
          <w:tcPr>
            <w:tcW w:w="8193" w:type="dxa"/>
          </w:tcPr>
          <w:p w14:paraId="4EB893E5" w14:textId="594C75BE" w:rsidR="008C128C"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C02992" w:rsidRPr="00CC5AB2">
              <w:rPr>
                <w:rFonts w:asciiTheme="minorHAnsi" w:hAnsiTheme="minorHAnsi" w:cstheme="minorHAnsi"/>
                <w:color w:val="auto"/>
                <w:szCs w:val="20"/>
              </w:rPr>
              <w:t xml:space="preserve">56 </w:t>
            </w:r>
            <w:proofErr w:type="spellStart"/>
            <w:r w:rsidR="00C02992" w:rsidRPr="00CC5AB2">
              <w:rPr>
                <w:rFonts w:asciiTheme="minorHAnsi" w:hAnsiTheme="minorHAnsi" w:cstheme="minorHAnsi"/>
                <w:color w:val="auto"/>
                <w:szCs w:val="20"/>
              </w:rPr>
              <w:t>Gb</w:t>
            </w:r>
            <w:proofErr w:type="spellEnd"/>
            <w:r w:rsidR="00C02992" w:rsidRPr="00CC5AB2">
              <w:rPr>
                <w:rFonts w:asciiTheme="minorHAnsi" w:hAnsiTheme="minorHAnsi" w:cstheme="minorHAnsi"/>
                <w:color w:val="auto"/>
                <w:szCs w:val="20"/>
              </w:rPr>
              <w:t>/s</w:t>
            </w:r>
          </w:p>
        </w:tc>
      </w:tr>
      <w:tr w:rsidR="008C128C" w:rsidRPr="00CC5AB2" w14:paraId="12CFFE41" w14:textId="77777777" w:rsidTr="004618F2">
        <w:tc>
          <w:tcPr>
            <w:tcW w:w="2263" w:type="dxa"/>
          </w:tcPr>
          <w:p w14:paraId="715725EB" w14:textId="44531457" w:rsidR="008C128C" w:rsidRPr="00CC5AB2" w:rsidRDefault="00C0299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Szybkość przekierowań</w:t>
            </w:r>
          </w:p>
        </w:tc>
        <w:tc>
          <w:tcPr>
            <w:tcW w:w="8193" w:type="dxa"/>
          </w:tcPr>
          <w:p w14:paraId="3756AA4C" w14:textId="096A017B" w:rsidR="008C128C"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C02992" w:rsidRPr="00CC5AB2">
              <w:rPr>
                <w:rFonts w:asciiTheme="minorHAnsi" w:hAnsiTheme="minorHAnsi" w:cstheme="minorHAnsi"/>
                <w:color w:val="auto"/>
                <w:szCs w:val="20"/>
              </w:rPr>
              <w:t xml:space="preserve">41,67 </w:t>
            </w:r>
            <w:proofErr w:type="spellStart"/>
            <w:r w:rsidR="00C02992" w:rsidRPr="00CC5AB2">
              <w:rPr>
                <w:rFonts w:asciiTheme="minorHAnsi" w:hAnsiTheme="minorHAnsi" w:cstheme="minorHAnsi"/>
                <w:color w:val="auto"/>
                <w:szCs w:val="20"/>
              </w:rPr>
              <w:t>Mp</w:t>
            </w:r>
            <w:proofErr w:type="spellEnd"/>
            <w:r w:rsidR="00C02992" w:rsidRPr="00CC5AB2">
              <w:rPr>
                <w:rFonts w:asciiTheme="minorHAnsi" w:hAnsiTheme="minorHAnsi" w:cstheme="minorHAnsi"/>
                <w:color w:val="auto"/>
                <w:szCs w:val="20"/>
              </w:rPr>
              <w:t>/s</w:t>
            </w:r>
          </w:p>
        </w:tc>
      </w:tr>
      <w:tr w:rsidR="008C128C" w:rsidRPr="00CC5AB2" w14:paraId="5449B80A" w14:textId="77777777" w:rsidTr="004618F2">
        <w:tc>
          <w:tcPr>
            <w:tcW w:w="2263" w:type="dxa"/>
          </w:tcPr>
          <w:p w14:paraId="6ED30D99" w14:textId="7971C48E" w:rsidR="008C128C" w:rsidRPr="00CC5AB2" w:rsidRDefault="00C0299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Tablica adres</w:t>
            </w:r>
            <w:r w:rsidR="003C7970" w:rsidRPr="00CC5AB2">
              <w:rPr>
                <w:rFonts w:asciiTheme="minorHAnsi" w:hAnsiTheme="minorHAnsi" w:cstheme="minorHAnsi"/>
                <w:color w:val="auto"/>
                <w:szCs w:val="20"/>
              </w:rPr>
              <w:t>o</w:t>
            </w:r>
            <w:r w:rsidRPr="00CC5AB2">
              <w:rPr>
                <w:rFonts w:asciiTheme="minorHAnsi" w:hAnsiTheme="minorHAnsi" w:cstheme="minorHAnsi"/>
                <w:color w:val="auto"/>
                <w:szCs w:val="20"/>
              </w:rPr>
              <w:t>wa MAC</w:t>
            </w:r>
          </w:p>
        </w:tc>
        <w:tc>
          <w:tcPr>
            <w:tcW w:w="8193" w:type="dxa"/>
          </w:tcPr>
          <w:p w14:paraId="31BDAAAF" w14:textId="6975D021" w:rsidR="008C128C"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C02992" w:rsidRPr="00CC5AB2">
              <w:rPr>
                <w:rFonts w:asciiTheme="minorHAnsi" w:hAnsiTheme="minorHAnsi" w:cstheme="minorHAnsi"/>
                <w:color w:val="auto"/>
                <w:szCs w:val="20"/>
              </w:rPr>
              <w:t>16k</w:t>
            </w:r>
          </w:p>
        </w:tc>
      </w:tr>
      <w:tr w:rsidR="008C128C" w:rsidRPr="00CC5AB2" w14:paraId="39E5ECE3" w14:textId="77777777" w:rsidTr="004618F2">
        <w:tc>
          <w:tcPr>
            <w:tcW w:w="2263" w:type="dxa"/>
          </w:tcPr>
          <w:p w14:paraId="7BDC672F" w14:textId="2565F324" w:rsidR="008C128C" w:rsidRPr="00CC5AB2" w:rsidRDefault="00C0299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Ramki jumbo</w:t>
            </w:r>
          </w:p>
        </w:tc>
        <w:tc>
          <w:tcPr>
            <w:tcW w:w="8193" w:type="dxa"/>
          </w:tcPr>
          <w:p w14:paraId="516F6797" w14:textId="214DA810" w:rsidR="008C128C" w:rsidRPr="00CC5AB2" w:rsidRDefault="003C797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C02992" w:rsidRPr="00CC5AB2">
              <w:rPr>
                <w:rFonts w:asciiTheme="minorHAnsi" w:hAnsiTheme="minorHAnsi" w:cstheme="minorHAnsi"/>
                <w:color w:val="auto"/>
                <w:szCs w:val="20"/>
              </w:rPr>
              <w:t>9216 Bajtów</w:t>
            </w:r>
          </w:p>
        </w:tc>
      </w:tr>
      <w:tr w:rsidR="008C128C" w:rsidRPr="00CC5AB2" w14:paraId="433569E3" w14:textId="77777777" w:rsidTr="004618F2">
        <w:tc>
          <w:tcPr>
            <w:tcW w:w="2263" w:type="dxa"/>
          </w:tcPr>
          <w:p w14:paraId="7971DB8A" w14:textId="23E49C96" w:rsidR="008C128C" w:rsidRPr="00CC5AB2" w:rsidRDefault="00C0299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Poziom zarządzania </w:t>
            </w:r>
          </w:p>
        </w:tc>
        <w:tc>
          <w:tcPr>
            <w:tcW w:w="8193" w:type="dxa"/>
          </w:tcPr>
          <w:p w14:paraId="20003672" w14:textId="690D8F7E" w:rsidR="008C128C" w:rsidRPr="00CC5AB2" w:rsidRDefault="00C0299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L2+</w:t>
            </w:r>
          </w:p>
        </w:tc>
      </w:tr>
      <w:tr w:rsidR="008C128C" w:rsidRPr="00CC5AB2" w14:paraId="5E97641A" w14:textId="77777777" w:rsidTr="004618F2">
        <w:tc>
          <w:tcPr>
            <w:tcW w:w="2263" w:type="dxa"/>
          </w:tcPr>
          <w:p w14:paraId="6072E63D" w14:textId="0033E698" w:rsidR="008C128C" w:rsidRPr="00CC5AB2" w:rsidRDefault="00C0299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Funkcje zarządzania</w:t>
            </w:r>
            <w:r w:rsidR="003C7970" w:rsidRPr="00CC5AB2">
              <w:rPr>
                <w:rFonts w:asciiTheme="minorHAnsi" w:hAnsiTheme="minorHAnsi" w:cstheme="minorHAnsi"/>
                <w:color w:val="auto"/>
                <w:szCs w:val="20"/>
              </w:rPr>
              <w:t xml:space="preserve"> (minimum)</w:t>
            </w:r>
          </w:p>
        </w:tc>
        <w:tc>
          <w:tcPr>
            <w:tcW w:w="8193" w:type="dxa"/>
          </w:tcPr>
          <w:p w14:paraId="3BF63C4E" w14:textId="77777777" w:rsidR="001551EC" w:rsidRPr="00CC5AB2" w:rsidRDefault="001551EC" w:rsidP="00C21CF8">
            <w:pPr>
              <w:spacing w:line="240" w:lineRule="auto"/>
              <w:contextualSpacing/>
              <w:jc w:val="left"/>
              <w:rPr>
                <w:rFonts w:asciiTheme="minorHAnsi" w:hAnsiTheme="minorHAnsi" w:cstheme="minorHAnsi"/>
                <w:color w:val="auto"/>
                <w:szCs w:val="20"/>
                <w:lang w:val="en-US"/>
              </w:rPr>
            </w:pPr>
            <w:proofErr w:type="spellStart"/>
            <w:r w:rsidRPr="00CC5AB2">
              <w:rPr>
                <w:rFonts w:asciiTheme="minorHAnsi" w:hAnsiTheme="minorHAnsi" w:cstheme="minorHAnsi"/>
                <w:color w:val="auto"/>
                <w:szCs w:val="20"/>
                <w:lang w:val="en-US"/>
              </w:rPr>
              <w:t>Statyczny</w:t>
            </w:r>
            <w:proofErr w:type="spellEnd"/>
            <w:r w:rsidRPr="00CC5AB2">
              <w:rPr>
                <w:rFonts w:asciiTheme="minorHAnsi" w:hAnsiTheme="minorHAnsi" w:cstheme="minorHAnsi"/>
                <w:color w:val="auto"/>
                <w:szCs w:val="20"/>
                <w:lang w:val="en-US"/>
              </w:rPr>
              <w:t xml:space="preserve"> routing</w:t>
            </w:r>
          </w:p>
          <w:p w14:paraId="7074575F" w14:textId="77777777" w:rsidR="001551EC" w:rsidRPr="00CC5AB2" w:rsidRDefault="001551EC"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DHCP Relay</w:t>
            </w:r>
          </w:p>
          <w:p w14:paraId="3A48CBF3" w14:textId="77777777" w:rsidR="001551EC" w:rsidRPr="00CC5AB2" w:rsidRDefault="001551EC"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IGMP Snooping V1/V2/V3</w:t>
            </w:r>
          </w:p>
          <w:p w14:paraId="15C50D9C"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Obsługa protokołu LACP (zgodnie ze standardem 802.3ad (do 8 grup, maksymalnie 8 portów na grupę)</w:t>
            </w:r>
          </w:p>
          <w:p w14:paraId="43A7D577" w14:textId="77777777" w:rsidR="001551EC" w:rsidRPr="00CC5AB2" w:rsidRDefault="001551EC" w:rsidP="00C21CF8">
            <w:pPr>
              <w:spacing w:line="240" w:lineRule="auto"/>
              <w:contextualSpacing/>
              <w:jc w:val="left"/>
              <w:rPr>
                <w:rFonts w:asciiTheme="minorHAnsi" w:hAnsiTheme="minorHAnsi" w:cstheme="minorHAnsi"/>
                <w:color w:val="auto"/>
                <w:szCs w:val="20"/>
              </w:rPr>
            </w:pPr>
            <w:proofErr w:type="spellStart"/>
            <w:r w:rsidRPr="00CC5AB2">
              <w:rPr>
                <w:rFonts w:asciiTheme="minorHAnsi" w:hAnsiTheme="minorHAnsi" w:cstheme="minorHAnsi"/>
                <w:color w:val="auto"/>
                <w:szCs w:val="20"/>
              </w:rPr>
              <w:t>Spanning</w:t>
            </w:r>
            <w:proofErr w:type="spellEnd"/>
            <w:r w:rsidRPr="00CC5AB2">
              <w:rPr>
                <w:rFonts w:asciiTheme="minorHAnsi" w:hAnsiTheme="minorHAnsi" w:cstheme="minorHAnsi"/>
                <w:color w:val="auto"/>
                <w:szCs w:val="20"/>
              </w:rPr>
              <w:t xml:space="preserve"> </w:t>
            </w:r>
            <w:proofErr w:type="spellStart"/>
            <w:r w:rsidRPr="00CC5AB2">
              <w:rPr>
                <w:rFonts w:asciiTheme="minorHAnsi" w:hAnsiTheme="minorHAnsi" w:cstheme="minorHAnsi"/>
                <w:color w:val="auto"/>
                <w:szCs w:val="20"/>
              </w:rPr>
              <w:t>Tree</w:t>
            </w:r>
            <w:proofErr w:type="spellEnd"/>
            <w:r w:rsidRPr="00CC5AB2">
              <w:rPr>
                <w:rFonts w:asciiTheme="minorHAnsi" w:hAnsiTheme="minorHAnsi" w:cstheme="minorHAnsi"/>
                <w:color w:val="auto"/>
                <w:szCs w:val="20"/>
              </w:rPr>
              <w:t xml:space="preserve"> STP/RSTP/MSTP</w:t>
            </w:r>
          </w:p>
          <w:p w14:paraId="18B50E20"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Filtrowanie/ochrona BPDU</w:t>
            </w:r>
          </w:p>
          <w:p w14:paraId="74EB9792"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TC/Root </w:t>
            </w:r>
            <w:proofErr w:type="spellStart"/>
            <w:r w:rsidRPr="00CC5AB2">
              <w:rPr>
                <w:rFonts w:asciiTheme="minorHAnsi" w:hAnsiTheme="minorHAnsi" w:cstheme="minorHAnsi"/>
                <w:color w:val="auto"/>
                <w:szCs w:val="20"/>
              </w:rPr>
              <w:t>Protect</w:t>
            </w:r>
            <w:proofErr w:type="spellEnd"/>
          </w:p>
          <w:p w14:paraId="0D22B3DA"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Wykrywanie pętli zwrotnych</w:t>
            </w:r>
          </w:p>
          <w:p w14:paraId="075A76C2"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Kontrola przepływu danych (802.3x)</w:t>
            </w:r>
          </w:p>
          <w:p w14:paraId="32F7918C" w14:textId="348AABAC" w:rsidR="008C128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L2PT</w:t>
            </w:r>
          </w:p>
        </w:tc>
      </w:tr>
      <w:tr w:rsidR="008C128C" w:rsidRPr="0056219F" w14:paraId="744C1374" w14:textId="77777777" w:rsidTr="004618F2">
        <w:tc>
          <w:tcPr>
            <w:tcW w:w="2263" w:type="dxa"/>
          </w:tcPr>
          <w:p w14:paraId="403FDC27" w14:textId="4DD4306D" w:rsidR="008C128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Sieci VLAN</w:t>
            </w:r>
            <w:r w:rsidR="003C7970" w:rsidRPr="00CC5AB2">
              <w:rPr>
                <w:rFonts w:asciiTheme="minorHAnsi" w:hAnsiTheme="minorHAnsi" w:cstheme="minorHAnsi"/>
                <w:color w:val="auto"/>
                <w:szCs w:val="20"/>
              </w:rPr>
              <w:t xml:space="preserve"> (minimum)</w:t>
            </w:r>
          </w:p>
        </w:tc>
        <w:tc>
          <w:tcPr>
            <w:tcW w:w="8193" w:type="dxa"/>
          </w:tcPr>
          <w:p w14:paraId="515285F8"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Wsparcie standardu IEEE802.1Q, do 4000 VLAN oraz 4000 identyfikatorów VLAN</w:t>
            </w:r>
          </w:p>
          <w:p w14:paraId="65EA6291" w14:textId="77777777" w:rsidR="001551EC" w:rsidRPr="00CC5AB2" w:rsidRDefault="001551EC"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802.1Q/MAC/Protocol/Private VLAN</w:t>
            </w:r>
          </w:p>
          <w:p w14:paraId="6CEDA7D2" w14:textId="6BD44EF5" w:rsidR="008C128C" w:rsidRPr="00CC5AB2" w:rsidRDefault="001551EC"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GARP/GVRP</w:t>
            </w:r>
          </w:p>
        </w:tc>
      </w:tr>
      <w:tr w:rsidR="008C128C" w:rsidRPr="00CC5AB2" w14:paraId="13FE9253" w14:textId="77777777" w:rsidTr="004618F2">
        <w:tc>
          <w:tcPr>
            <w:tcW w:w="2263" w:type="dxa"/>
          </w:tcPr>
          <w:p w14:paraId="6CBC9B6E" w14:textId="5B3FEE6E" w:rsidR="008C128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Listy kontroli dostępu</w:t>
            </w:r>
            <w:r w:rsidR="003C7970" w:rsidRPr="00CC5AB2">
              <w:rPr>
                <w:rFonts w:asciiTheme="minorHAnsi" w:hAnsiTheme="minorHAnsi" w:cstheme="minorHAnsi"/>
                <w:color w:val="auto"/>
                <w:szCs w:val="20"/>
              </w:rPr>
              <w:t xml:space="preserve"> (minimum)</w:t>
            </w:r>
          </w:p>
        </w:tc>
        <w:tc>
          <w:tcPr>
            <w:tcW w:w="8193" w:type="dxa"/>
          </w:tcPr>
          <w:p w14:paraId="052B6BB9"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Filtrowanie pakietów oparte o źródłowe i docelowe adresy MAC L2</w:t>
            </w:r>
            <w:r w:rsidRPr="00CC5AB2">
              <w:rPr>
                <w:rFonts w:asciiTheme="minorHAnsi" w:eastAsia="MS Gothic" w:hAnsiTheme="minorHAnsi" w:cstheme="minorHAnsi"/>
                <w:color w:val="auto"/>
                <w:szCs w:val="20"/>
              </w:rPr>
              <w:t>～</w:t>
            </w:r>
            <w:r w:rsidRPr="00CC5AB2">
              <w:rPr>
                <w:rFonts w:asciiTheme="minorHAnsi" w:hAnsiTheme="minorHAnsi" w:cstheme="minorHAnsi"/>
                <w:color w:val="auto"/>
                <w:szCs w:val="20"/>
              </w:rPr>
              <w:t>L4</w:t>
            </w:r>
          </w:p>
          <w:p w14:paraId="6DD03C65"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Adres IP, porty TCP/UDP, 802.1p, DSCP, protokół i VLAN ID</w:t>
            </w:r>
          </w:p>
          <w:p w14:paraId="1AA3ABB2" w14:textId="68A9E4A0" w:rsidR="008C128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Ograniczona czasowo</w:t>
            </w:r>
          </w:p>
        </w:tc>
      </w:tr>
      <w:tr w:rsidR="008C128C" w:rsidRPr="0056219F" w14:paraId="3A110162" w14:textId="77777777" w:rsidTr="004618F2">
        <w:tc>
          <w:tcPr>
            <w:tcW w:w="2263" w:type="dxa"/>
          </w:tcPr>
          <w:p w14:paraId="54760B36" w14:textId="3A507E06" w:rsidR="008C128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Bezpieczeństwo transmisji</w:t>
            </w:r>
            <w:r w:rsidR="003C7970" w:rsidRPr="00CC5AB2">
              <w:rPr>
                <w:rFonts w:asciiTheme="minorHAnsi" w:hAnsiTheme="minorHAnsi" w:cstheme="minorHAnsi"/>
                <w:color w:val="auto"/>
                <w:szCs w:val="20"/>
              </w:rPr>
              <w:t xml:space="preserve"> (minimum)</w:t>
            </w:r>
          </w:p>
        </w:tc>
        <w:tc>
          <w:tcPr>
            <w:tcW w:w="8193" w:type="dxa"/>
          </w:tcPr>
          <w:p w14:paraId="1942C382"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Wiązanie IP-MAC-Port-VID</w:t>
            </w:r>
          </w:p>
          <w:p w14:paraId="315322A0"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AAA</w:t>
            </w:r>
          </w:p>
          <w:p w14:paraId="5D642A24"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Uwierzytelnianie oparte o standard IEEE 802.1X, Radius</w:t>
            </w:r>
          </w:p>
          <w:p w14:paraId="66B194FF"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Ochrona przed atakami </w:t>
            </w:r>
            <w:proofErr w:type="spellStart"/>
            <w:r w:rsidRPr="00CC5AB2">
              <w:rPr>
                <w:rFonts w:asciiTheme="minorHAnsi" w:hAnsiTheme="minorHAnsi" w:cstheme="minorHAnsi"/>
                <w:color w:val="auto"/>
                <w:szCs w:val="20"/>
              </w:rPr>
              <w:t>DoS</w:t>
            </w:r>
            <w:proofErr w:type="spellEnd"/>
          </w:p>
          <w:p w14:paraId="45ADE662"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Dynamiczna ochrona przed atakami ARP (DAI)</w:t>
            </w:r>
          </w:p>
          <w:p w14:paraId="3B6C1F15" w14:textId="77777777" w:rsidR="001551EC" w:rsidRPr="007E48D5" w:rsidRDefault="001551EC" w:rsidP="00C21CF8">
            <w:pPr>
              <w:spacing w:line="240" w:lineRule="auto"/>
              <w:contextualSpacing/>
              <w:jc w:val="left"/>
              <w:rPr>
                <w:rFonts w:asciiTheme="minorHAnsi" w:hAnsiTheme="minorHAnsi" w:cstheme="minorHAnsi"/>
                <w:color w:val="auto"/>
                <w:szCs w:val="20"/>
              </w:rPr>
            </w:pPr>
            <w:r w:rsidRPr="007E48D5">
              <w:rPr>
                <w:rFonts w:asciiTheme="minorHAnsi" w:hAnsiTheme="minorHAnsi" w:cstheme="minorHAnsi"/>
                <w:color w:val="auto"/>
                <w:szCs w:val="20"/>
              </w:rPr>
              <w:t>SSH v1/v2</w:t>
            </w:r>
          </w:p>
          <w:p w14:paraId="3DF14E88" w14:textId="77777777" w:rsidR="001551EC" w:rsidRPr="007E48D5" w:rsidRDefault="001551EC" w:rsidP="00C21CF8">
            <w:pPr>
              <w:spacing w:line="240" w:lineRule="auto"/>
              <w:contextualSpacing/>
              <w:jc w:val="left"/>
              <w:rPr>
                <w:rFonts w:asciiTheme="minorHAnsi" w:hAnsiTheme="minorHAnsi" w:cstheme="minorHAnsi"/>
                <w:color w:val="auto"/>
                <w:szCs w:val="20"/>
              </w:rPr>
            </w:pPr>
            <w:r w:rsidRPr="007E48D5">
              <w:rPr>
                <w:rFonts w:asciiTheme="minorHAnsi" w:hAnsiTheme="minorHAnsi" w:cstheme="minorHAnsi"/>
                <w:color w:val="auto"/>
                <w:szCs w:val="20"/>
              </w:rPr>
              <w:t>SSL v2/v3/TLSv1</w:t>
            </w:r>
          </w:p>
          <w:p w14:paraId="6D5E9271"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Zabezpieczenia portów</w:t>
            </w:r>
          </w:p>
          <w:p w14:paraId="4F98F58D" w14:textId="6024ED7D" w:rsidR="008C128C" w:rsidRPr="00CC5AB2" w:rsidRDefault="001551EC" w:rsidP="00C21CF8">
            <w:pPr>
              <w:spacing w:line="240" w:lineRule="auto"/>
              <w:contextualSpacing/>
              <w:jc w:val="left"/>
              <w:rPr>
                <w:rFonts w:asciiTheme="minorHAnsi" w:hAnsiTheme="minorHAnsi" w:cstheme="minorHAnsi"/>
                <w:color w:val="auto"/>
                <w:szCs w:val="20"/>
                <w:lang w:val="en-AU"/>
              </w:rPr>
            </w:pPr>
            <w:r w:rsidRPr="00CC5AB2">
              <w:rPr>
                <w:rFonts w:asciiTheme="minorHAnsi" w:hAnsiTheme="minorHAnsi" w:cstheme="minorHAnsi"/>
                <w:color w:val="auto"/>
                <w:szCs w:val="20"/>
                <w:lang w:val="en-AU"/>
              </w:rPr>
              <w:t>Broadcast/Multicast/Unknown-unicast Storm Control</w:t>
            </w:r>
          </w:p>
        </w:tc>
      </w:tr>
      <w:tr w:rsidR="008C128C" w:rsidRPr="00CC5AB2" w14:paraId="0F707E0C" w14:textId="77777777" w:rsidTr="004618F2">
        <w:tc>
          <w:tcPr>
            <w:tcW w:w="2263" w:type="dxa"/>
          </w:tcPr>
          <w:p w14:paraId="28C8E650" w14:textId="3055500B" w:rsidR="008C128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IPv6</w:t>
            </w:r>
            <w:r w:rsidR="003C7970" w:rsidRPr="00CC5AB2">
              <w:rPr>
                <w:rFonts w:asciiTheme="minorHAnsi" w:hAnsiTheme="minorHAnsi" w:cstheme="minorHAnsi"/>
                <w:color w:val="auto"/>
                <w:szCs w:val="20"/>
              </w:rPr>
              <w:t xml:space="preserve"> (minimum)</w:t>
            </w:r>
          </w:p>
        </w:tc>
        <w:tc>
          <w:tcPr>
            <w:tcW w:w="8193" w:type="dxa"/>
          </w:tcPr>
          <w:p w14:paraId="7F76EA9C"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Podwójny stos IPv4/IPv6</w:t>
            </w:r>
          </w:p>
          <w:p w14:paraId="10136E57"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MLD </w:t>
            </w:r>
            <w:proofErr w:type="spellStart"/>
            <w:r w:rsidRPr="00CC5AB2">
              <w:rPr>
                <w:rFonts w:asciiTheme="minorHAnsi" w:hAnsiTheme="minorHAnsi" w:cstheme="minorHAnsi"/>
                <w:color w:val="auto"/>
                <w:szCs w:val="20"/>
              </w:rPr>
              <w:t>Snooping</w:t>
            </w:r>
            <w:proofErr w:type="spellEnd"/>
          </w:p>
          <w:p w14:paraId="547CC942"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IPv6 ND</w:t>
            </w:r>
          </w:p>
          <w:p w14:paraId="5241D805"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Wykrywanie MTU</w:t>
            </w:r>
          </w:p>
          <w:p w14:paraId="43091900"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ICMPv6</w:t>
            </w:r>
          </w:p>
          <w:p w14:paraId="4F10DF07"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TCPv6/UDPv6</w:t>
            </w:r>
          </w:p>
          <w:p w14:paraId="5548FB10"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Lista kontroli dostępu IPv6</w:t>
            </w:r>
          </w:p>
          <w:p w14:paraId="6BD487C0" w14:textId="77777777" w:rsidR="001551E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DHCPv6 </w:t>
            </w:r>
            <w:proofErr w:type="spellStart"/>
            <w:r w:rsidRPr="00CC5AB2">
              <w:rPr>
                <w:rFonts w:asciiTheme="minorHAnsi" w:hAnsiTheme="minorHAnsi" w:cstheme="minorHAnsi"/>
                <w:color w:val="auto"/>
                <w:szCs w:val="20"/>
              </w:rPr>
              <w:t>Snooping</w:t>
            </w:r>
            <w:proofErr w:type="spellEnd"/>
          </w:p>
          <w:p w14:paraId="3E384309" w14:textId="5368C304" w:rsidR="008C128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Interfejs IPv6</w:t>
            </w:r>
          </w:p>
        </w:tc>
      </w:tr>
      <w:tr w:rsidR="008C128C" w:rsidRPr="0056219F" w14:paraId="40B04CFD" w14:textId="77777777" w:rsidTr="004618F2">
        <w:tc>
          <w:tcPr>
            <w:tcW w:w="2263" w:type="dxa"/>
          </w:tcPr>
          <w:p w14:paraId="215B5D81" w14:textId="33D5A7BF" w:rsidR="008C128C" w:rsidRPr="00CC5AB2" w:rsidRDefault="001551E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Zastosowania IPv6</w:t>
            </w:r>
            <w:r w:rsidR="003C7970" w:rsidRPr="00CC5AB2">
              <w:rPr>
                <w:rFonts w:asciiTheme="minorHAnsi" w:hAnsiTheme="minorHAnsi" w:cstheme="minorHAnsi"/>
                <w:color w:val="auto"/>
                <w:szCs w:val="20"/>
              </w:rPr>
              <w:t xml:space="preserve"> (minimum)</w:t>
            </w:r>
          </w:p>
        </w:tc>
        <w:tc>
          <w:tcPr>
            <w:tcW w:w="8193" w:type="dxa"/>
          </w:tcPr>
          <w:p w14:paraId="00D7680C" w14:textId="4C7C6D1F" w:rsidR="000933C1" w:rsidRPr="00CC5AB2" w:rsidRDefault="000933C1" w:rsidP="00C21CF8">
            <w:pPr>
              <w:spacing w:line="240" w:lineRule="auto"/>
              <w:contextualSpacing/>
              <w:jc w:val="left"/>
              <w:rPr>
                <w:rFonts w:asciiTheme="minorHAnsi" w:hAnsiTheme="minorHAnsi" w:cstheme="minorHAnsi"/>
                <w:color w:val="auto"/>
                <w:szCs w:val="20"/>
                <w:lang w:val="en-US"/>
              </w:rPr>
            </w:pPr>
            <w:proofErr w:type="spellStart"/>
            <w:r w:rsidRPr="00CC5AB2">
              <w:rPr>
                <w:rFonts w:asciiTheme="minorHAnsi" w:hAnsiTheme="minorHAnsi" w:cstheme="minorHAnsi"/>
                <w:color w:val="auto"/>
                <w:szCs w:val="20"/>
                <w:lang w:val="en-US"/>
              </w:rPr>
              <w:t>Klient</w:t>
            </w:r>
            <w:proofErr w:type="spellEnd"/>
            <w:r w:rsidRPr="00CC5AB2">
              <w:rPr>
                <w:rFonts w:asciiTheme="minorHAnsi" w:hAnsiTheme="minorHAnsi" w:cstheme="minorHAnsi"/>
                <w:color w:val="auto"/>
                <w:szCs w:val="20"/>
                <w:lang w:val="en-US"/>
              </w:rPr>
              <w:t xml:space="preserve"> DHCPv6</w:t>
            </w:r>
          </w:p>
          <w:p w14:paraId="62BF57CB"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Ping6</w:t>
            </w:r>
          </w:p>
          <w:p w14:paraId="6197F2DE"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Tracert6</w:t>
            </w:r>
          </w:p>
          <w:p w14:paraId="1D4D1813"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Telnet(v6)</w:t>
            </w:r>
          </w:p>
          <w:p w14:paraId="31A15A2F"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IPv6 SNMP</w:t>
            </w:r>
          </w:p>
          <w:p w14:paraId="160D8947"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IPv6 SSH</w:t>
            </w:r>
          </w:p>
          <w:p w14:paraId="20583838"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IPv6 SSL</w:t>
            </w:r>
          </w:p>
          <w:p w14:paraId="7371847F" w14:textId="77777777" w:rsidR="000933C1" w:rsidRPr="00CC5AB2" w:rsidRDefault="000933C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Http/</w:t>
            </w:r>
            <w:proofErr w:type="spellStart"/>
            <w:r w:rsidRPr="00CC5AB2">
              <w:rPr>
                <w:rFonts w:asciiTheme="minorHAnsi" w:hAnsiTheme="minorHAnsi" w:cstheme="minorHAnsi"/>
                <w:color w:val="auto"/>
                <w:szCs w:val="20"/>
              </w:rPr>
              <w:t>Https</w:t>
            </w:r>
            <w:proofErr w:type="spellEnd"/>
          </w:p>
          <w:p w14:paraId="64F4F944" w14:textId="77777777" w:rsidR="000933C1" w:rsidRPr="00CC5AB2" w:rsidRDefault="000933C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IPv6 TFTP</w:t>
            </w:r>
          </w:p>
          <w:p w14:paraId="250B8CBB" w14:textId="77777777" w:rsidR="000933C1" w:rsidRPr="00CC5AB2" w:rsidRDefault="000933C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Lista kontroli dostępu IPv6</w:t>
            </w:r>
          </w:p>
          <w:p w14:paraId="4722B268"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proofErr w:type="spellStart"/>
            <w:r w:rsidRPr="00CC5AB2">
              <w:rPr>
                <w:rFonts w:asciiTheme="minorHAnsi" w:hAnsiTheme="minorHAnsi" w:cstheme="minorHAnsi"/>
                <w:color w:val="auto"/>
                <w:szCs w:val="20"/>
                <w:lang w:val="en-US"/>
              </w:rPr>
              <w:t>Interfejs</w:t>
            </w:r>
            <w:proofErr w:type="spellEnd"/>
            <w:r w:rsidRPr="00CC5AB2">
              <w:rPr>
                <w:rFonts w:asciiTheme="minorHAnsi" w:hAnsiTheme="minorHAnsi" w:cstheme="minorHAnsi"/>
                <w:color w:val="auto"/>
                <w:szCs w:val="20"/>
                <w:lang w:val="en-US"/>
              </w:rPr>
              <w:t xml:space="preserve"> IPv6</w:t>
            </w:r>
          </w:p>
          <w:p w14:paraId="19231CC5"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Routing IPv6</w:t>
            </w:r>
          </w:p>
          <w:p w14:paraId="491EE126" w14:textId="73137500" w:rsidR="008C128C" w:rsidRPr="00CC5AB2" w:rsidRDefault="000933C1"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DHCPv6 Snooping</w:t>
            </w:r>
          </w:p>
        </w:tc>
      </w:tr>
      <w:tr w:rsidR="008C128C" w:rsidRPr="00CC5AB2" w14:paraId="62398A55" w14:textId="77777777" w:rsidTr="004618F2">
        <w:tc>
          <w:tcPr>
            <w:tcW w:w="2263" w:type="dxa"/>
          </w:tcPr>
          <w:p w14:paraId="2DA8BA96" w14:textId="259B3F9C" w:rsidR="008C128C" w:rsidRPr="00CC5AB2" w:rsidRDefault="000933C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Zarządzanie</w:t>
            </w:r>
            <w:r w:rsidR="003C7970" w:rsidRPr="00CC5AB2">
              <w:rPr>
                <w:rFonts w:asciiTheme="minorHAnsi" w:hAnsiTheme="minorHAnsi" w:cstheme="minorHAnsi"/>
                <w:color w:val="auto"/>
                <w:szCs w:val="20"/>
              </w:rPr>
              <w:t xml:space="preserve"> (minimum)</w:t>
            </w:r>
          </w:p>
        </w:tc>
        <w:tc>
          <w:tcPr>
            <w:tcW w:w="8193" w:type="dxa"/>
          </w:tcPr>
          <w:p w14:paraId="27668415" w14:textId="77777777" w:rsidR="000933C1" w:rsidRPr="00CC5AB2" w:rsidRDefault="000933C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Interfejs przeglądarki internetowej GUI, interfejs linii poleceń CLI</w:t>
            </w:r>
          </w:p>
          <w:p w14:paraId="22E5E948" w14:textId="77777777" w:rsidR="000933C1" w:rsidRPr="00CC5AB2" w:rsidRDefault="000933C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SNMP v1/v2c/v3, zgodne z publicznymi i prywatnymi bibliotekami MIB TP-LINK</w:t>
            </w:r>
          </w:p>
          <w:p w14:paraId="693325DA"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RMON (</w:t>
            </w:r>
            <w:proofErr w:type="spellStart"/>
            <w:r w:rsidRPr="00CC5AB2">
              <w:rPr>
                <w:rFonts w:asciiTheme="minorHAnsi" w:hAnsiTheme="minorHAnsi" w:cstheme="minorHAnsi"/>
                <w:color w:val="auto"/>
                <w:szCs w:val="20"/>
                <w:lang w:val="en-US"/>
              </w:rPr>
              <w:t>grupy</w:t>
            </w:r>
            <w:proofErr w:type="spellEnd"/>
            <w:r w:rsidRPr="00CC5AB2">
              <w:rPr>
                <w:rFonts w:asciiTheme="minorHAnsi" w:hAnsiTheme="minorHAnsi" w:cstheme="minorHAnsi"/>
                <w:color w:val="auto"/>
                <w:szCs w:val="20"/>
                <w:lang w:val="en-US"/>
              </w:rPr>
              <w:t xml:space="preserve"> 1, 2, 3, 9)</w:t>
            </w:r>
          </w:p>
          <w:p w14:paraId="6A400CF6"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proofErr w:type="spellStart"/>
            <w:r w:rsidRPr="00CC5AB2">
              <w:rPr>
                <w:rFonts w:asciiTheme="minorHAnsi" w:hAnsiTheme="minorHAnsi" w:cstheme="minorHAnsi"/>
                <w:color w:val="auto"/>
                <w:szCs w:val="20"/>
                <w:lang w:val="en-US"/>
              </w:rPr>
              <w:t>sFlow</w:t>
            </w:r>
            <w:proofErr w:type="spellEnd"/>
          </w:p>
          <w:p w14:paraId="363E215E"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proofErr w:type="spellStart"/>
            <w:r w:rsidRPr="00CC5AB2">
              <w:rPr>
                <w:rFonts w:asciiTheme="minorHAnsi" w:hAnsiTheme="minorHAnsi" w:cstheme="minorHAnsi"/>
                <w:color w:val="auto"/>
                <w:szCs w:val="20"/>
                <w:lang w:val="en-US"/>
              </w:rPr>
              <w:t>PPPoE</w:t>
            </w:r>
            <w:proofErr w:type="spellEnd"/>
            <w:r w:rsidRPr="00CC5AB2">
              <w:rPr>
                <w:rFonts w:asciiTheme="minorHAnsi" w:hAnsiTheme="minorHAnsi" w:cstheme="minorHAnsi"/>
                <w:color w:val="auto"/>
                <w:szCs w:val="20"/>
                <w:lang w:val="en-US"/>
              </w:rPr>
              <w:t xml:space="preserve"> Circuit ID</w:t>
            </w:r>
          </w:p>
          <w:p w14:paraId="0892F17D"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DHCP Relay</w:t>
            </w:r>
          </w:p>
          <w:p w14:paraId="0846EFD3"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Serwer DHCP</w:t>
            </w:r>
          </w:p>
          <w:p w14:paraId="246B39F6" w14:textId="77777777" w:rsidR="000933C1" w:rsidRPr="00CC5AB2" w:rsidRDefault="000933C1" w:rsidP="00C21CF8">
            <w:pPr>
              <w:spacing w:line="240" w:lineRule="auto"/>
              <w:contextualSpacing/>
              <w:jc w:val="left"/>
              <w:rPr>
                <w:rFonts w:asciiTheme="minorHAnsi" w:hAnsiTheme="minorHAnsi" w:cstheme="minorHAnsi"/>
                <w:color w:val="auto"/>
                <w:szCs w:val="20"/>
                <w:lang w:val="en-US"/>
              </w:rPr>
            </w:pPr>
            <w:proofErr w:type="spellStart"/>
            <w:r w:rsidRPr="00CC5AB2">
              <w:rPr>
                <w:rFonts w:asciiTheme="minorHAnsi" w:hAnsiTheme="minorHAnsi" w:cstheme="minorHAnsi"/>
                <w:color w:val="auto"/>
                <w:szCs w:val="20"/>
                <w:lang w:val="en-US"/>
              </w:rPr>
              <w:t>Klient</w:t>
            </w:r>
            <w:proofErr w:type="spellEnd"/>
            <w:r w:rsidRPr="00CC5AB2">
              <w:rPr>
                <w:rFonts w:asciiTheme="minorHAnsi" w:hAnsiTheme="minorHAnsi" w:cstheme="minorHAnsi"/>
                <w:color w:val="auto"/>
                <w:szCs w:val="20"/>
                <w:lang w:val="en-US"/>
              </w:rPr>
              <w:t xml:space="preserve"> DHCP/BOOTP, DHCP Snooping, DHCP Option82</w:t>
            </w:r>
          </w:p>
          <w:p w14:paraId="409B50B5" w14:textId="77777777" w:rsidR="000933C1" w:rsidRPr="007E48D5" w:rsidRDefault="000933C1" w:rsidP="00C21CF8">
            <w:pPr>
              <w:spacing w:line="240" w:lineRule="auto"/>
              <w:contextualSpacing/>
              <w:jc w:val="left"/>
              <w:rPr>
                <w:rFonts w:asciiTheme="minorHAnsi" w:hAnsiTheme="minorHAnsi" w:cstheme="minorHAnsi"/>
                <w:color w:val="auto"/>
                <w:szCs w:val="20"/>
              </w:rPr>
            </w:pPr>
            <w:r w:rsidRPr="007E48D5">
              <w:rPr>
                <w:rFonts w:asciiTheme="minorHAnsi" w:hAnsiTheme="minorHAnsi" w:cstheme="minorHAnsi"/>
                <w:color w:val="auto"/>
                <w:szCs w:val="20"/>
              </w:rPr>
              <w:t>Dual Image</w:t>
            </w:r>
          </w:p>
          <w:p w14:paraId="21740E64" w14:textId="77777777" w:rsidR="000933C1" w:rsidRPr="007E48D5" w:rsidRDefault="000933C1" w:rsidP="00C21CF8">
            <w:pPr>
              <w:spacing w:line="240" w:lineRule="auto"/>
              <w:contextualSpacing/>
              <w:jc w:val="left"/>
              <w:rPr>
                <w:rFonts w:asciiTheme="minorHAnsi" w:hAnsiTheme="minorHAnsi" w:cstheme="minorHAnsi"/>
                <w:color w:val="auto"/>
                <w:szCs w:val="20"/>
              </w:rPr>
            </w:pPr>
            <w:r w:rsidRPr="007E48D5">
              <w:rPr>
                <w:rFonts w:asciiTheme="minorHAnsi" w:hAnsiTheme="minorHAnsi" w:cstheme="minorHAnsi"/>
                <w:color w:val="auto"/>
                <w:szCs w:val="20"/>
              </w:rPr>
              <w:t>Monitorowanie CPU</w:t>
            </w:r>
          </w:p>
          <w:p w14:paraId="7C58D59C" w14:textId="77777777" w:rsidR="000933C1" w:rsidRPr="007E48D5" w:rsidRDefault="000933C1" w:rsidP="00C21CF8">
            <w:pPr>
              <w:spacing w:line="240" w:lineRule="auto"/>
              <w:contextualSpacing/>
              <w:jc w:val="left"/>
              <w:rPr>
                <w:rFonts w:asciiTheme="minorHAnsi" w:hAnsiTheme="minorHAnsi" w:cstheme="minorHAnsi"/>
                <w:color w:val="auto"/>
                <w:szCs w:val="20"/>
              </w:rPr>
            </w:pPr>
            <w:r w:rsidRPr="007E48D5">
              <w:rPr>
                <w:rFonts w:asciiTheme="minorHAnsi" w:hAnsiTheme="minorHAnsi" w:cstheme="minorHAnsi"/>
                <w:color w:val="auto"/>
                <w:szCs w:val="20"/>
              </w:rPr>
              <w:t>Port Mirroring</w:t>
            </w:r>
          </w:p>
          <w:p w14:paraId="7707C638" w14:textId="77777777" w:rsidR="000933C1" w:rsidRPr="00CC5AB2" w:rsidRDefault="000933C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Synchronizacja czasu SNTP</w:t>
            </w:r>
          </w:p>
          <w:p w14:paraId="004C38A0" w14:textId="77777777" w:rsidR="000933C1" w:rsidRPr="00CC5AB2" w:rsidRDefault="000933C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Aktualizacja </w:t>
            </w:r>
            <w:proofErr w:type="spellStart"/>
            <w:r w:rsidRPr="00CC5AB2">
              <w:rPr>
                <w:rFonts w:asciiTheme="minorHAnsi" w:hAnsiTheme="minorHAnsi" w:cstheme="minorHAnsi"/>
                <w:color w:val="auto"/>
                <w:szCs w:val="20"/>
              </w:rPr>
              <w:t>firmwaru</w:t>
            </w:r>
            <w:proofErr w:type="spellEnd"/>
            <w:r w:rsidRPr="00CC5AB2">
              <w:rPr>
                <w:rFonts w:asciiTheme="minorHAnsi" w:hAnsiTheme="minorHAnsi" w:cstheme="minorHAnsi"/>
                <w:color w:val="auto"/>
                <w:szCs w:val="20"/>
              </w:rPr>
              <w:t>: poprzez protokół TFTP oraz przeglądarkę internetową</w:t>
            </w:r>
          </w:p>
          <w:p w14:paraId="0725035B" w14:textId="77777777" w:rsidR="000933C1" w:rsidRPr="00CC5AB2" w:rsidRDefault="000933C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Diagnostyka: test VCT</w:t>
            </w:r>
          </w:p>
          <w:p w14:paraId="31FE7A80" w14:textId="77777777" w:rsidR="000933C1" w:rsidRPr="00CC5AB2" w:rsidRDefault="000933C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Logi systemu, publiczne biblioteki MIB</w:t>
            </w:r>
          </w:p>
          <w:p w14:paraId="3D0ACBCF" w14:textId="0AAE4A73" w:rsidR="008C128C" w:rsidRPr="00CC5AB2" w:rsidRDefault="000933C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Odzyskiwanie hasła</w:t>
            </w:r>
          </w:p>
        </w:tc>
      </w:tr>
      <w:tr w:rsidR="008C128C" w:rsidRPr="00CC5AB2" w14:paraId="307FDFDF" w14:textId="77777777" w:rsidTr="004618F2">
        <w:tc>
          <w:tcPr>
            <w:tcW w:w="2263" w:type="dxa"/>
          </w:tcPr>
          <w:p w14:paraId="1B9CBC78" w14:textId="7CEB40A8" w:rsidR="008C128C" w:rsidRPr="00CC5AB2" w:rsidRDefault="000933C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Wymagania systemowe</w:t>
            </w:r>
            <w:r w:rsidR="003C7970" w:rsidRPr="00CC5AB2">
              <w:rPr>
                <w:rFonts w:asciiTheme="minorHAnsi" w:hAnsiTheme="minorHAnsi" w:cstheme="minorHAnsi"/>
                <w:color w:val="auto"/>
                <w:szCs w:val="20"/>
              </w:rPr>
              <w:t xml:space="preserve"> (minimum)</w:t>
            </w:r>
          </w:p>
        </w:tc>
        <w:tc>
          <w:tcPr>
            <w:tcW w:w="8193" w:type="dxa"/>
          </w:tcPr>
          <w:p w14:paraId="66F718D0" w14:textId="3AAC6458" w:rsidR="008C128C" w:rsidRPr="007E48D5" w:rsidRDefault="000933C1" w:rsidP="00C21CF8">
            <w:pPr>
              <w:spacing w:line="240" w:lineRule="auto"/>
              <w:contextualSpacing/>
              <w:jc w:val="left"/>
              <w:rPr>
                <w:rFonts w:asciiTheme="minorHAnsi" w:hAnsiTheme="minorHAnsi" w:cstheme="minorHAnsi"/>
                <w:color w:val="auto"/>
                <w:szCs w:val="20"/>
              </w:rPr>
            </w:pPr>
            <w:r w:rsidRPr="007E48D5">
              <w:rPr>
                <w:rFonts w:asciiTheme="minorHAnsi" w:hAnsiTheme="minorHAnsi" w:cstheme="minorHAnsi"/>
                <w:color w:val="auto"/>
                <w:szCs w:val="20"/>
              </w:rPr>
              <w:t>Microsoft® Windows® 98SE, NT, 2000, XP, Vista™ lub Windows 7/8, MAC® OS, NetWare®, UNIX® lub Linux.</w:t>
            </w:r>
          </w:p>
        </w:tc>
      </w:tr>
      <w:tr w:rsidR="005C4329" w:rsidRPr="00CC5AB2" w14:paraId="6527D1D7" w14:textId="77777777" w:rsidTr="004618F2">
        <w:tc>
          <w:tcPr>
            <w:tcW w:w="2263" w:type="dxa"/>
          </w:tcPr>
          <w:p w14:paraId="63D8FC13" w14:textId="264433BD" w:rsidR="005C4329" w:rsidRPr="00CC5AB2" w:rsidRDefault="005C4329"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Gwarancja</w:t>
            </w:r>
          </w:p>
        </w:tc>
        <w:tc>
          <w:tcPr>
            <w:tcW w:w="8193" w:type="dxa"/>
          </w:tcPr>
          <w:p w14:paraId="164B6329" w14:textId="3BCECDC6" w:rsidR="005C4329" w:rsidRPr="00CC5AB2" w:rsidRDefault="00947025"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5C4329" w:rsidRPr="00CC5AB2">
              <w:rPr>
                <w:rFonts w:asciiTheme="minorHAnsi" w:hAnsiTheme="minorHAnsi" w:cstheme="minorHAnsi"/>
                <w:color w:val="auto"/>
                <w:szCs w:val="20"/>
              </w:rPr>
              <w:t>36 miesięcy gwarancji</w:t>
            </w:r>
          </w:p>
        </w:tc>
      </w:tr>
    </w:tbl>
    <w:p w14:paraId="42516A0A" w14:textId="77777777" w:rsidR="003329D8" w:rsidRPr="00CC5AB2" w:rsidRDefault="003329D8">
      <w:pPr>
        <w:rPr>
          <w:color w:val="auto"/>
        </w:rPr>
      </w:pPr>
    </w:p>
    <w:tbl>
      <w:tblPr>
        <w:tblStyle w:val="Tabela-Siatka"/>
        <w:tblW w:w="0" w:type="auto"/>
        <w:tblLook w:val="04A0" w:firstRow="1" w:lastRow="0" w:firstColumn="1" w:lastColumn="0" w:noHBand="0" w:noVBand="1"/>
      </w:tblPr>
      <w:tblGrid>
        <w:gridCol w:w="2263"/>
        <w:gridCol w:w="8193"/>
      </w:tblGrid>
      <w:tr w:rsidR="008C128C" w:rsidRPr="00CC5AB2" w14:paraId="0D782A67" w14:textId="77777777" w:rsidTr="000D603A">
        <w:tc>
          <w:tcPr>
            <w:tcW w:w="2263" w:type="dxa"/>
            <w:shd w:val="pct10" w:color="auto" w:fill="auto"/>
          </w:tcPr>
          <w:p w14:paraId="71A983E2" w14:textId="30BFC788" w:rsidR="008C128C" w:rsidRPr="00CC5AB2" w:rsidRDefault="000933C1" w:rsidP="00C21CF8">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Pozycja 22</w:t>
            </w:r>
          </w:p>
        </w:tc>
        <w:tc>
          <w:tcPr>
            <w:tcW w:w="8193" w:type="dxa"/>
            <w:shd w:val="pct10" w:color="auto" w:fill="auto"/>
          </w:tcPr>
          <w:p w14:paraId="0F355E87" w14:textId="0BEFDD59" w:rsidR="008C128C" w:rsidRPr="00CC5AB2" w:rsidRDefault="00AE12A7" w:rsidP="00C21CF8">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Przełącznik + router (</w:t>
            </w:r>
            <w:proofErr w:type="spellStart"/>
            <w:r w:rsidRPr="00CC5AB2">
              <w:rPr>
                <w:rFonts w:asciiTheme="minorHAnsi" w:hAnsiTheme="minorHAnsi" w:cstheme="minorHAnsi"/>
                <w:b/>
                <w:bCs/>
                <w:color w:val="auto"/>
                <w:szCs w:val="20"/>
              </w:rPr>
              <w:t>switch</w:t>
            </w:r>
            <w:proofErr w:type="spellEnd"/>
            <w:r w:rsidRPr="00CC5AB2">
              <w:rPr>
                <w:rFonts w:asciiTheme="minorHAnsi" w:hAnsiTheme="minorHAnsi" w:cstheme="minorHAnsi"/>
                <w:b/>
                <w:bCs/>
                <w:color w:val="auto"/>
                <w:szCs w:val="20"/>
              </w:rPr>
              <w:t xml:space="preserve">) programowalny </w:t>
            </w:r>
            <w:r w:rsidR="005E14BB" w:rsidRPr="00CC5AB2">
              <w:rPr>
                <w:rFonts w:asciiTheme="minorHAnsi" w:hAnsiTheme="minorHAnsi" w:cstheme="minorHAnsi"/>
                <w:b/>
                <w:bCs/>
                <w:color w:val="auto"/>
                <w:szCs w:val="20"/>
              </w:rPr>
              <w:t>– 9 szt</w:t>
            </w:r>
            <w:r w:rsidR="009355F8">
              <w:rPr>
                <w:rFonts w:asciiTheme="minorHAnsi" w:hAnsiTheme="minorHAnsi" w:cstheme="minorHAnsi"/>
                <w:b/>
                <w:bCs/>
                <w:color w:val="auto"/>
                <w:szCs w:val="20"/>
              </w:rPr>
              <w:t>.</w:t>
            </w:r>
          </w:p>
        </w:tc>
      </w:tr>
      <w:tr w:rsidR="008C128C" w:rsidRPr="00CC5AB2" w14:paraId="50A2F0D0" w14:textId="77777777" w:rsidTr="004618F2">
        <w:tc>
          <w:tcPr>
            <w:tcW w:w="2263" w:type="dxa"/>
          </w:tcPr>
          <w:p w14:paraId="52380568" w14:textId="248FD757" w:rsidR="008C128C" w:rsidRPr="00CC5AB2" w:rsidRDefault="00935A9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Ilość pamięci RAM</w:t>
            </w:r>
          </w:p>
        </w:tc>
        <w:tc>
          <w:tcPr>
            <w:tcW w:w="8193" w:type="dxa"/>
          </w:tcPr>
          <w:p w14:paraId="4A343A07" w14:textId="35722D09" w:rsidR="008C128C" w:rsidRPr="00CC5AB2" w:rsidRDefault="003776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935A9C" w:rsidRPr="00CC5AB2">
              <w:rPr>
                <w:rFonts w:asciiTheme="minorHAnsi" w:hAnsiTheme="minorHAnsi" w:cstheme="minorHAnsi"/>
                <w:color w:val="auto"/>
                <w:szCs w:val="20"/>
              </w:rPr>
              <w:t>512 MB</w:t>
            </w:r>
          </w:p>
        </w:tc>
      </w:tr>
      <w:tr w:rsidR="008C128C" w:rsidRPr="00CC5AB2" w14:paraId="56E77A2E" w14:textId="77777777" w:rsidTr="004618F2">
        <w:tc>
          <w:tcPr>
            <w:tcW w:w="2263" w:type="dxa"/>
          </w:tcPr>
          <w:p w14:paraId="3F130109" w14:textId="17472B54" w:rsidR="008C128C" w:rsidRPr="00CC5AB2" w:rsidRDefault="00935A9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Ilość pamięci </w:t>
            </w:r>
          </w:p>
        </w:tc>
        <w:tc>
          <w:tcPr>
            <w:tcW w:w="8193" w:type="dxa"/>
          </w:tcPr>
          <w:p w14:paraId="571B8C70" w14:textId="6BF9AE41" w:rsidR="008C128C" w:rsidRPr="00CC5AB2" w:rsidRDefault="003776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935A9C" w:rsidRPr="00CC5AB2">
              <w:rPr>
                <w:rFonts w:asciiTheme="minorHAnsi" w:hAnsiTheme="minorHAnsi" w:cstheme="minorHAnsi"/>
                <w:color w:val="auto"/>
                <w:szCs w:val="20"/>
              </w:rPr>
              <w:t>16 MB</w:t>
            </w:r>
          </w:p>
        </w:tc>
      </w:tr>
      <w:tr w:rsidR="008C128C" w:rsidRPr="00CC5AB2" w14:paraId="322E136A" w14:textId="77777777" w:rsidTr="004618F2">
        <w:tc>
          <w:tcPr>
            <w:tcW w:w="2263" w:type="dxa"/>
          </w:tcPr>
          <w:p w14:paraId="4187007A" w14:textId="2828B324" w:rsidR="008C128C" w:rsidRPr="00CC5AB2" w:rsidRDefault="00935A9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Ilość licencje </w:t>
            </w:r>
            <w:proofErr w:type="spellStart"/>
            <w:r w:rsidRPr="00CC5AB2">
              <w:rPr>
                <w:rFonts w:asciiTheme="minorHAnsi" w:hAnsiTheme="minorHAnsi" w:cstheme="minorHAnsi"/>
                <w:color w:val="auto"/>
                <w:szCs w:val="20"/>
              </w:rPr>
              <w:t>RouterOS</w:t>
            </w:r>
            <w:proofErr w:type="spellEnd"/>
          </w:p>
        </w:tc>
        <w:tc>
          <w:tcPr>
            <w:tcW w:w="8193" w:type="dxa"/>
          </w:tcPr>
          <w:p w14:paraId="732A2082" w14:textId="2AB7DAE4" w:rsidR="008C128C" w:rsidRPr="00CC5AB2" w:rsidRDefault="003776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935A9C" w:rsidRPr="00CC5AB2">
              <w:rPr>
                <w:rFonts w:asciiTheme="minorHAnsi" w:hAnsiTheme="minorHAnsi" w:cstheme="minorHAnsi"/>
                <w:color w:val="auto"/>
                <w:szCs w:val="20"/>
              </w:rPr>
              <w:t>5</w:t>
            </w:r>
          </w:p>
        </w:tc>
      </w:tr>
      <w:tr w:rsidR="008C128C" w:rsidRPr="00CC5AB2" w14:paraId="7E362AD9" w14:textId="77777777" w:rsidTr="004618F2">
        <w:tc>
          <w:tcPr>
            <w:tcW w:w="2263" w:type="dxa"/>
          </w:tcPr>
          <w:p w14:paraId="39462F0E" w14:textId="29AADE37" w:rsidR="008C128C" w:rsidRPr="00CC5AB2" w:rsidRDefault="002D2BF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Czas MTBF</w:t>
            </w:r>
          </w:p>
        </w:tc>
        <w:tc>
          <w:tcPr>
            <w:tcW w:w="8193" w:type="dxa"/>
          </w:tcPr>
          <w:p w14:paraId="5487F105" w14:textId="509F4A15" w:rsidR="008C128C" w:rsidRPr="00CC5AB2" w:rsidRDefault="003776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2D2BF5" w:rsidRPr="00CC5AB2">
              <w:rPr>
                <w:rFonts w:asciiTheme="minorHAnsi" w:hAnsiTheme="minorHAnsi" w:cstheme="minorHAnsi"/>
                <w:color w:val="auto"/>
                <w:szCs w:val="20"/>
              </w:rPr>
              <w:t>200 000h</w:t>
            </w:r>
          </w:p>
        </w:tc>
      </w:tr>
      <w:tr w:rsidR="002D2BF5" w:rsidRPr="00CC5AB2" w14:paraId="604A8CF5" w14:textId="77777777" w:rsidTr="004618F2">
        <w:tc>
          <w:tcPr>
            <w:tcW w:w="2263" w:type="dxa"/>
          </w:tcPr>
          <w:p w14:paraId="6288012D" w14:textId="7D521B3D" w:rsidR="002D2BF5" w:rsidRPr="00CC5AB2" w:rsidRDefault="002D2BF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Zasilanie</w:t>
            </w:r>
          </w:p>
        </w:tc>
        <w:tc>
          <w:tcPr>
            <w:tcW w:w="8193" w:type="dxa"/>
          </w:tcPr>
          <w:p w14:paraId="16A2029A" w14:textId="58E1A44E" w:rsidR="002D2BF5" w:rsidRPr="00CC5AB2" w:rsidRDefault="002D2BF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Pasywne </w:t>
            </w:r>
            <w:proofErr w:type="spellStart"/>
            <w:r w:rsidRPr="00CC5AB2">
              <w:rPr>
                <w:rFonts w:asciiTheme="minorHAnsi" w:hAnsiTheme="minorHAnsi" w:cstheme="minorHAnsi"/>
                <w:color w:val="auto"/>
                <w:szCs w:val="20"/>
              </w:rPr>
              <w:t>PoE</w:t>
            </w:r>
            <w:proofErr w:type="spellEnd"/>
          </w:p>
        </w:tc>
      </w:tr>
      <w:tr w:rsidR="002D2BF5" w:rsidRPr="0056219F" w14:paraId="2A531553" w14:textId="77777777" w:rsidTr="004618F2">
        <w:tc>
          <w:tcPr>
            <w:tcW w:w="2263" w:type="dxa"/>
          </w:tcPr>
          <w:p w14:paraId="24AA61F0" w14:textId="6F138C64" w:rsidR="002D2BF5" w:rsidRPr="00CC5AB2" w:rsidRDefault="002D2BF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Ilość portów</w:t>
            </w:r>
            <w:r w:rsidR="00377630" w:rsidRPr="00CC5AB2">
              <w:rPr>
                <w:rFonts w:asciiTheme="minorHAnsi" w:hAnsiTheme="minorHAnsi" w:cstheme="minorHAnsi"/>
                <w:color w:val="auto"/>
                <w:szCs w:val="20"/>
              </w:rPr>
              <w:t xml:space="preserve"> (minimum)</w:t>
            </w:r>
          </w:p>
        </w:tc>
        <w:tc>
          <w:tcPr>
            <w:tcW w:w="8193" w:type="dxa"/>
          </w:tcPr>
          <w:p w14:paraId="28192545" w14:textId="77777777" w:rsidR="002D2BF5" w:rsidRPr="00CC5AB2" w:rsidRDefault="002D2BF5"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24x 10/100/1000 Ethernet RJ-45</w:t>
            </w:r>
          </w:p>
          <w:p w14:paraId="377BFAD9" w14:textId="45C575E9" w:rsidR="002D2BF5" w:rsidRPr="00CC5AB2" w:rsidRDefault="002D2BF5"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2x SFP+</w:t>
            </w:r>
          </w:p>
        </w:tc>
      </w:tr>
      <w:tr w:rsidR="002D2BF5" w:rsidRPr="00CC5AB2" w14:paraId="2B3BCF43" w14:textId="77777777" w:rsidTr="004618F2">
        <w:tc>
          <w:tcPr>
            <w:tcW w:w="2263" w:type="dxa"/>
          </w:tcPr>
          <w:p w14:paraId="21C934F4" w14:textId="3758DA53" w:rsidR="002D2BF5" w:rsidRPr="00CC5AB2" w:rsidRDefault="00FE2F2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Montaż</w:t>
            </w:r>
          </w:p>
        </w:tc>
        <w:tc>
          <w:tcPr>
            <w:tcW w:w="8193" w:type="dxa"/>
          </w:tcPr>
          <w:p w14:paraId="3F012D83" w14:textId="07D7BCB0" w:rsidR="002D2BF5" w:rsidRPr="00CC5AB2" w:rsidRDefault="00FE2F2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RACK, 1U</w:t>
            </w:r>
          </w:p>
        </w:tc>
      </w:tr>
      <w:tr w:rsidR="002D2BF5" w:rsidRPr="00CC5AB2" w14:paraId="20F45E4C" w14:textId="77777777" w:rsidTr="004618F2">
        <w:tc>
          <w:tcPr>
            <w:tcW w:w="2263" w:type="dxa"/>
          </w:tcPr>
          <w:p w14:paraId="4766B3C2" w14:textId="1D7352BB" w:rsidR="002D2BF5" w:rsidRPr="00CC5AB2" w:rsidRDefault="00FE2F2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Akcesoria</w:t>
            </w:r>
          </w:p>
        </w:tc>
        <w:tc>
          <w:tcPr>
            <w:tcW w:w="8193" w:type="dxa"/>
          </w:tcPr>
          <w:p w14:paraId="1B323884" w14:textId="77777777" w:rsidR="002D2BF5" w:rsidRPr="00CC5AB2" w:rsidRDefault="00FE2F2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Uchwyty montażowe RACK</w:t>
            </w:r>
          </w:p>
          <w:p w14:paraId="4A0AF20B" w14:textId="51F2076A" w:rsidR="00FE2F27" w:rsidRPr="00CC5AB2" w:rsidRDefault="00FE2F2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Zasilacz</w:t>
            </w:r>
          </w:p>
        </w:tc>
      </w:tr>
      <w:tr w:rsidR="002D2BF5" w:rsidRPr="00CC5AB2" w14:paraId="15509846" w14:textId="77777777" w:rsidTr="004618F2">
        <w:tc>
          <w:tcPr>
            <w:tcW w:w="2263" w:type="dxa"/>
          </w:tcPr>
          <w:p w14:paraId="351C3D8E" w14:textId="087067B5" w:rsidR="002D2BF5" w:rsidRPr="00CC5AB2" w:rsidRDefault="008B456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Standard komunikacyjny</w:t>
            </w:r>
          </w:p>
        </w:tc>
        <w:tc>
          <w:tcPr>
            <w:tcW w:w="8193" w:type="dxa"/>
          </w:tcPr>
          <w:p w14:paraId="177241BC" w14:textId="2D590625" w:rsidR="002D2BF5" w:rsidRPr="00CC5AB2" w:rsidRDefault="008B456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IEEE 802.1Q</w:t>
            </w:r>
          </w:p>
        </w:tc>
      </w:tr>
      <w:tr w:rsidR="002D2BF5" w:rsidRPr="00CC5AB2" w14:paraId="13AECB20" w14:textId="77777777" w:rsidTr="004618F2">
        <w:tc>
          <w:tcPr>
            <w:tcW w:w="2263" w:type="dxa"/>
          </w:tcPr>
          <w:p w14:paraId="7BD355E1" w14:textId="59E84705" w:rsidR="002D2BF5" w:rsidRPr="00CC5AB2" w:rsidRDefault="008B456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Liczba </w:t>
            </w:r>
            <w:proofErr w:type="spellStart"/>
            <w:r w:rsidRPr="00CC5AB2">
              <w:rPr>
                <w:rFonts w:asciiTheme="minorHAnsi" w:hAnsiTheme="minorHAnsi" w:cstheme="minorHAnsi"/>
                <w:color w:val="auto"/>
                <w:szCs w:val="20"/>
              </w:rPr>
              <w:t>VLANs</w:t>
            </w:r>
            <w:proofErr w:type="spellEnd"/>
          </w:p>
        </w:tc>
        <w:tc>
          <w:tcPr>
            <w:tcW w:w="8193" w:type="dxa"/>
          </w:tcPr>
          <w:p w14:paraId="759296C4" w14:textId="7BCBD4D7" w:rsidR="002D2BF5" w:rsidRPr="00CC5AB2" w:rsidRDefault="003776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8B4562" w:rsidRPr="00CC5AB2">
              <w:rPr>
                <w:rFonts w:asciiTheme="minorHAnsi" w:hAnsiTheme="minorHAnsi" w:cstheme="minorHAnsi"/>
                <w:color w:val="auto"/>
                <w:szCs w:val="20"/>
              </w:rPr>
              <w:t>4000</w:t>
            </w:r>
          </w:p>
        </w:tc>
      </w:tr>
      <w:tr w:rsidR="002D2BF5" w:rsidRPr="00CC5AB2" w14:paraId="6AB06C05" w14:textId="77777777" w:rsidTr="004618F2">
        <w:tc>
          <w:tcPr>
            <w:tcW w:w="2263" w:type="dxa"/>
          </w:tcPr>
          <w:p w14:paraId="7BD2C70B" w14:textId="6B2A8A4E" w:rsidR="002D2BF5" w:rsidRPr="00CC5AB2" w:rsidRDefault="008B456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Dublowanie portów</w:t>
            </w:r>
          </w:p>
        </w:tc>
        <w:tc>
          <w:tcPr>
            <w:tcW w:w="8193" w:type="dxa"/>
          </w:tcPr>
          <w:p w14:paraId="602AF2C5" w14:textId="6B37923B" w:rsidR="002D2BF5" w:rsidRPr="00CC5AB2" w:rsidRDefault="008B456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TAK</w:t>
            </w:r>
          </w:p>
        </w:tc>
      </w:tr>
      <w:tr w:rsidR="002D2BF5" w:rsidRPr="00CC5AB2" w14:paraId="0DB50924" w14:textId="77777777" w:rsidTr="004618F2">
        <w:tc>
          <w:tcPr>
            <w:tcW w:w="2263" w:type="dxa"/>
          </w:tcPr>
          <w:p w14:paraId="7968A84E" w14:textId="03C79C47" w:rsidR="002D2BF5" w:rsidRPr="00CC5AB2" w:rsidRDefault="008B456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Taktowanie procesora</w:t>
            </w:r>
          </w:p>
        </w:tc>
        <w:tc>
          <w:tcPr>
            <w:tcW w:w="8193" w:type="dxa"/>
          </w:tcPr>
          <w:p w14:paraId="3F0DC115" w14:textId="5068EC63" w:rsidR="002D2BF5" w:rsidRPr="00CC5AB2" w:rsidRDefault="0037763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8B4562" w:rsidRPr="00CC5AB2">
              <w:rPr>
                <w:rFonts w:asciiTheme="minorHAnsi" w:hAnsiTheme="minorHAnsi" w:cstheme="minorHAnsi"/>
                <w:color w:val="auto"/>
                <w:szCs w:val="20"/>
              </w:rPr>
              <w:t>800 MHz</w:t>
            </w:r>
            <w:r w:rsidRPr="00CC5AB2">
              <w:rPr>
                <w:rFonts w:asciiTheme="minorHAnsi" w:hAnsiTheme="minorHAnsi" w:cstheme="minorHAnsi"/>
                <w:color w:val="auto"/>
                <w:szCs w:val="20"/>
              </w:rPr>
              <w:t xml:space="preserve"> </w:t>
            </w:r>
          </w:p>
        </w:tc>
      </w:tr>
      <w:tr w:rsidR="005C4329" w:rsidRPr="00CC5AB2" w14:paraId="0F1FDC22" w14:textId="77777777" w:rsidTr="004618F2">
        <w:tc>
          <w:tcPr>
            <w:tcW w:w="2263" w:type="dxa"/>
          </w:tcPr>
          <w:p w14:paraId="7A272E2F" w14:textId="62052C69" w:rsidR="005C4329" w:rsidRPr="00CC5AB2" w:rsidRDefault="005C4329"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Gwarancja</w:t>
            </w:r>
          </w:p>
        </w:tc>
        <w:tc>
          <w:tcPr>
            <w:tcW w:w="8193" w:type="dxa"/>
          </w:tcPr>
          <w:p w14:paraId="4C23A939" w14:textId="2857FE03" w:rsidR="005C4329" w:rsidRPr="00CC5AB2" w:rsidRDefault="00947025"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5C4329" w:rsidRPr="00CC5AB2">
              <w:rPr>
                <w:rFonts w:asciiTheme="minorHAnsi" w:hAnsiTheme="minorHAnsi" w:cstheme="minorHAnsi"/>
                <w:color w:val="auto"/>
                <w:szCs w:val="20"/>
              </w:rPr>
              <w:t>36 miesięcy gwarancji</w:t>
            </w:r>
          </w:p>
        </w:tc>
      </w:tr>
    </w:tbl>
    <w:p w14:paraId="64416FFF" w14:textId="77777777" w:rsidR="00377630" w:rsidRPr="00CC5AB2" w:rsidRDefault="00377630">
      <w:pPr>
        <w:rPr>
          <w:color w:val="auto"/>
        </w:rPr>
      </w:pPr>
    </w:p>
    <w:tbl>
      <w:tblPr>
        <w:tblStyle w:val="Tabela-Siatka"/>
        <w:tblW w:w="0" w:type="auto"/>
        <w:tblLook w:val="04A0" w:firstRow="1" w:lastRow="0" w:firstColumn="1" w:lastColumn="0" w:noHBand="0" w:noVBand="1"/>
      </w:tblPr>
      <w:tblGrid>
        <w:gridCol w:w="2263"/>
        <w:gridCol w:w="8193"/>
      </w:tblGrid>
      <w:tr w:rsidR="002D2BF5" w:rsidRPr="00CC5AB2" w14:paraId="57B66C20" w14:textId="77777777" w:rsidTr="000D603A">
        <w:tc>
          <w:tcPr>
            <w:tcW w:w="2263" w:type="dxa"/>
            <w:shd w:val="pct10" w:color="auto" w:fill="auto"/>
          </w:tcPr>
          <w:p w14:paraId="5CF3B5B4" w14:textId="29CEBE7C" w:rsidR="002D2BF5" w:rsidRPr="00CC5AB2" w:rsidRDefault="008B4562" w:rsidP="00C21CF8">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Pozycja 23</w:t>
            </w:r>
          </w:p>
        </w:tc>
        <w:tc>
          <w:tcPr>
            <w:tcW w:w="8193" w:type="dxa"/>
            <w:shd w:val="pct10" w:color="auto" w:fill="auto"/>
          </w:tcPr>
          <w:p w14:paraId="0C8EA757" w14:textId="27CB3403" w:rsidR="002D2BF5" w:rsidRPr="00CC5AB2" w:rsidRDefault="0026243E" w:rsidP="00C21CF8">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Punkt dostępu Access Point</w:t>
            </w:r>
            <w:r w:rsidR="00930863" w:rsidRPr="00CC5AB2">
              <w:rPr>
                <w:rFonts w:asciiTheme="minorHAnsi" w:hAnsiTheme="minorHAnsi" w:cstheme="minorHAnsi"/>
                <w:b/>
                <w:bCs/>
                <w:color w:val="auto"/>
                <w:szCs w:val="20"/>
              </w:rPr>
              <w:t xml:space="preserve"> -</w:t>
            </w:r>
            <w:r w:rsidR="00BC52DA" w:rsidRPr="00CC5AB2">
              <w:rPr>
                <w:rFonts w:asciiTheme="minorHAnsi" w:hAnsiTheme="minorHAnsi" w:cstheme="minorHAnsi"/>
                <w:b/>
                <w:bCs/>
                <w:color w:val="auto"/>
                <w:szCs w:val="20"/>
              </w:rPr>
              <w:t>9 szt</w:t>
            </w:r>
            <w:r w:rsidR="009355F8">
              <w:rPr>
                <w:rFonts w:asciiTheme="minorHAnsi" w:hAnsiTheme="minorHAnsi" w:cstheme="minorHAnsi"/>
                <w:b/>
                <w:bCs/>
                <w:color w:val="auto"/>
                <w:szCs w:val="20"/>
              </w:rPr>
              <w:t>.</w:t>
            </w:r>
          </w:p>
        </w:tc>
      </w:tr>
      <w:tr w:rsidR="002D2BF5" w:rsidRPr="00CC5AB2" w14:paraId="5E81D964" w14:textId="77777777" w:rsidTr="004618F2">
        <w:tc>
          <w:tcPr>
            <w:tcW w:w="2263" w:type="dxa"/>
          </w:tcPr>
          <w:p w14:paraId="057596F7" w14:textId="0580D911" w:rsidR="002D2BF5"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Ilość portów</w:t>
            </w:r>
          </w:p>
        </w:tc>
        <w:tc>
          <w:tcPr>
            <w:tcW w:w="8193" w:type="dxa"/>
          </w:tcPr>
          <w:p w14:paraId="0B2D28C6" w14:textId="0F1CB3CB" w:rsidR="002D2BF5" w:rsidRPr="00CC5AB2" w:rsidRDefault="005943E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26243E" w:rsidRPr="00CC5AB2">
              <w:rPr>
                <w:rFonts w:asciiTheme="minorHAnsi" w:hAnsiTheme="minorHAnsi" w:cstheme="minorHAnsi"/>
                <w:color w:val="auto"/>
                <w:szCs w:val="20"/>
              </w:rPr>
              <w:t>1x RJ-45 Ethernet 10/100</w:t>
            </w:r>
          </w:p>
        </w:tc>
      </w:tr>
      <w:tr w:rsidR="002D2BF5" w:rsidRPr="00CC5AB2" w14:paraId="0F8CB0C9" w14:textId="77777777" w:rsidTr="004618F2">
        <w:tc>
          <w:tcPr>
            <w:tcW w:w="2263" w:type="dxa"/>
          </w:tcPr>
          <w:p w14:paraId="5D796AB6" w14:textId="7562834A" w:rsidR="002D2BF5"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Obsługa zasilania pasywnego </w:t>
            </w:r>
            <w:proofErr w:type="spellStart"/>
            <w:r w:rsidRPr="00CC5AB2">
              <w:rPr>
                <w:rFonts w:asciiTheme="minorHAnsi" w:hAnsiTheme="minorHAnsi" w:cstheme="minorHAnsi"/>
                <w:color w:val="auto"/>
                <w:szCs w:val="20"/>
              </w:rPr>
              <w:t>PoE</w:t>
            </w:r>
            <w:proofErr w:type="spellEnd"/>
          </w:p>
        </w:tc>
        <w:tc>
          <w:tcPr>
            <w:tcW w:w="8193" w:type="dxa"/>
          </w:tcPr>
          <w:p w14:paraId="15FFC09B" w14:textId="192B28F6" w:rsidR="002D2BF5"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TAK, min. 25m</w:t>
            </w:r>
          </w:p>
        </w:tc>
      </w:tr>
      <w:tr w:rsidR="00BC52DA" w:rsidRPr="0056219F" w14:paraId="10D04C53" w14:textId="77777777" w:rsidTr="004618F2">
        <w:tc>
          <w:tcPr>
            <w:tcW w:w="2263" w:type="dxa"/>
          </w:tcPr>
          <w:p w14:paraId="48D56B5F" w14:textId="79CA18BB" w:rsidR="00BC52DA"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Standardy bezpieczeństwa</w:t>
            </w:r>
            <w:r w:rsidR="005943E5" w:rsidRPr="00CC5AB2">
              <w:rPr>
                <w:rFonts w:asciiTheme="minorHAnsi" w:hAnsiTheme="minorHAnsi" w:cstheme="minorHAnsi"/>
                <w:color w:val="auto"/>
                <w:szCs w:val="20"/>
              </w:rPr>
              <w:t xml:space="preserve"> (minimum)</w:t>
            </w:r>
          </w:p>
        </w:tc>
        <w:tc>
          <w:tcPr>
            <w:tcW w:w="8193" w:type="dxa"/>
          </w:tcPr>
          <w:p w14:paraId="3E8509A8" w14:textId="7F202AB1" w:rsidR="00BC52DA"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IEEE 802.11n, IEEE 802.11g, IEEE 802.11b</w:t>
            </w:r>
          </w:p>
        </w:tc>
      </w:tr>
      <w:tr w:rsidR="00BC52DA" w:rsidRPr="00CC5AB2" w14:paraId="48E187F8" w14:textId="77777777" w:rsidTr="004618F2">
        <w:tc>
          <w:tcPr>
            <w:tcW w:w="2263" w:type="dxa"/>
          </w:tcPr>
          <w:p w14:paraId="761BD02B" w14:textId="5048953A" w:rsidR="00BC52DA"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Prędkość transmisji </w:t>
            </w:r>
          </w:p>
        </w:tc>
        <w:tc>
          <w:tcPr>
            <w:tcW w:w="8193" w:type="dxa"/>
          </w:tcPr>
          <w:p w14:paraId="240E04F9" w14:textId="4AE8D561" w:rsidR="00BC52DA" w:rsidRPr="00CC5AB2" w:rsidRDefault="005943E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26243E" w:rsidRPr="00CC5AB2">
              <w:rPr>
                <w:rFonts w:asciiTheme="minorHAnsi" w:hAnsiTheme="minorHAnsi" w:cstheme="minorHAnsi"/>
                <w:color w:val="auto"/>
                <w:szCs w:val="20"/>
              </w:rPr>
              <w:t xml:space="preserve">300 </w:t>
            </w:r>
            <w:proofErr w:type="spellStart"/>
            <w:r w:rsidR="0026243E" w:rsidRPr="00CC5AB2">
              <w:rPr>
                <w:rFonts w:asciiTheme="minorHAnsi" w:hAnsiTheme="minorHAnsi" w:cstheme="minorHAnsi"/>
                <w:color w:val="auto"/>
                <w:szCs w:val="20"/>
              </w:rPr>
              <w:t>Mb</w:t>
            </w:r>
            <w:proofErr w:type="spellEnd"/>
            <w:r w:rsidR="0026243E" w:rsidRPr="00CC5AB2">
              <w:rPr>
                <w:rFonts w:asciiTheme="minorHAnsi" w:hAnsiTheme="minorHAnsi" w:cstheme="minorHAnsi"/>
                <w:color w:val="auto"/>
                <w:szCs w:val="20"/>
              </w:rPr>
              <w:t>/s w paśmie 2,4GHz</w:t>
            </w:r>
          </w:p>
        </w:tc>
      </w:tr>
      <w:tr w:rsidR="00BC52DA" w:rsidRPr="00CC5AB2" w14:paraId="23196F3F" w14:textId="77777777" w:rsidTr="004618F2">
        <w:tc>
          <w:tcPr>
            <w:tcW w:w="2263" w:type="dxa"/>
          </w:tcPr>
          <w:p w14:paraId="380F56A9" w14:textId="2DC5291A" w:rsidR="00BC52DA"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Ilość i typ anten</w:t>
            </w:r>
          </w:p>
        </w:tc>
        <w:tc>
          <w:tcPr>
            <w:tcW w:w="8193" w:type="dxa"/>
          </w:tcPr>
          <w:p w14:paraId="3F7C6AC9" w14:textId="69FD51F1" w:rsidR="00BC52DA" w:rsidRPr="00CC5AB2" w:rsidRDefault="005943E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26243E" w:rsidRPr="00CC5AB2">
              <w:rPr>
                <w:rFonts w:asciiTheme="minorHAnsi" w:hAnsiTheme="minorHAnsi" w:cstheme="minorHAnsi"/>
                <w:color w:val="auto"/>
                <w:szCs w:val="20"/>
              </w:rPr>
              <w:t>2x Dookólne</w:t>
            </w:r>
          </w:p>
        </w:tc>
      </w:tr>
      <w:tr w:rsidR="00BC52DA" w:rsidRPr="00CC5AB2" w14:paraId="19C9C02F" w14:textId="77777777" w:rsidTr="004618F2">
        <w:tc>
          <w:tcPr>
            <w:tcW w:w="2263" w:type="dxa"/>
          </w:tcPr>
          <w:p w14:paraId="01C7F279" w14:textId="6FBF19C7" w:rsidR="00BC52DA"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Tryb pracy bezprzewodowej</w:t>
            </w:r>
            <w:r w:rsidR="005943E5" w:rsidRPr="00CC5AB2">
              <w:rPr>
                <w:rFonts w:asciiTheme="minorHAnsi" w:hAnsiTheme="minorHAnsi" w:cstheme="minorHAnsi"/>
                <w:color w:val="auto"/>
                <w:szCs w:val="20"/>
              </w:rPr>
              <w:t xml:space="preserve"> (minimum)</w:t>
            </w:r>
          </w:p>
        </w:tc>
        <w:tc>
          <w:tcPr>
            <w:tcW w:w="8193" w:type="dxa"/>
          </w:tcPr>
          <w:p w14:paraId="26CEF9E0"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Punkt dostępowy</w:t>
            </w:r>
          </w:p>
          <w:p w14:paraId="6D54BEDE"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Multi-SSID</w:t>
            </w:r>
          </w:p>
          <w:p w14:paraId="672B4933"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Klient</w:t>
            </w:r>
          </w:p>
          <w:p w14:paraId="6EADBA1C" w14:textId="02A421CB" w:rsidR="00BC52DA"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Wzmacniacz sygnału</w:t>
            </w:r>
          </w:p>
        </w:tc>
      </w:tr>
      <w:tr w:rsidR="00BC52DA" w:rsidRPr="00CC5AB2" w14:paraId="5F20E566" w14:textId="77777777" w:rsidTr="004618F2">
        <w:tc>
          <w:tcPr>
            <w:tcW w:w="2263" w:type="dxa"/>
          </w:tcPr>
          <w:p w14:paraId="5968828D" w14:textId="4BEFC09D" w:rsidR="00BC52DA"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Bezpieczeństwo transmisji bezprzewodowej</w:t>
            </w:r>
            <w:r w:rsidR="005943E5" w:rsidRPr="00CC5AB2">
              <w:rPr>
                <w:rFonts w:asciiTheme="minorHAnsi" w:hAnsiTheme="minorHAnsi" w:cstheme="minorHAnsi"/>
                <w:color w:val="auto"/>
                <w:szCs w:val="20"/>
              </w:rPr>
              <w:t xml:space="preserve"> (minimum)</w:t>
            </w:r>
          </w:p>
        </w:tc>
        <w:tc>
          <w:tcPr>
            <w:tcW w:w="8193" w:type="dxa"/>
          </w:tcPr>
          <w:p w14:paraId="196552A9" w14:textId="21C5D361" w:rsidR="00BC52DA"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Szyfrowanie WEP, WPA/WPA2, WPA/WPA2-PSK</w:t>
            </w:r>
          </w:p>
        </w:tc>
      </w:tr>
      <w:tr w:rsidR="00BC52DA" w:rsidRPr="00CC5AB2" w14:paraId="1C2C73A3" w14:textId="77777777" w:rsidTr="004618F2">
        <w:tc>
          <w:tcPr>
            <w:tcW w:w="2263" w:type="dxa"/>
          </w:tcPr>
          <w:p w14:paraId="787A5F83" w14:textId="3E1E9D7C" w:rsidR="00BC52DA"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Wymagania systemowe</w:t>
            </w:r>
            <w:r w:rsidR="005943E5" w:rsidRPr="00CC5AB2">
              <w:rPr>
                <w:rFonts w:asciiTheme="minorHAnsi" w:hAnsiTheme="minorHAnsi" w:cstheme="minorHAnsi"/>
                <w:color w:val="auto"/>
                <w:szCs w:val="20"/>
              </w:rPr>
              <w:t xml:space="preserve"> (minimum)</w:t>
            </w:r>
          </w:p>
        </w:tc>
        <w:tc>
          <w:tcPr>
            <w:tcW w:w="8193" w:type="dxa"/>
          </w:tcPr>
          <w:p w14:paraId="77CB6C6E" w14:textId="77777777" w:rsidR="0026243E"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Microsoft Windows 98SE/NT/2000/XP/Vista™/7/8/8.1/10, MAC OS,</w:t>
            </w:r>
          </w:p>
          <w:p w14:paraId="520BB085" w14:textId="77777777" w:rsidR="0026243E"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 xml:space="preserve">NetWare, UNIX </w:t>
            </w:r>
            <w:proofErr w:type="spellStart"/>
            <w:r w:rsidRPr="00CC5AB2">
              <w:rPr>
                <w:rFonts w:asciiTheme="minorHAnsi" w:hAnsiTheme="minorHAnsi" w:cstheme="minorHAnsi"/>
                <w:color w:val="auto"/>
                <w:szCs w:val="20"/>
                <w:lang w:val="en-US"/>
              </w:rPr>
              <w:t>lub</w:t>
            </w:r>
            <w:proofErr w:type="spellEnd"/>
            <w:r w:rsidRPr="00CC5AB2">
              <w:rPr>
                <w:rFonts w:asciiTheme="minorHAnsi" w:hAnsiTheme="minorHAnsi" w:cstheme="minorHAnsi"/>
                <w:color w:val="auto"/>
                <w:szCs w:val="20"/>
                <w:lang w:val="en-US"/>
              </w:rPr>
              <w:t xml:space="preserve"> Linux</w:t>
            </w:r>
          </w:p>
          <w:p w14:paraId="257FC233" w14:textId="77777777" w:rsidR="0026243E"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 xml:space="preserve">Internet Explorer 11, Firefox 12.0, Chrome 20.0, Safari 4.0 </w:t>
            </w:r>
            <w:proofErr w:type="spellStart"/>
            <w:r w:rsidRPr="00CC5AB2">
              <w:rPr>
                <w:rFonts w:asciiTheme="minorHAnsi" w:hAnsiTheme="minorHAnsi" w:cstheme="minorHAnsi"/>
                <w:color w:val="auto"/>
                <w:szCs w:val="20"/>
                <w:lang w:val="en-US"/>
              </w:rPr>
              <w:t>lub</w:t>
            </w:r>
            <w:proofErr w:type="spellEnd"/>
            <w:r w:rsidRPr="00CC5AB2">
              <w:rPr>
                <w:rFonts w:asciiTheme="minorHAnsi" w:hAnsiTheme="minorHAnsi" w:cstheme="minorHAnsi"/>
                <w:color w:val="auto"/>
                <w:szCs w:val="20"/>
                <w:lang w:val="en-US"/>
              </w:rPr>
              <w:t xml:space="preserve"> </w:t>
            </w:r>
            <w:proofErr w:type="spellStart"/>
            <w:r w:rsidRPr="00CC5AB2">
              <w:rPr>
                <w:rFonts w:asciiTheme="minorHAnsi" w:hAnsiTheme="minorHAnsi" w:cstheme="minorHAnsi"/>
                <w:color w:val="auto"/>
                <w:szCs w:val="20"/>
                <w:lang w:val="en-US"/>
              </w:rPr>
              <w:t>inna</w:t>
            </w:r>
            <w:proofErr w:type="spellEnd"/>
            <w:r w:rsidRPr="00CC5AB2">
              <w:rPr>
                <w:rFonts w:asciiTheme="minorHAnsi" w:hAnsiTheme="minorHAnsi" w:cstheme="minorHAnsi"/>
                <w:color w:val="auto"/>
                <w:szCs w:val="20"/>
                <w:lang w:val="en-US"/>
              </w:rPr>
              <w:t xml:space="preserve"> </w:t>
            </w:r>
            <w:proofErr w:type="spellStart"/>
            <w:r w:rsidRPr="00CC5AB2">
              <w:rPr>
                <w:rFonts w:asciiTheme="minorHAnsi" w:hAnsiTheme="minorHAnsi" w:cstheme="minorHAnsi"/>
                <w:color w:val="auto"/>
                <w:szCs w:val="20"/>
                <w:lang w:val="en-US"/>
              </w:rPr>
              <w:t>przeglądarka</w:t>
            </w:r>
            <w:proofErr w:type="spellEnd"/>
            <w:r w:rsidRPr="00CC5AB2">
              <w:rPr>
                <w:rFonts w:asciiTheme="minorHAnsi" w:hAnsiTheme="minorHAnsi" w:cstheme="minorHAnsi"/>
                <w:color w:val="auto"/>
                <w:szCs w:val="20"/>
                <w:lang w:val="en-US"/>
              </w:rPr>
              <w:t xml:space="preserve"> z </w:t>
            </w:r>
            <w:proofErr w:type="spellStart"/>
            <w:r w:rsidRPr="00CC5AB2">
              <w:rPr>
                <w:rFonts w:asciiTheme="minorHAnsi" w:hAnsiTheme="minorHAnsi" w:cstheme="minorHAnsi"/>
                <w:color w:val="auto"/>
                <w:szCs w:val="20"/>
                <w:lang w:val="en-US"/>
              </w:rPr>
              <w:t>wtyczką</w:t>
            </w:r>
            <w:proofErr w:type="spellEnd"/>
            <w:r w:rsidRPr="00CC5AB2">
              <w:rPr>
                <w:rFonts w:asciiTheme="minorHAnsi" w:hAnsiTheme="minorHAnsi" w:cstheme="minorHAnsi"/>
                <w:color w:val="auto"/>
                <w:szCs w:val="20"/>
                <w:lang w:val="en-US"/>
              </w:rPr>
              <w:t xml:space="preserve"> Java</w:t>
            </w:r>
          </w:p>
          <w:p w14:paraId="3149D6E0"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Modem kablowy lub DSL</w:t>
            </w:r>
          </w:p>
          <w:p w14:paraId="09AF1104" w14:textId="78C519A0" w:rsidR="00BC52DA"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Umowa z usługodawcą (dostęp do Internetu)</w:t>
            </w:r>
          </w:p>
        </w:tc>
      </w:tr>
      <w:tr w:rsidR="00BC52DA" w:rsidRPr="00CC5AB2" w14:paraId="16901418" w14:textId="77777777" w:rsidTr="004618F2">
        <w:tc>
          <w:tcPr>
            <w:tcW w:w="2263" w:type="dxa"/>
          </w:tcPr>
          <w:p w14:paraId="346D3C4B" w14:textId="5050D3EB" w:rsidR="00BC52DA"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Zarządzanie</w:t>
            </w:r>
          </w:p>
        </w:tc>
        <w:tc>
          <w:tcPr>
            <w:tcW w:w="8193" w:type="dxa"/>
          </w:tcPr>
          <w:p w14:paraId="5DAED0E0" w14:textId="208BA510" w:rsidR="00BC52DA"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SNMP</w:t>
            </w:r>
          </w:p>
        </w:tc>
      </w:tr>
      <w:tr w:rsidR="005C4329" w:rsidRPr="00CC5AB2" w14:paraId="442ADDBB" w14:textId="77777777" w:rsidTr="004618F2">
        <w:tc>
          <w:tcPr>
            <w:tcW w:w="2263" w:type="dxa"/>
          </w:tcPr>
          <w:p w14:paraId="1CE875ED" w14:textId="7E697BEB" w:rsidR="005C4329" w:rsidRPr="00CC5AB2" w:rsidRDefault="005C4329"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Gwarancja</w:t>
            </w:r>
          </w:p>
        </w:tc>
        <w:tc>
          <w:tcPr>
            <w:tcW w:w="8193" w:type="dxa"/>
          </w:tcPr>
          <w:p w14:paraId="1D00D653" w14:textId="4A1AB456" w:rsidR="005C4329" w:rsidRPr="00CC5AB2" w:rsidRDefault="00947025"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5C4329" w:rsidRPr="00CC5AB2">
              <w:rPr>
                <w:rFonts w:asciiTheme="minorHAnsi" w:hAnsiTheme="minorHAnsi" w:cstheme="minorHAnsi"/>
                <w:color w:val="auto"/>
                <w:szCs w:val="20"/>
              </w:rPr>
              <w:t>36 miesięcy gwarancji</w:t>
            </w:r>
          </w:p>
        </w:tc>
      </w:tr>
    </w:tbl>
    <w:p w14:paraId="0748C413" w14:textId="77777777" w:rsidR="0000386E" w:rsidRPr="00CC5AB2" w:rsidRDefault="0000386E">
      <w:pPr>
        <w:rPr>
          <w:color w:val="auto"/>
        </w:rPr>
      </w:pPr>
    </w:p>
    <w:tbl>
      <w:tblPr>
        <w:tblStyle w:val="Tabela-Siatka"/>
        <w:tblW w:w="0" w:type="auto"/>
        <w:tblLook w:val="04A0" w:firstRow="1" w:lastRow="0" w:firstColumn="1" w:lastColumn="0" w:noHBand="0" w:noVBand="1"/>
      </w:tblPr>
      <w:tblGrid>
        <w:gridCol w:w="2263"/>
        <w:gridCol w:w="8193"/>
      </w:tblGrid>
      <w:tr w:rsidR="00BC52DA" w:rsidRPr="00CC5AB2" w14:paraId="1824AFDD" w14:textId="77777777" w:rsidTr="000D603A">
        <w:tc>
          <w:tcPr>
            <w:tcW w:w="2263" w:type="dxa"/>
            <w:shd w:val="pct10" w:color="auto" w:fill="auto"/>
          </w:tcPr>
          <w:p w14:paraId="2C8D1EFF" w14:textId="74A3C04E" w:rsidR="00BC52DA" w:rsidRPr="00CC5AB2" w:rsidRDefault="0026243E" w:rsidP="00C21CF8">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Pozycja 24</w:t>
            </w:r>
          </w:p>
        </w:tc>
        <w:tc>
          <w:tcPr>
            <w:tcW w:w="8193" w:type="dxa"/>
            <w:shd w:val="pct10" w:color="auto" w:fill="auto"/>
          </w:tcPr>
          <w:p w14:paraId="3CEAD61B" w14:textId="779633A1" w:rsidR="00BC52DA" w:rsidRPr="00CC5AB2" w:rsidRDefault="0026243E" w:rsidP="00C21CF8">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Router – 9 szt</w:t>
            </w:r>
            <w:r w:rsidR="009355F8">
              <w:rPr>
                <w:rFonts w:asciiTheme="minorHAnsi" w:hAnsiTheme="minorHAnsi" w:cstheme="minorHAnsi"/>
                <w:b/>
                <w:bCs/>
                <w:color w:val="auto"/>
                <w:szCs w:val="20"/>
              </w:rPr>
              <w:t>.</w:t>
            </w:r>
          </w:p>
        </w:tc>
      </w:tr>
      <w:tr w:rsidR="0026243E" w:rsidRPr="00CC5AB2" w14:paraId="2A328B86" w14:textId="77777777" w:rsidTr="004618F2">
        <w:tc>
          <w:tcPr>
            <w:tcW w:w="2263" w:type="dxa"/>
          </w:tcPr>
          <w:p w14:paraId="3834AD0A" w14:textId="5B68BF7D"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Ilość portów</w:t>
            </w:r>
          </w:p>
        </w:tc>
        <w:tc>
          <w:tcPr>
            <w:tcW w:w="8193" w:type="dxa"/>
          </w:tcPr>
          <w:p w14:paraId="57DF3CF6" w14:textId="457C7BC0" w:rsidR="0026243E" w:rsidRPr="00CC5AB2" w:rsidRDefault="0000386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26243E" w:rsidRPr="00CC5AB2">
              <w:rPr>
                <w:rFonts w:asciiTheme="minorHAnsi" w:hAnsiTheme="minorHAnsi" w:cstheme="minorHAnsi"/>
                <w:color w:val="auto"/>
                <w:szCs w:val="20"/>
              </w:rPr>
              <w:t xml:space="preserve">5x RJ-45 </w:t>
            </w:r>
          </w:p>
        </w:tc>
      </w:tr>
      <w:tr w:rsidR="0026243E" w:rsidRPr="0056219F" w14:paraId="0DD76731" w14:textId="77777777" w:rsidTr="004618F2">
        <w:tc>
          <w:tcPr>
            <w:tcW w:w="2263" w:type="dxa"/>
          </w:tcPr>
          <w:p w14:paraId="2E70FA25" w14:textId="5EEF64FA"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Przyciski</w:t>
            </w:r>
            <w:r w:rsidR="0000386E" w:rsidRPr="00CC5AB2">
              <w:rPr>
                <w:rFonts w:asciiTheme="minorHAnsi" w:hAnsiTheme="minorHAnsi" w:cstheme="minorHAnsi"/>
                <w:color w:val="auto"/>
                <w:szCs w:val="20"/>
              </w:rPr>
              <w:t xml:space="preserve"> (minimum)</w:t>
            </w:r>
          </w:p>
        </w:tc>
        <w:tc>
          <w:tcPr>
            <w:tcW w:w="8193" w:type="dxa"/>
          </w:tcPr>
          <w:p w14:paraId="0AFACA94" w14:textId="77777777" w:rsidR="0026243E"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On/Off</w:t>
            </w:r>
          </w:p>
          <w:p w14:paraId="523A3A66" w14:textId="77777777" w:rsidR="0026243E"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WPS</w:t>
            </w:r>
          </w:p>
          <w:p w14:paraId="3F3921ED" w14:textId="1EDF4275" w:rsidR="0026243E"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Wi-Fi On/Off</w:t>
            </w:r>
          </w:p>
        </w:tc>
      </w:tr>
      <w:tr w:rsidR="0026243E" w:rsidRPr="00CC5AB2" w14:paraId="54438C14" w14:textId="77777777" w:rsidTr="004618F2">
        <w:tc>
          <w:tcPr>
            <w:tcW w:w="2263" w:type="dxa"/>
          </w:tcPr>
          <w:p w14:paraId="209DF063" w14:textId="5AA8CFF0"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Standardy IEEE</w:t>
            </w:r>
            <w:r w:rsidR="0000386E" w:rsidRPr="00CC5AB2">
              <w:rPr>
                <w:rFonts w:asciiTheme="minorHAnsi" w:hAnsiTheme="minorHAnsi" w:cstheme="minorHAnsi"/>
                <w:color w:val="auto"/>
                <w:szCs w:val="20"/>
              </w:rPr>
              <w:t xml:space="preserve"> (minimum)</w:t>
            </w:r>
          </w:p>
        </w:tc>
        <w:tc>
          <w:tcPr>
            <w:tcW w:w="8193" w:type="dxa"/>
          </w:tcPr>
          <w:p w14:paraId="661BD191" w14:textId="03F53EEB"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IEEE 802.3, 802.3u</w:t>
            </w:r>
          </w:p>
        </w:tc>
      </w:tr>
      <w:tr w:rsidR="0026243E" w:rsidRPr="0056219F" w14:paraId="5F02A604" w14:textId="77777777" w:rsidTr="004618F2">
        <w:tc>
          <w:tcPr>
            <w:tcW w:w="2263" w:type="dxa"/>
          </w:tcPr>
          <w:p w14:paraId="79820FC4" w14:textId="7FF01B61"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Standardy ADSL</w:t>
            </w:r>
            <w:r w:rsidR="0000386E" w:rsidRPr="00CC5AB2">
              <w:rPr>
                <w:rFonts w:asciiTheme="minorHAnsi" w:hAnsiTheme="minorHAnsi" w:cstheme="minorHAnsi"/>
                <w:color w:val="auto"/>
                <w:szCs w:val="20"/>
              </w:rPr>
              <w:t xml:space="preserve"> (minimum)</w:t>
            </w:r>
          </w:p>
        </w:tc>
        <w:tc>
          <w:tcPr>
            <w:tcW w:w="8193" w:type="dxa"/>
          </w:tcPr>
          <w:p w14:paraId="1A7ED217" w14:textId="77777777" w:rsidR="0026243E"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Full-rate ANSI T1.413 Issue 2,</w:t>
            </w:r>
          </w:p>
          <w:p w14:paraId="0E4E83EA" w14:textId="77777777" w:rsidR="0026243E" w:rsidRPr="00CC5AB2" w:rsidRDefault="0026243E" w:rsidP="00C21CF8">
            <w:pPr>
              <w:spacing w:line="240" w:lineRule="auto"/>
              <w:contextualSpacing/>
              <w:jc w:val="left"/>
              <w:rPr>
                <w:rFonts w:asciiTheme="minorHAnsi" w:hAnsiTheme="minorHAnsi" w:cstheme="minorHAnsi"/>
                <w:color w:val="auto"/>
                <w:szCs w:val="20"/>
                <w:lang w:val="de-DE"/>
              </w:rPr>
            </w:pPr>
            <w:r w:rsidRPr="00CC5AB2">
              <w:rPr>
                <w:rFonts w:asciiTheme="minorHAnsi" w:hAnsiTheme="minorHAnsi" w:cstheme="minorHAnsi"/>
                <w:color w:val="auto"/>
                <w:szCs w:val="20"/>
                <w:lang w:val="de-DE"/>
              </w:rPr>
              <w:t>ITU-T G.992.1(G.DMT),</w:t>
            </w:r>
          </w:p>
          <w:p w14:paraId="75276D63" w14:textId="77777777" w:rsidR="0026243E" w:rsidRPr="00CC5AB2" w:rsidRDefault="0026243E" w:rsidP="00C21CF8">
            <w:pPr>
              <w:spacing w:line="240" w:lineRule="auto"/>
              <w:contextualSpacing/>
              <w:jc w:val="left"/>
              <w:rPr>
                <w:rFonts w:asciiTheme="minorHAnsi" w:hAnsiTheme="minorHAnsi" w:cstheme="minorHAnsi"/>
                <w:color w:val="auto"/>
                <w:szCs w:val="20"/>
                <w:lang w:val="de-DE"/>
              </w:rPr>
            </w:pPr>
            <w:r w:rsidRPr="00CC5AB2">
              <w:rPr>
                <w:rFonts w:asciiTheme="minorHAnsi" w:hAnsiTheme="minorHAnsi" w:cstheme="minorHAnsi"/>
                <w:color w:val="auto"/>
                <w:szCs w:val="20"/>
                <w:lang w:val="de-DE"/>
              </w:rPr>
              <w:t>ITU-T G.992.2(</w:t>
            </w:r>
            <w:proofErr w:type="spellStart"/>
            <w:r w:rsidRPr="00CC5AB2">
              <w:rPr>
                <w:rFonts w:asciiTheme="minorHAnsi" w:hAnsiTheme="minorHAnsi" w:cstheme="minorHAnsi"/>
                <w:color w:val="auto"/>
                <w:szCs w:val="20"/>
                <w:lang w:val="de-DE"/>
              </w:rPr>
              <w:t>G.Lite</w:t>
            </w:r>
            <w:proofErr w:type="spellEnd"/>
            <w:r w:rsidRPr="00CC5AB2">
              <w:rPr>
                <w:rFonts w:asciiTheme="minorHAnsi" w:hAnsiTheme="minorHAnsi" w:cstheme="minorHAnsi"/>
                <w:color w:val="auto"/>
                <w:szCs w:val="20"/>
                <w:lang w:val="de-DE"/>
              </w:rPr>
              <w:t>)</w:t>
            </w:r>
          </w:p>
          <w:p w14:paraId="049C76D0" w14:textId="77777777" w:rsidR="0026243E" w:rsidRPr="00CC5AB2" w:rsidRDefault="0026243E" w:rsidP="00C21CF8">
            <w:pPr>
              <w:spacing w:line="240" w:lineRule="auto"/>
              <w:contextualSpacing/>
              <w:jc w:val="left"/>
              <w:rPr>
                <w:rFonts w:asciiTheme="minorHAnsi" w:hAnsiTheme="minorHAnsi" w:cstheme="minorHAnsi"/>
                <w:color w:val="auto"/>
                <w:szCs w:val="20"/>
                <w:lang w:val="de-DE"/>
              </w:rPr>
            </w:pPr>
            <w:r w:rsidRPr="00CC5AB2">
              <w:rPr>
                <w:rFonts w:asciiTheme="minorHAnsi" w:hAnsiTheme="minorHAnsi" w:cstheme="minorHAnsi"/>
                <w:color w:val="auto"/>
                <w:szCs w:val="20"/>
                <w:lang w:val="de-DE"/>
              </w:rPr>
              <w:t>ITU-T G.994.1 (</w:t>
            </w:r>
            <w:proofErr w:type="spellStart"/>
            <w:r w:rsidRPr="00CC5AB2">
              <w:rPr>
                <w:rFonts w:asciiTheme="minorHAnsi" w:hAnsiTheme="minorHAnsi" w:cstheme="minorHAnsi"/>
                <w:color w:val="auto"/>
                <w:szCs w:val="20"/>
                <w:lang w:val="de-DE"/>
              </w:rPr>
              <w:t>G.hs</w:t>
            </w:r>
            <w:proofErr w:type="spellEnd"/>
            <w:r w:rsidRPr="00CC5AB2">
              <w:rPr>
                <w:rFonts w:asciiTheme="minorHAnsi" w:hAnsiTheme="minorHAnsi" w:cstheme="minorHAnsi"/>
                <w:color w:val="auto"/>
                <w:szCs w:val="20"/>
                <w:lang w:val="de-DE"/>
              </w:rPr>
              <w:t>),</w:t>
            </w:r>
          </w:p>
          <w:p w14:paraId="0DA3C67F" w14:textId="0186C92E" w:rsidR="0026243E" w:rsidRPr="00CC5AB2" w:rsidRDefault="0026243E" w:rsidP="00C21CF8">
            <w:pPr>
              <w:spacing w:line="240" w:lineRule="auto"/>
              <w:contextualSpacing/>
              <w:jc w:val="left"/>
              <w:rPr>
                <w:rFonts w:asciiTheme="minorHAnsi" w:hAnsiTheme="minorHAnsi" w:cstheme="minorHAnsi"/>
                <w:color w:val="auto"/>
                <w:szCs w:val="20"/>
                <w:lang w:val="de-DE"/>
              </w:rPr>
            </w:pPr>
            <w:r w:rsidRPr="00CC5AB2">
              <w:rPr>
                <w:rFonts w:asciiTheme="minorHAnsi" w:hAnsiTheme="minorHAnsi" w:cstheme="minorHAnsi"/>
                <w:color w:val="auto"/>
                <w:szCs w:val="20"/>
                <w:lang w:val="de-DE"/>
              </w:rPr>
              <w:t>ITU-T G.995.1</w:t>
            </w:r>
          </w:p>
        </w:tc>
      </w:tr>
      <w:tr w:rsidR="0026243E" w:rsidRPr="0056219F" w14:paraId="59EBBBD8" w14:textId="77777777" w:rsidTr="004618F2">
        <w:tc>
          <w:tcPr>
            <w:tcW w:w="2263" w:type="dxa"/>
          </w:tcPr>
          <w:p w14:paraId="4FD529EF" w14:textId="63B29DC8"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Standardy ADSL2</w:t>
            </w:r>
            <w:r w:rsidR="0000386E" w:rsidRPr="00CC5AB2">
              <w:rPr>
                <w:rFonts w:asciiTheme="minorHAnsi" w:hAnsiTheme="minorHAnsi" w:cstheme="minorHAnsi"/>
                <w:color w:val="auto"/>
                <w:szCs w:val="20"/>
              </w:rPr>
              <w:t xml:space="preserve"> (minimum)</w:t>
            </w:r>
          </w:p>
        </w:tc>
        <w:tc>
          <w:tcPr>
            <w:tcW w:w="8193" w:type="dxa"/>
          </w:tcPr>
          <w:p w14:paraId="6A68A49B" w14:textId="77777777" w:rsidR="0026243E" w:rsidRPr="00CC5AB2" w:rsidRDefault="0026243E" w:rsidP="00C21CF8">
            <w:pPr>
              <w:spacing w:line="240" w:lineRule="auto"/>
              <w:contextualSpacing/>
              <w:jc w:val="left"/>
              <w:rPr>
                <w:rFonts w:asciiTheme="minorHAnsi" w:hAnsiTheme="minorHAnsi" w:cstheme="minorHAnsi"/>
                <w:color w:val="auto"/>
                <w:szCs w:val="20"/>
                <w:lang w:val="de-DE"/>
              </w:rPr>
            </w:pPr>
            <w:r w:rsidRPr="00CC5AB2">
              <w:rPr>
                <w:rFonts w:asciiTheme="minorHAnsi" w:hAnsiTheme="minorHAnsi" w:cstheme="minorHAnsi"/>
                <w:color w:val="auto"/>
                <w:szCs w:val="20"/>
                <w:lang w:val="de-DE"/>
              </w:rPr>
              <w:t>ITU-T G.992.3 (</w:t>
            </w:r>
            <w:proofErr w:type="spellStart"/>
            <w:r w:rsidRPr="00CC5AB2">
              <w:rPr>
                <w:rFonts w:asciiTheme="minorHAnsi" w:hAnsiTheme="minorHAnsi" w:cstheme="minorHAnsi"/>
                <w:color w:val="auto"/>
                <w:szCs w:val="20"/>
                <w:lang w:val="de-DE"/>
              </w:rPr>
              <w:t>G.dmt.bis</w:t>
            </w:r>
            <w:proofErr w:type="spellEnd"/>
            <w:r w:rsidRPr="00CC5AB2">
              <w:rPr>
                <w:rFonts w:asciiTheme="minorHAnsi" w:hAnsiTheme="minorHAnsi" w:cstheme="minorHAnsi"/>
                <w:color w:val="auto"/>
                <w:szCs w:val="20"/>
                <w:lang w:val="de-DE"/>
              </w:rPr>
              <w:t>),</w:t>
            </w:r>
          </w:p>
          <w:p w14:paraId="3FB6912A" w14:textId="4B7FC67E" w:rsidR="0026243E" w:rsidRPr="00CC5AB2" w:rsidRDefault="0026243E" w:rsidP="00C21CF8">
            <w:pPr>
              <w:spacing w:line="240" w:lineRule="auto"/>
              <w:contextualSpacing/>
              <w:jc w:val="left"/>
              <w:rPr>
                <w:rFonts w:asciiTheme="minorHAnsi" w:hAnsiTheme="minorHAnsi" w:cstheme="minorHAnsi"/>
                <w:color w:val="auto"/>
                <w:szCs w:val="20"/>
                <w:lang w:val="de-DE"/>
              </w:rPr>
            </w:pPr>
            <w:r w:rsidRPr="00CC5AB2">
              <w:rPr>
                <w:rFonts w:asciiTheme="minorHAnsi" w:hAnsiTheme="minorHAnsi" w:cstheme="minorHAnsi"/>
                <w:color w:val="auto"/>
                <w:szCs w:val="20"/>
                <w:lang w:val="de-DE"/>
              </w:rPr>
              <w:t>ITU-T G.992.4 (</w:t>
            </w:r>
            <w:proofErr w:type="spellStart"/>
            <w:r w:rsidRPr="00CC5AB2">
              <w:rPr>
                <w:rFonts w:asciiTheme="minorHAnsi" w:hAnsiTheme="minorHAnsi" w:cstheme="minorHAnsi"/>
                <w:color w:val="auto"/>
                <w:szCs w:val="20"/>
                <w:lang w:val="de-DE"/>
              </w:rPr>
              <w:t>G.lite.bis</w:t>
            </w:r>
            <w:proofErr w:type="spellEnd"/>
            <w:r w:rsidRPr="00CC5AB2">
              <w:rPr>
                <w:rFonts w:asciiTheme="minorHAnsi" w:hAnsiTheme="minorHAnsi" w:cstheme="minorHAnsi"/>
                <w:color w:val="auto"/>
                <w:szCs w:val="20"/>
                <w:lang w:val="de-DE"/>
              </w:rPr>
              <w:t>)</w:t>
            </w:r>
          </w:p>
        </w:tc>
      </w:tr>
      <w:tr w:rsidR="0026243E" w:rsidRPr="00CC5AB2" w14:paraId="725232EF" w14:textId="77777777" w:rsidTr="004618F2">
        <w:tc>
          <w:tcPr>
            <w:tcW w:w="2263" w:type="dxa"/>
          </w:tcPr>
          <w:p w14:paraId="56FDD1DE" w14:textId="22220DB5"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Standardy ADSL2+</w:t>
            </w:r>
            <w:r w:rsidR="0000386E" w:rsidRPr="00CC5AB2">
              <w:rPr>
                <w:rFonts w:asciiTheme="minorHAnsi" w:hAnsiTheme="minorHAnsi" w:cstheme="minorHAnsi"/>
                <w:color w:val="auto"/>
                <w:szCs w:val="20"/>
              </w:rPr>
              <w:t xml:space="preserve"> (minimum)</w:t>
            </w:r>
          </w:p>
        </w:tc>
        <w:tc>
          <w:tcPr>
            <w:tcW w:w="8193" w:type="dxa"/>
          </w:tcPr>
          <w:p w14:paraId="62690784" w14:textId="59A1F41A"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ITU-T G.992.5</w:t>
            </w:r>
          </w:p>
        </w:tc>
      </w:tr>
      <w:tr w:rsidR="0026243E" w:rsidRPr="00CC5AB2" w14:paraId="3A15AF02" w14:textId="77777777" w:rsidTr="004618F2">
        <w:tc>
          <w:tcPr>
            <w:tcW w:w="2263" w:type="dxa"/>
          </w:tcPr>
          <w:p w14:paraId="42896431" w14:textId="369844D9"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Ilość I typ anten</w:t>
            </w:r>
          </w:p>
        </w:tc>
        <w:tc>
          <w:tcPr>
            <w:tcW w:w="8193" w:type="dxa"/>
          </w:tcPr>
          <w:p w14:paraId="2BD589D6" w14:textId="088C4144" w:rsidR="0026243E" w:rsidRPr="00CC5AB2" w:rsidRDefault="0000386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26243E" w:rsidRPr="00CC5AB2">
              <w:rPr>
                <w:rFonts w:asciiTheme="minorHAnsi" w:hAnsiTheme="minorHAnsi" w:cstheme="minorHAnsi"/>
                <w:color w:val="auto"/>
                <w:szCs w:val="20"/>
              </w:rPr>
              <w:t>2, dookólne</w:t>
            </w:r>
          </w:p>
        </w:tc>
      </w:tr>
      <w:tr w:rsidR="0026243E" w:rsidRPr="00CC5AB2" w14:paraId="7B005DE8" w14:textId="77777777" w:rsidTr="004618F2">
        <w:tc>
          <w:tcPr>
            <w:tcW w:w="2263" w:type="dxa"/>
          </w:tcPr>
          <w:p w14:paraId="2C1A8241" w14:textId="59111C13"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Zysk anteny</w:t>
            </w:r>
          </w:p>
        </w:tc>
        <w:tc>
          <w:tcPr>
            <w:tcW w:w="8193" w:type="dxa"/>
          </w:tcPr>
          <w:p w14:paraId="1003C099" w14:textId="5504094E" w:rsidR="0026243E" w:rsidRPr="00CC5AB2" w:rsidRDefault="0000386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26243E" w:rsidRPr="00CC5AB2">
              <w:rPr>
                <w:rFonts w:asciiTheme="minorHAnsi" w:hAnsiTheme="minorHAnsi" w:cstheme="minorHAnsi"/>
                <w:color w:val="auto"/>
                <w:szCs w:val="20"/>
              </w:rPr>
              <w:t xml:space="preserve">2x 5 </w:t>
            </w:r>
            <w:proofErr w:type="spellStart"/>
            <w:r w:rsidR="0026243E" w:rsidRPr="00CC5AB2">
              <w:rPr>
                <w:rFonts w:asciiTheme="minorHAnsi" w:hAnsiTheme="minorHAnsi" w:cstheme="minorHAnsi"/>
                <w:color w:val="auto"/>
                <w:szCs w:val="20"/>
              </w:rPr>
              <w:t>dBi</w:t>
            </w:r>
            <w:proofErr w:type="spellEnd"/>
          </w:p>
        </w:tc>
      </w:tr>
      <w:tr w:rsidR="0026243E" w:rsidRPr="00CC5AB2" w14:paraId="6A67D9D2" w14:textId="77777777" w:rsidTr="004618F2">
        <w:tc>
          <w:tcPr>
            <w:tcW w:w="2263" w:type="dxa"/>
          </w:tcPr>
          <w:p w14:paraId="31DAB061" w14:textId="0CE199A3"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Standardy bezprzewodowe</w:t>
            </w:r>
            <w:r w:rsidR="0000386E" w:rsidRPr="00CC5AB2">
              <w:rPr>
                <w:rFonts w:asciiTheme="minorHAnsi" w:hAnsiTheme="minorHAnsi" w:cstheme="minorHAnsi"/>
                <w:color w:val="auto"/>
                <w:szCs w:val="20"/>
              </w:rPr>
              <w:t xml:space="preserve"> (minimum)</w:t>
            </w:r>
          </w:p>
        </w:tc>
        <w:tc>
          <w:tcPr>
            <w:tcW w:w="8193" w:type="dxa"/>
          </w:tcPr>
          <w:p w14:paraId="2DAD3F73" w14:textId="21157842"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IEEE 802.11n, 802.11g, 802.11b</w:t>
            </w:r>
          </w:p>
        </w:tc>
      </w:tr>
      <w:tr w:rsidR="0026243E" w:rsidRPr="0056219F" w14:paraId="1767BCBC" w14:textId="77777777" w:rsidTr="004618F2">
        <w:tc>
          <w:tcPr>
            <w:tcW w:w="2263" w:type="dxa"/>
          </w:tcPr>
          <w:p w14:paraId="2B25C35A" w14:textId="457AC384"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Bezpieczeństwo transmisji</w:t>
            </w:r>
            <w:r w:rsidR="0000386E" w:rsidRPr="00CC5AB2">
              <w:rPr>
                <w:rFonts w:asciiTheme="minorHAnsi" w:hAnsiTheme="minorHAnsi" w:cstheme="minorHAnsi"/>
                <w:color w:val="auto"/>
                <w:szCs w:val="20"/>
              </w:rPr>
              <w:t xml:space="preserve"> (minimum</w:t>
            </w:r>
            <w:r w:rsidRPr="00CC5AB2">
              <w:rPr>
                <w:rFonts w:asciiTheme="minorHAnsi" w:hAnsiTheme="minorHAnsi" w:cstheme="minorHAnsi"/>
                <w:color w:val="auto"/>
                <w:szCs w:val="20"/>
              </w:rPr>
              <w:tab/>
            </w:r>
          </w:p>
        </w:tc>
        <w:tc>
          <w:tcPr>
            <w:tcW w:w="8193" w:type="dxa"/>
          </w:tcPr>
          <w:p w14:paraId="3DA91277"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Zapora sieciowa NAT oraz SPI,</w:t>
            </w:r>
          </w:p>
          <w:p w14:paraId="1A363720"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Filtrowanie adresów MAC/IP/URL, pakietów i aplikacji</w:t>
            </w:r>
          </w:p>
          <w:p w14:paraId="62C41508" w14:textId="2CED7C93" w:rsidR="0026243E" w:rsidRPr="00CC5AB2" w:rsidRDefault="0026243E" w:rsidP="00C21CF8">
            <w:pPr>
              <w:spacing w:line="240" w:lineRule="auto"/>
              <w:contextualSpacing/>
              <w:jc w:val="left"/>
              <w:rPr>
                <w:rFonts w:asciiTheme="minorHAnsi" w:hAnsiTheme="minorHAnsi" w:cstheme="minorHAnsi"/>
                <w:color w:val="auto"/>
                <w:szCs w:val="20"/>
                <w:lang w:val="en-US"/>
              </w:rPr>
            </w:pPr>
            <w:proofErr w:type="spellStart"/>
            <w:r w:rsidRPr="00CC5AB2">
              <w:rPr>
                <w:rFonts w:asciiTheme="minorHAnsi" w:hAnsiTheme="minorHAnsi" w:cstheme="minorHAnsi"/>
                <w:color w:val="auto"/>
                <w:szCs w:val="20"/>
                <w:lang w:val="en-US"/>
              </w:rPr>
              <w:t>Ochrona</w:t>
            </w:r>
            <w:proofErr w:type="spellEnd"/>
            <w:r w:rsidRPr="00CC5AB2">
              <w:rPr>
                <w:rFonts w:asciiTheme="minorHAnsi" w:hAnsiTheme="minorHAnsi" w:cstheme="minorHAnsi"/>
                <w:color w:val="auto"/>
                <w:szCs w:val="20"/>
                <w:lang w:val="en-US"/>
              </w:rPr>
              <w:t xml:space="preserve"> </w:t>
            </w:r>
            <w:proofErr w:type="spellStart"/>
            <w:r w:rsidRPr="00CC5AB2">
              <w:rPr>
                <w:rFonts w:asciiTheme="minorHAnsi" w:hAnsiTheme="minorHAnsi" w:cstheme="minorHAnsi"/>
                <w:color w:val="auto"/>
                <w:szCs w:val="20"/>
                <w:lang w:val="en-US"/>
              </w:rPr>
              <w:t>przed</w:t>
            </w:r>
            <w:proofErr w:type="spellEnd"/>
            <w:r w:rsidRPr="00CC5AB2">
              <w:rPr>
                <w:rFonts w:asciiTheme="minorHAnsi" w:hAnsiTheme="minorHAnsi" w:cstheme="minorHAnsi"/>
                <w:color w:val="auto"/>
                <w:szCs w:val="20"/>
                <w:lang w:val="en-US"/>
              </w:rPr>
              <w:t xml:space="preserve"> </w:t>
            </w:r>
            <w:proofErr w:type="spellStart"/>
            <w:r w:rsidRPr="00CC5AB2">
              <w:rPr>
                <w:rFonts w:asciiTheme="minorHAnsi" w:hAnsiTheme="minorHAnsi" w:cstheme="minorHAnsi"/>
                <w:color w:val="auto"/>
                <w:szCs w:val="20"/>
                <w:lang w:val="en-US"/>
              </w:rPr>
              <w:t>atakami</w:t>
            </w:r>
            <w:proofErr w:type="spellEnd"/>
            <w:r w:rsidRPr="00CC5AB2">
              <w:rPr>
                <w:rFonts w:asciiTheme="minorHAnsi" w:hAnsiTheme="minorHAnsi" w:cstheme="minorHAnsi"/>
                <w:color w:val="auto"/>
                <w:szCs w:val="20"/>
                <w:lang w:val="en-US"/>
              </w:rPr>
              <w:t>: Denial of Service (DoS), SYN Flooding, Ping of Death</w:t>
            </w:r>
          </w:p>
        </w:tc>
      </w:tr>
      <w:tr w:rsidR="0026243E" w:rsidRPr="00CC5AB2" w14:paraId="5618D06A" w14:textId="77777777" w:rsidTr="004618F2">
        <w:tc>
          <w:tcPr>
            <w:tcW w:w="2263" w:type="dxa"/>
          </w:tcPr>
          <w:p w14:paraId="06FC80E4" w14:textId="78EA0510"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Zarządzanie</w:t>
            </w:r>
            <w:r w:rsidR="0000386E" w:rsidRPr="00CC5AB2">
              <w:rPr>
                <w:rFonts w:asciiTheme="minorHAnsi" w:hAnsiTheme="minorHAnsi" w:cstheme="minorHAnsi"/>
                <w:color w:val="auto"/>
                <w:szCs w:val="20"/>
              </w:rPr>
              <w:t xml:space="preserve"> (minimum)</w:t>
            </w:r>
          </w:p>
        </w:tc>
        <w:tc>
          <w:tcPr>
            <w:tcW w:w="8193" w:type="dxa"/>
          </w:tcPr>
          <w:p w14:paraId="06A0AB1C"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Zarządzanie przez przeglądarkę (HTTP)</w:t>
            </w:r>
          </w:p>
          <w:p w14:paraId="5CD0FDC1"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Zdalne zarządzanie</w:t>
            </w:r>
          </w:p>
          <w:p w14:paraId="58A3B1E0"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Zarządzanie przez Telnet</w:t>
            </w:r>
          </w:p>
          <w:p w14:paraId="1AEBB345"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Wiersz linii poleceń (CLI)</w:t>
            </w:r>
          </w:p>
          <w:p w14:paraId="5F493030"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SSL dla TR-069</w:t>
            </w:r>
          </w:p>
          <w:p w14:paraId="15CA7E47"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SNMP v1/2c</w:t>
            </w:r>
          </w:p>
          <w:p w14:paraId="145B1F4B"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SNMP przez EOC</w:t>
            </w:r>
          </w:p>
          <w:p w14:paraId="06CC4E40"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Aktualizacja </w:t>
            </w:r>
            <w:proofErr w:type="spellStart"/>
            <w:r w:rsidRPr="00CC5AB2">
              <w:rPr>
                <w:rFonts w:asciiTheme="minorHAnsi" w:hAnsiTheme="minorHAnsi" w:cstheme="minorHAnsi"/>
                <w:color w:val="auto"/>
                <w:szCs w:val="20"/>
              </w:rPr>
              <w:t>firmware'u</w:t>
            </w:r>
            <w:proofErr w:type="spellEnd"/>
            <w:r w:rsidRPr="00CC5AB2">
              <w:rPr>
                <w:rFonts w:asciiTheme="minorHAnsi" w:hAnsiTheme="minorHAnsi" w:cstheme="minorHAnsi"/>
                <w:color w:val="auto"/>
                <w:szCs w:val="20"/>
              </w:rPr>
              <w:t xml:space="preserve"> przez sieć</w:t>
            </w:r>
          </w:p>
          <w:p w14:paraId="66E2A418" w14:textId="7777777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CWMP (TR-069)</w:t>
            </w:r>
          </w:p>
          <w:p w14:paraId="1FE95970" w14:textId="1FBE2B6D"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Narzędzia diagnostyczne</w:t>
            </w:r>
          </w:p>
        </w:tc>
      </w:tr>
      <w:tr w:rsidR="0026243E" w:rsidRPr="00CC5AB2" w14:paraId="4C7DD3D3" w14:textId="77777777" w:rsidTr="004618F2">
        <w:tc>
          <w:tcPr>
            <w:tcW w:w="2263" w:type="dxa"/>
          </w:tcPr>
          <w:p w14:paraId="24B4FF65" w14:textId="29244708"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Protokoły ATM/PPP</w:t>
            </w:r>
            <w:r w:rsidR="0000386E" w:rsidRPr="00CC5AB2">
              <w:rPr>
                <w:rFonts w:asciiTheme="minorHAnsi" w:hAnsiTheme="minorHAnsi" w:cstheme="minorHAnsi"/>
                <w:color w:val="auto"/>
                <w:szCs w:val="20"/>
              </w:rPr>
              <w:t xml:space="preserve"> (minimum)</w:t>
            </w:r>
            <w:r w:rsidRPr="00CC5AB2">
              <w:rPr>
                <w:rFonts w:asciiTheme="minorHAnsi" w:hAnsiTheme="minorHAnsi" w:cstheme="minorHAnsi"/>
                <w:color w:val="auto"/>
                <w:szCs w:val="20"/>
              </w:rPr>
              <w:tab/>
            </w:r>
          </w:p>
        </w:tc>
        <w:tc>
          <w:tcPr>
            <w:tcW w:w="8193" w:type="dxa"/>
          </w:tcPr>
          <w:p w14:paraId="6D32974C" w14:textId="77777777" w:rsidR="0026243E"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ATM Forum UNI3.1/4.0,</w:t>
            </w:r>
          </w:p>
          <w:p w14:paraId="48E32410" w14:textId="77777777" w:rsidR="0026243E"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PPP over ATM (RFC 2364),</w:t>
            </w:r>
          </w:p>
          <w:p w14:paraId="4CEB518E" w14:textId="77777777" w:rsidR="0026243E"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PPP over Ethernet (RFC2516),</w:t>
            </w:r>
          </w:p>
          <w:p w14:paraId="7AA482F5" w14:textId="77777777" w:rsidR="0026243E" w:rsidRPr="007E48D5" w:rsidRDefault="0026243E" w:rsidP="00C21CF8">
            <w:pPr>
              <w:spacing w:line="240" w:lineRule="auto"/>
              <w:contextualSpacing/>
              <w:jc w:val="left"/>
              <w:rPr>
                <w:rFonts w:asciiTheme="minorHAnsi" w:hAnsiTheme="minorHAnsi" w:cstheme="minorHAnsi"/>
                <w:color w:val="auto"/>
                <w:szCs w:val="20"/>
              </w:rPr>
            </w:pPr>
            <w:proofErr w:type="spellStart"/>
            <w:r w:rsidRPr="007E48D5">
              <w:rPr>
                <w:rFonts w:asciiTheme="minorHAnsi" w:hAnsiTheme="minorHAnsi" w:cstheme="minorHAnsi"/>
                <w:color w:val="auto"/>
                <w:szCs w:val="20"/>
              </w:rPr>
              <w:t>IPoA</w:t>
            </w:r>
            <w:proofErr w:type="spellEnd"/>
            <w:r w:rsidRPr="007E48D5">
              <w:rPr>
                <w:rFonts w:asciiTheme="minorHAnsi" w:hAnsiTheme="minorHAnsi" w:cstheme="minorHAnsi"/>
                <w:color w:val="auto"/>
                <w:szCs w:val="20"/>
              </w:rPr>
              <w:t xml:space="preserve"> (RFC1577/2225),</w:t>
            </w:r>
          </w:p>
          <w:p w14:paraId="4EB68E4C" w14:textId="1440F10F"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PVC - wsparcie do 8 połączeń PVC</w:t>
            </w:r>
          </w:p>
        </w:tc>
      </w:tr>
      <w:tr w:rsidR="0026243E" w:rsidRPr="0056219F" w14:paraId="6A4D58DF" w14:textId="77777777" w:rsidTr="004618F2">
        <w:tc>
          <w:tcPr>
            <w:tcW w:w="2263" w:type="dxa"/>
          </w:tcPr>
          <w:p w14:paraId="5E1AC5DC" w14:textId="12743D43"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VPN Pass-Through</w:t>
            </w:r>
            <w:r w:rsidR="0000386E" w:rsidRPr="00CC5AB2">
              <w:rPr>
                <w:rFonts w:asciiTheme="minorHAnsi" w:hAnsiTheme="minorHAnsi" w:cstheme="minorHAnsi"/>
                <w:color w:val="auto"/>
                <w:szCs w:val="20"/>
              </w:rPr>
              <w:t xml:space="preserve"> (minimum)</w:t>
            </w:r>
            <w:r w:rsidRPr="00CC5AB2">
              <w:rPr>
                <w:rFonts w:asciiTheme="minorHAnsi" w:hAnsiTheme="minorHAnsi" w:cstheme="minorHAnsi"/>
                <w:color w:val="auto"/>
                <w:szCs w:val="20"/>
              </w:rPr>
              <w:tab/>
            </w:r>
          </w:p>
        </w:tc>
        <w:tc>
          <w:tcPr>
            <w:tcW w:w="8193" w:type="dxa"/>
          </w:tcPr>
          <w:p w14:paraId="44256981" w14:textId="0704309C" w:rsidR="0026243E"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 xml:space="preserve">PPTP, L2TP, </w:t>
            </w:r>
            <w:proofErr w:type="spellStart"/>
            <w:r w:rsidRPr="00CC5AB2">
              <w:rPr>
                <w:rFonts w:asciiTheme="minorHAnsi" w:hAnsiTheme="minorHAnsi" w:cstheme="minorHAnsi"/>
                <w:color w:val="auto"/>
                <w:szCs w:val="20"/>
                <w:lang w:val="en-US"/>
              </w:rPr>
              <w:t>IPSec</w:t>
            </w:r>
            <w:proofErr w:type="spellEnd"/>
            <w:r w:rsidRPr="00CC5AB2">
              <w:rPr>
                <w:rFonts w:asciiTheme="minorHAnsi" w:hAnsiTheme="minorHAnsi" w:cstheme="minorHAnsi"/>
                <w:color w:val="auto"/>
                <w:szCs w:val="20"/>
                <w:lang w:val="en-US"/>
              </w:rPr>
              <w:t xml:space="preserve"> Pass-through</w:t>
            </w:r>
          </w:p>
        </w:tc>
      </w:tr>
      <w:tr w:rsidR="0026243E" w:rsidRPr="00CC5AB2" w14:paraId="2C52AB31" w14:textId="77777777" w:rsidTr="004618F2">
        <w:tc>
          <w:tcPr>
            <w:tcW w:w="2263" w:type="dxa"/>
          </w:tcPr>
          <w:p w14:paraId="24021C1C" w14:textId="2561DF3C"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Przekierowanie portów</w:t>
            </w:r>
            <w:r w:rsidR="0000386E" w:rsidRPr="00CC5AB2">
              <w:rPr>
                <w:rFonts w:asciiTheme="minorHAnsi" w:hAnsiTheme="minorHAnsi" w:cstheme="minorHAnsi"/>
                <w:color w:val="auto"/>
                <w:szCs w:val="20"/>
              </w:rPr>
              <w:t xml:space="preserve"> (minimum)</w:t>
            </w:r>
          </w:p>
        </w:tc>
        <w:tc>
          <w:tcPr>
            <w:tcW w:w="8193" w:type="dxa"/>
          </w:tcPr>
          <w:p w14:paraId="7FFD1D1C" w14:textId="18147281"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Serwery wirtualne, DMZ, kontrola dostępu</w:t>
            </w:r>
          </w:p>
        </w:tc>
      </w:tr>
      <w:tr w:rsidR="0026243E" w:rsidRPr="0056219F" w14:paraId="1F08E6C9" w14:textId="77777777" w:rsidTr="004618F2">
        <w:tc>
          <w:tcPr>
            <w:tcW w:w="2263" w:type="dxa"/>
          </w:tcPr>
          <w:p w14:paraId="1513335A" w14:textId="2AF2827A"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Wymagania systemowe</w:t>
            </w:r>
            <w:r w:rsidR="0000386E" w:rsidRPr="00CC5AB2">
              <w:rPr>
                <w:rFonts w:asciiTheme="minorHAnsi" w:hAnsiTheme="minorHAnsi" w:cstheme="minorHAnsi"/>
                <w:color w:val="auto"/>
                <w:szCs w:val="20"/>
              </w:rPr>
              <w:t xml:space="preserve"> (minimum)</w:t>
            </w:r>
          </w:p>
        </w:tc>
        <w:tc>
          <w:tcPr>
            <w:tcW w:w="8193" w:type="dxa"/>
          </w:tcPr>
          <w:p w14:paraId="1CA5C87B" w14:textId="76184F76" w:rsidR="0026243E" w:rsidRPr="00CC5AB2" w:rsidRDefault="0026243E"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 xml:space="preserve">Microsoft Windows XP/Vista/7/8/8.1/10, MAC OS </w:t>
            </w:r>
            <w:proofErr w:type="spellStart"/>
            <w:r w:rsidRPr="00CC5AB2">
              <w:rPr>
                <w:rFonts w:asciiTheme="minorHAnsi" w:hAnsiTheme="minorHAnsi" w:cstheme="minorHAnsi"/>
                <w:color w:val="auto"/>
                <w:szCs w:val="20"/>
                <w:lang w:val="en-US"/>
              </w:rPr>
              <w:t>lub</w:t>
            </w:r>
            <w:proofErr w:type="spellEnd"/>
            <w:r w:rsidRPr="00CC5AB2">
              <w:rPr>
                <w:rFonts w:asciiTheme="minorHAnsi" w:hAnsiTheme="minorHAnsi" w:cstheme="minorHAnsi"/>
                <w:color w:val="auto"/>
                <w:szCs w:val="20"/>
                <w:lang w:val="en-US"/>
              </w:rPr>
              <w:t xml:space="preserve"> Linux</w:t>
            </w:r>
          </w:p>
        </w:tc>
      </w:tr>
    </w:tbl>
    <w:p w14:paraId="34844CBA" w14:textId="77777777" w:rsidR="0000386E" w:rsidRPr="00CC5AB2" w:rsidRDefault="0000386E">
      <w:pPr>
        <w:rPr>
          <w:color w:val="auto"/>
          <w:lang w:val="en-AU"/>
        </w:rPr>
      </w:pPr>
    </w:p>
    <w:tbl>
      <w:tblPr>
        <w:tblStyle w:val="Tabela-Siatka"/>
        <w:tblW w:w="0" w:type="auto"/>
        <w:tblLook w:val="04A0" w:firstRow="1" w:lastRow="0" w:firstColumn="1" w:lastColumn="0" w:noHBand="0" w:noVBand="1"/>
      </w:tblPr>
      <w:tblGrid>
        <w:gridCol w:w="2263"/>
        <w:gridCol w:w="8193"/>
      </w:tblGrid>
      <w:tr w:rsidR="0026243E" w:rsidRPr="00CC5AB2" w14:paraId="666B0F38" w14:textId="77777777" w:rsidTr="000D603A">
        <w:tc>
          <w:tcPr>
            <w:tcW w:w="2263" w:type="dxa"/>
            <w:shd w:val="pct10" w:color="auto" w:fill="auto"/>
          </w:tcPr>
          <w:p w14:paraId="46F3E3DC" w14:textId="72A8E39C" w:rsidR="0026243E" w:rsidRPr="00CC5AB2" w:rsidRDefault="0026243E" w:rsidP="00C21CF8">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Pozycja 25</w:t>
            </w:r>
          </w:p>
        </w:tc>
        <w:tc>
          <w:tcPr>
            <w:tcW w:w="8193" w:type="dxa"/>
            <w:shd w:val="pct10" w:color="auto" w:fill="auto"/>
          </w:tcPr>
          <w:p w14:paraId="15793821" w14:textId="15667D74" w:rsidR="0026243E" w:rsidRPr="00CC5AB2" w:rsidRDefault="0026243E" w:rsidP="00C21CF8">
            <w:pPr>
              <w:spacing w:line="240" w:lineRule="auto"/>
              <w:contextualSpacing/>
              <w:jc w:val="left"/>
              <w:rPr>
                <w:rFonts w:asciiTheme="minorHAnsi" w:hAnsiTheme="minorHAnsi" w:cstheme="minorHAnsi"/>
                <w:b/>
                <w:bCs/>
                <w:color w:val="auto"/>
                <w:szCs w:val="20"/>
              </w:rPr>
            </w:pPr>
            <w:proofErr w:type="spellStart"/>
            <w:r w:rsidRPr="00CC5AB2">
              <w:rPr>
                <w:rFonts w:asciiTheme="minorHAnsi" w:hAnsiTheme="minorHAnsi" w:cstheme="minorHAnsi"/>
                <w:b/>
                <w:bCs/>
                <w:color w:val="auto"/>
                <w:szCs w:val="20"/>
              </w:rPr>
              <w:t>Patchpanel</w:t>
            </w:r>
            <w:proofErr w:type="spellEnd"/>
            <w:r w:rsidRPr="00CC5AB2">
              <w:rPr>
                <w:rFonts w:asciiTheme="minorHAnsi" w:hAnsiTheme="minorHAnsi" w:cstheme="minorHAnsi"/>
                <w:b/>
                <w:bCs/>
                <w:color w:val="auto"/>
                <w:szCs w:val="20"/>
              </w:rPr>
              <w:t xml:space="preserve"> – 11 szt</w:t>
            </w:r>
            <w:r w:rsidR="004D7EF5">
              <w:rPr>
                <w:rFonts w:asciiTheme="minorHAnsi" w:hAnsiTheme="minorHAnsi" w:cstheme="minorHAnsi"/>
                <w:b/>
                <w:bCs/>
                <w:color w:val="auto"/>
                <w:szCs w:val="20"/>
              </w:rPr>
              <w:t>.</w:t>
            </w:r>
          </w:p>
        </w:tc>
      </w:tr>
      <w:tr w:rsidR="0026243E" w:rsidRPr="00CC5AB2" w14:paraId="4519F100" w14:textId="77777777" w:rsidTr="004618F2">
        <w:tc>
          <w:tcPr>
            <w:tcW w:w="2263" w:type="dxa"/>
          </w:tcPr>
          <w:p w14:paraId="770466FA" w14:textId="5206A6CC"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Liczba portów</w:t>
            </w:r>
          </w:p>
        </w:tc>
        <w:tc>
          <w:tcPr>
            <w:tcW w:w="8193" w:type="dxa"/>
          </w:tcPr>
          <w:p w14:paraId="7EEF804C" w14:textId="22DABFC1" w:rsidR="0026243E" w:rsidRPr="00CC5AB2" w:rsidRDefault="00E70B5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26243E" w:rsidRPr="00CC5AB2">
              <w:rPr>
                <w:rFonts w:asciiTheme="minorHAnsi" w:hAnsiTheme="minorHAnsi" w:cstheme="minorHAnsi"/>
                <w:color w:val="auto"/>
                <w:szCs w:val="20"/>
              </w:rPr>
              <w:t>24</w:t>
            </w:r>
          </w:p>
        </w:tc>
      </w:tr>
      <w:tr w:rsidR="0026243E" w:rsidRPr="00CC5AB2" w14:paraId="4DEF7378" w14:textId="77777777" w:rsidTr="004618F2">
        <w:tc>
          <w:tcPr>
            <w:tcW w:w="2263" w:type="dxa"/>
          </w:tcPr>
          <w:p w14:paraId="20D6BC3E" w14:textId="220399E2"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Typ gniazda</w:t>
            </w:r>
          </w:p>
        </w:tc>
        <w:tc>
          <w:tcPr>
            <w:tcW w:w="8193" w:type="dxa"/>
          </w:tcPr>
          <w:p w14:paraId="69005CA7" w14:textId="000DA3B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RJ-45</w:t>
            </w:r>
          </w:p>
        </w:tc>
      </w:tr>
      <w:tr w:rsidR="0026243E" w:rsidRPr="00CC5AB2" w14:paraId="406F9299" w14:textId="77777777" w:rsidTr="004618F2">
        <w:tc>
          <w:tcPr>
            <w:tcW w:w="2263" w:type="dxa"/>
          </w:tcPr>
          <w:p w14:paraId="29C833A8" w14:textId="20F10512"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Wysokość i montaż</w:t>
            </w:r>
          </w:p>
        </w:tc>
        <w:tc>
          <w:tcPr>
            <w:tcW w:w="8193" w:type="dxa"/>
          </w:tcPr>
          <w:p w14:paraId="00726A95" w14:textId="64627D6D"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1U, RACK</w:t>
            </w:r>
          </w:p>
        </w:tc>
      </w:tr>
      <w:tr w:rsidR="0026243E" w:rsidRPr="00CC5AB2" w14:paraId="3891794C" w14:textId="77777777" w:rsidTr="004618F2">
        <w:tc>
          <w:tcPr>
            <w:tcW w:w="2263" w:type="dxa"/>
          </w:tcPr>
          <w:p w14:paraId="781A682B" w14:textId="108BBEE1"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Szerokość</w:t>
            </w:r>
          </w:p>
        </w:tc>
        <w:tc>
          <w:tcPr>
            <w:tcW w:w="8193" w:type="dxa"/>
          </w:tcPr>
          <w:p w14:paraId="281B40CB" w14:textId="52B4D0E4"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19”</w:t>
            </w:r>
          </w:p>
        </w:tc>
      </w:tr>
      <w:tr w:rsidR="0026243E" w:rsidRPr="00CC5AB2" w14:paraId="1A9FEC38" w14:textId="77777777" w:rsidTr="004618F2">
        <w:tc>
          <w:tcPr>
            <w:tcW w:w="2263" w:type="dxa"/>
          </w:tcPr>
          <w:p w14:paraId="2720A647" w14:textId="57AAA32D"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Kategoria gniazd</w:t>
            </w:r>
          </w:p>
        </w:tc>
        <w:tc>
          <w:tcPr>
            <w:tcW w:w="8193" w:type="dxa"/>
          </w:tcPr>
          <w:p w14:paraId="2A97BFA5" w14:textId="44FC62A7"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5e</w:t>
            </w:r>
          </w:p>
        </w:tc>
      </w:tr>
      <w:tr w:rsidR="0026243E" w:rsidRPr="00CC5AB2" w14:paraId="204B725B" w14:textId="77777777" w:rsidTr="004618F2">
        <w:tc>
          <w:tcPr>
            <w:tcW w:w="2263" w:type="dxa"/>
          </w:tcPr>
          <w:p w14:paraId="49E920EB" w14:textId="34690C33"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Typ okablowania</w:t>
            </w:r>
          </w:p>
        </w:tc>
        <w:tc>
          <w:tcPr>
            <w:tcW w:w="8193" w:type="dxa"/>
          </w:tcPr>
          <w:p w14:paraId="0FA0A0F4" w14:textId="62AB9E2D" w:rsidR="0026243E" w:rsidRPr="00CC5AB2" w:rsidRDefault="0026243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FTP/STP - ekranowana skrętka 4 parowa</w:t>
            </w:r>
          </w:p>
        </w:tc>
      </w:tr>
      <w:tr w:rsidR="005C4329" w:rsidRPr="00CC5AB2" w14:paraId="037295CA" w14:textId="77777777" w:rsidTr="004618F2">
        <w:tc>
          <w:tcPr>
            <w:tcW w:w="2263" w:type="dxa"/>
          </w:tcPr>
          <w:p w14:paraId="45BDFCA2" w14:textId="232F335F" w:rsidR="005C4329" w:rsidRPr="00CC5AB2" w:rsidRDefault="005C4329"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Gwarancja</w:t>
            </w:r>
          </w:p>
        </w:tc>
        <w:tc>
          <w:tcPr>
            <w:tcW w:w="8193" w:type="dxa"/>
          </w:tcPr>
          <w:p w14:paraId="2491ABA5" w14:textId="3B34F537" w:rsidR="005C4329" w:rsidRPr="00CC5AB2" w:rsidRDefault="00947025"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5C4329" w:rsidRPr="00CC5AB2">
              <w:rPr>
                <w:rFonts w:asciiTheme="minorHAnsi" w:hAnsiTheme="minorHAnsi" w:cstheme="minorHAnsi"/>
                <w:color w:val="auto"/>
                <w:szCs w:val="20"/>
              </w:rPr>
              <w:t>36 miesięcy gwarancji</w:t>
            </w:r>
          </w:p>
        </w:tc>
      </w:tr>
    </w:tbl>
    <w:p w14:paraId="3CFB1ED6" w14:textId="77777777" w:rsidR="00E70B55" w:rsidRPr="00CC5AB2" w:rsidRDefault="00E70B55">
      <w:pPr>
        <w:rPr>
          <w:color w:val="auto"/>
        </w:rPr>
      </w:pPr>
    </w:p>
    <w:tbl>
      <w:tblPr>
        <w:tblStyle w:val="Tabela-Siatka"/>
        <w:tblW w:w="0" w:type="auto"/>
        <w:tblLook w:val="04A0" w:firstRow="1" w:lastRow="0" w:firstColumn="1" w:lastColumn="0" w:noHBand="0" w:noVBand="1"/>
      </w:tblPr>
      <w:tblGrid>
        <w:gridCol w:w="2263"/>
        <w:gridCol w:w="8193"/>
      </w:tblGrid>
      <w:tr w:rsidR="0026243E" w:rsidRPr="00CC5AB2" w14:paraId="67083561" w14:textId="77777777" w:rsidTr="000D603A">
        <w:tc>
          <w:tcPr>
            <w:tcW w:w="2263" w:type="dxa"/>
            <w:shd w:val="pct10" w:color="auto" w:fill="auto"/>
          </w:tcPr>
          <w:p w14:paraId="791517A7" w14:textId="5F95F571" w:rsidR="0026243E" w:rsidRPr="00CC5AB2" w:rsidRDefault="0026243E" w:rsidP="00C21CF8">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Pozycja 26</w:t>
            </w:r>
          </w:p>
        </w:tc>
        <w:tc>
          <w:tcPr>
            <w:tcW w:w="8193" w:type="dxa"/>
            <w:shd w:val="pct10" w:color="auto" w:fill="auto"/>
          </w:tcPr>
          <w:p w14:paraId="393951E9" w14:textId="299A866C" w:rsidR="0026243E" w:rsidRPr="00CC5AB2" w:rsidRDefault="0026243E" w:rsidP="00C21CF8">
            <w:pPr>
              <w:spacing w:line="240" w:lineRule="auto"/>
              <w:contextualSpacing/>
              <w:jc w:val="left"/>
              <w:rPr>
                <w:rFonts w:asciiTheme="minorHAnsi" w:hAnsiTheme="minorHAnsi" w:cstheme="minorHAnsi"/>
                <w:b/>
                <w:bCs/>
                <w:color w:val="auto"/>
                <w:szCs w:val="20"/>
              </w:rPr>
            </w:pPr>
            <w:r w:rsidRPr="00CC5AB2">
              <w:rPr>
                <w:rFonts w:asciiTheme="minorHAnsi" w:hAnsiTheme="minorHAnsi" w:cstheme="minorHAnsi"/>
                <w:b/>
                <w:bCs/>
                <w:color w:val="auto"/>
                <w:szCs w:val="20"/>
              </w:rPr>
              <w:t xml:space="preserve">Szafa </w:t>
            </w:r>
            <w:proofErr w:type="spellStart"/>
            <w:r w:rsidRPr="00CC5AB2">
              <w:rPr>
                <w:rFonts w:asciiTheme="minorHAnsi" w:hAnsiTheme="minorHAnsi" w:cstheme="minorHAnsi"/>
                <w:b/>
                <w:bCs/>
                <w:color w:val="auto"/>
                <w:szCs w:val="20"/>
              </w:rPr>
              <w:t>rackowa</w:t>
            </w:r>
            <w:proofErr w:type="spellEnd"/>
            <w:r w:rsidRPr="00CC5AB2">
              <w:rPr>
                <w:rFonts w:asciiTheme="minorHAnsi" w:hAnsiTheme="minorHAnsi" w:cstheme="minorHAnsi"/>
                <w:b/>
                <w:bCs/>
                <w:color w:val="auto"/>
                <w:szCs w:val="20"/>
              </w:rPr>
              <w:t xml:space="preserve"> - </w:t>
            </w:r>
            <w:r w:rsidR="002E0CF9" w:rsidRPr="00CC5AB2">
              <w:rPr>
                <w:rFonts w:asciiTheme="minorHAnsi" w:hAnsiTheme="minorHAnsi" w:cstheme="minorHAnsi"/>
                <w:b/>
                <w:bCs/>
                <w:color w:val="auto"/>
                <w:szCs w:val="20"/>
              </w:rPr>
              <w:t xml:space="preserve"> 1 szt</w:t>
            </w:r>
            <w:r w:rsidR="004D7EF5">
              <w:rPr>
                <w:rFonts w:asciiTheme="minorHAnsi" w:hAnsiTheme="minorHAnsi" w:cstheme="minorHAnsi"/>
                <w:b/>
                <w:bCs/>
                <w:color w:val="auto"/>
                <w:szCs w:val="20"/>
              </w:rPr>
              <w:t>.</w:t>
            </w:r>
          </w:p>
        </w:tc>
      </w:tr>
      <w:tr w:rsidR="0026243E" w:rsidRPr="00CC5AB2" w14:paraId="17566BF0" w14:textId="77777777" w:rsidTr="004618F2">
        <w:tc>
          <w:tcPr>
            <w:tcW w:w="2263" w:type="dxa"/>
          </w:tcPr>
          <w:p w14:paraId="04B35D92" w14:textId="0AAE2DBE" w:rsidR="0026243E" w:rsidRPr="00CC5AB2" w:rsidRDefault="002E0CF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Wysokość</w:t>
            </w:r>
          </w:p>
        </w:tc>
        <w:tc>
          <w:tcPr>
            <w:tcW w:w="8193" w:type="dxa"/>
          </w:tcPr>
          <w:p w14:paraId="7019581E" w14:textId="68D919B4" w:rsidR="0026243E" w:rsidRPr="00CC5AB2" w:rsidRDefault="002E0CF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27U</w:t>
            </w:r>
          </w:p>
        </w:tc>
      </w:tr>
      <w:tr w:rsidR="0026243E" w:rsidRPr="00CC5AB2" w14:paraId="6F480DC0" w14:textId="77777777" w:rsidTr="004618F2">
        <w:tc>
          <w:tcPr>
            <w:tcW w:w="2263" w:type="dxa"/>
          </w:tcPr>
          <w:p w14:paraId="2B7A04AE" w14:textId="5710E2F0" w:rsidR="0026243E" w:rsidRPr="00CC5AB2" w:rsidRDefault="002E0CF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Szerokość</w:t>
            </w:r>
          </w:p>
        </w:tc>
        <w:tc>
          <w:tcPr>
            <w:tcW w:w="8193" w:type="dxa"/>
          </w:tcPr>
          <w:p w14:paraId="0312475B" w14:textId="4054A8B1" w:rsidR="0026243E" w:rsidRPr="00CC5AB2" w:rsidRDefault="002E0CF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600 mm</w:t>
            </w:r>
          </w:p>
        </w:tc>
      </w:tr>
      <w:tr w:rsidR="0026243E" w:rsidRPr="00CC5AB2" w14:paraId="3E3D1BFD" w14:textId="77777777" w:rsidTr="004618F2">
        <w:tc>
          <w:tcPr>
            <w:tcW w:w="2263" w:type="dxa"/>
          </w:tcPr>
          <w:p w14:paraId="09768DEB" w14:textId="53DB9C92" w:rsidR="0026243E" w:rsidRPr="00CC5AB2" w:rsidRDefault="002E0CF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Klasa szczelności</w:t>
            </w:r>
          </w:p>
        </w:tc>
        <w:tc>
          <w:tcPr>
            <w:tcW w:w="8193" w:type="dxa"/>
          </w:tcPr>
          <w:p w14:paraId="242F1B75" w14:textId="7DA75F64" w:rsidR="0026243E" w:rsidRPr="00CC5AB2" w:rsidRDefault="002E0CF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IP20</w:t>
            </w:r>
            <w:r w:rsidR="00E70B55" w:rsidRPr="00CC5AB2">
              <w:rPr>
                <w:rFonts w:asciiTheme="minorHAnsi" w:hAnsiTheme="minorHAnsi" w:cstheme="minorHAnsi"/>
                <w:color w:val="auto"/>
                <w:szCs w:val="20"/>
              </w:rPr>
              <w:t xml:space="preserve"> lub wyższa</w:t>
            </w:r>
          </w:p>
        </w:tc>
      </w:tr>
      <w:tr w:rsidR="0026243E" w:rsidRPr="00CC5AB2" w14:paraId="3436C74A" w14:textId="77777777" w:rsidTr="004618F2">
        <w:tc>
          <w:tcPr>
            <w:tcW w:w="2263" w:type="dxa"/>
          </w:tcPr>
          <w:p w14:paraId="7B7EA887" w14:textId="7CEA5AE0" w:rsidR="0026243E" w:rsidRPr="00CC5AB2" w:rsidRDefault="002E0CF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Materiał</w:t>
            </w:r>
          </w:p>
        </w:tc>
        <w:tc>
          <w:tcPr>
            <w:tcW w:w="8193" w:type="dxa"/>
          </w:tcPr>
          <w:p w14:paraId="45143B61" w14:textId="62C38A29" w:rsidR="0026243E" w:rsidRPr="00CC5AB2" w:rsidRDefault="002E0CF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Stal</w:t>
            </w:r>
            <w:r w:rsidRPr="00CC5AB2">
              <w:rPr>
                <w:rFonts w:asciiTheme="minorHAnsi" w:hAnsiTheme="minorHAnsi" w:cstheme="minorHAnsi"/>
                <w:color w:val="auto"/>
                <w:szCs w:val="20"/>
              </w:rPr>
              <w:br/>
              <w:t>Szkło</w:t>
            </w:r>
          </w:p>
        </w:tc>
      </w:tr>
      <w:tr w:rsidR="0026243E" w:rsidRPr="00CC5AB2" w14:paraId="1A757F12" w14:textId="77777777" w:rsidTr="004618F2">
        <w:tc>
          <w:tcPr>
            <w:tcW w:w="2263" w:type="dxa"/>
          </w:tcPr>
          <w:p w14:paraId="6AEDD8CA" w14:textId="43485DCF" w:rsidR="0026243E" w:rsidRPr="00CC5AB2" w:rsidRDefault="002E0CF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Maksymalne obciążenie</w:t>
            </w:r>
          </w:p>
        </w:tc>
        <w:tc>
          <w:tcPr>
            <w:tcW w:w="8193" w:type="dxa"/>
          </w:tcPr>
          <w:p w14:paraId="41A2B7E4" w14:textId="49F36566" w:rsidR="0026243E" w:rsidRPr="00CC5AB2" w:rsidRDefault="002E0CF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800kg</w:t>
            </w:r>
          </w:p>
        </w:tc>
      </w:tr>
      <w:tr w:rsidR="0026243E" w:rsidRPr="00CC5AB2" w14:paraId="13ECAE87" w14:textId="77777777" w:rsidTr="004618F2">
        <w:tc>
          <w:tcPr>
            <w:tcW w:w="2263" w:type="dxa"/>
          </w:tcPr>
          <w:p w14:paraId="49C4D051" w14:textId="255F11E4" w:rsidR="0026243E" w:rsidRPr="00CC5AB2" w:rsidRDefault="002D66D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Głębokość</w:t>
            </w:r>
          </w:p>
        </w:tc>
        <w:tc>
          <w:tcPr>
            <w:tcW w:w="8193" w:type="dxa"/>
          </w:tcPr>
          <w:p w14:paraId="1E789B5B" w14:textId="4E1B1BEA" w:rsidR="0026243E" w:rsidRPr="00CC5AB2" w:rsidRDefault="002D66D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800 mm</w:t>
            </w:r>
          </w:p>
        </w:tc>
      </w:tr>
      <w:tr w:rsidR="002D66D7" w:rsidRPr="00C83296" w14:paraId="6D9CF315" w14:textId="77777777" w:rsidTr="004618F2">
        <w:tc>
          <w:tcPr>
            <w:tcW w:w="2263" w:type="dxa"/>
          </w:tcPr>
          <w:p w14:paraId="36FD0CFB" w14:textId="11C62918" w:rsidR="002D66D7" w:rsidRPr="00CC5AB2" w:rsidRDefault="002D66D7"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Budowa</w:t>
            </w:r>
            <w:r w:rsidR="00E70B55" w:rsidRPr="00CC5AB2">
              <w:rPr>
                <w:rFonts w:asciiTheme="minorHAnsi" w:hAnsiTheme="minorHAnsi" w:cstheme="minorHAnsi"/>
                <w:color w:val="auto"/>
                <w:szCs w:val="20"/>
              </w:rPr>
              <w:t xml:space="preserve"> (minimum)</w:t>
            </w:r>
          </w:p>
        </w:tc>
        <w:tc>
          <w:tcPr>
            <w:tcW w:w="8193" w:type="dxa"/>
          </w:tcPr>
          <w:p w14:paraId="70F90138" w14:textId="77777777" w:rsidR="004110FF" w:rsidRPr="00CC5AB2" w:rsidRDefault="004110FF"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Drzwi przednie przeszklone z zamkiem</w:t>
            </w:r>
          </w:p>
          <w:p w14:paraId="1BB0A2E7" w14:textId="25A8F6B3" w:rsidR="004110FF" w:rsidRPr="00CC5AB2" w:rsidRDefault="004110FF"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Drzwi tylne stalowe uchylne z zamkiem</w:t>
            </w:r>
          </w:p>
          <w:p w14:paraId="1CAA88FD" w14:textId="77777777" w:rsidR="002D66D7" w:rsidRPr="00CC5AB2" w:rsidRDefault="004110FF"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Drzwi boczne demontowane na zatrzaskach z możliwością montażu zamka</w:t>
            </w:r>
          </w:p>
          <w:p w14:paraId="1A43D9A6" w14:textId="7A2339BC" w:rsidR="00C67EE4" w:rsidRPr="00CC5AB2" w:rsidRDefault="00E70B5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k</w:t>
            </w:r>
            <w:r w:rsidR="00C67EE4" w:rsidRPr="00CC5AB2">
              <w:rPr>
                <w:rFonts w:asciiTheme="minorHAnsi" w:hAnsiTheme="minorHAnsi" w:cstheme="minorHAnsi"/>
                <w:color w:val="auto"/>
                <w:szCs w:val="20"/>
              </w:rPr>
              <w:t>ompatybilne ze standardami: metrycznym, ETSI oraz międzynarodowym 19”</w:t>
            </w:r>
          </w:p>
          <w:p w14:paraId="38016C3A" w14:textId="46746870" w:rsidR="00C67EE4" w:rsidRPr="00CC5AB2" w:rsidRDefault="00C67EE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Wykończenie pow.: odtłuszczanie, wytrawianie, </w:t>
            </w:r>
            <w:proofErr w:type="spellStart"/>
            <w:r w:rsidRPr="00CC5AB2">
              <w:rPr>
                <w:rFonts w:asciiTheme="minorHAnsi" w:hAnsiTheme="minorHAnsi" w:cstheme="minorHAnsi"/>
                <w:color w:val="auto"/>
                <w:szCs w:val="20"/>
              </w:rPr>
              <w:t>fosfatowanie</w:t>
            </w:r>
            <w:proofErr w:type="spellEnd"/>
            <w:r w:rsidRPr="00CC5AB2">
              <w:rPr>
                <w:rFonts w:asciiTheme="minorHAnsi" w:hAnsiTheme="minorHAnsi" w:cstheme="minorHAnsi"/>
                <w:color w:val="auto"/>
                <w:szCs w:val="20"/>
              </w:rPr>
              <w:t>, malowanie proszkowe</w:t>
            </w:r>
          </w:p>
          <w:p w14:paraId="29A1CC61" w14:textId="720860BF" w:rsidR="00C67EE4" w:rsidRPr="00CC5AB2" w:rsidRDefault="00C67EE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Zabezpieczona przed rdzą, utlenianiem, porysowaniem, korozją</w:t>
            </w:r>
          </w:p>
          <w:p w14:paraId="3F2A80E0" w14:textId="0734074A" w:rsidR="00C67EE4" w:rsidRPr="00CC5AB2" w:rsidRDefault="00C67EE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Dwa przepusty kablowe - szczotkowy w suficie 5szt, kablowy w podłodze 8szt</w:t>
            </w:r>
          </w:p>
          <w:p w14:paraId="5C9EF0D5" w14:textId="2DF587FD" w:rsidR="00C67EE4" w:rsidRPr="00CC5AB2" w:rsidRDefault="00C67EE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Grubość ramy: </w:t>
            </w:r>
            <w:r w:rsidR="00CC5AB2" w:rsidRPr="00CC5AB2">
              <w:rPr>
                <w:rFonts w:asciiTheme="minorHAnsi" w:hAnsiTheme="minorHAnsi" w:cstheme="minorHAnsi"/>
                <w:color w:val="auto"/>
                <w:szCs w:val="20"/>
              </w:rPr>
              <w:t xml:space="preserve">min. </w:t>
            </w:r>
            <w:r w:rsidRPr="00CC5AB2">
              <w:rPr>
                <w:rFonts w:asciiTheme="minorHAnsi" w:hAnsiTheme="minorHAnsi" w:cstheme="minorHAnsi"/>
                <w:color w:val="auto"/>
                <w:szCs w:val="20"/>
              </w:rPr>
              <w:t>1.2 mm</w:t>
            </w:r>
          </w:p>
          <w:p w14:paraId="588A04F4" w14:textId="024074E2" w:rsidR="00C67EE4" w:rsidRPr="00CC5AB2" w:rsidRDefault="00C67EE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Grubość szyn montażowych: </w:t>
            </w:r>
            <w:r w:rsidR="00CC5AB2" w:rsidRPr="00CC5AB2">
              <w:rPr>
                <w:rFonts w:asciiTheme="minorHAnsi" w:hAnsiTheme="minorHAnsi" w:cstheme="minorHAnsi"/>
                <w:color w:val="auto"/>
                <w:szCs w:val="20"/>
              </w:rPr>
              <w:t xml:space="preserve">min. </w:t>
            </w:r>
            <w:r w:rsidRPr="00CC5AB2">
              <w:rPr>
                <w:rFonts w:asciiTheme="minorHAnsi" w:hAnsiTheme="minorHAnsi" w:cstheme="minorHAnsi"/>
                <w:color w:val="auto"/>
                <w:szCs w:val="20"/>
              </w:rPr>
              <w:t>2.0 mm</w:t>
            </w:r>
          </w:p>
          <w:p w14:paraId="41ECDBDB" w14:textId="0992CF9F" w:rsidR="00C67EE4" w:rsidRPr="00CC5AB2" w:rsidRDefault="00C67EE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Grubość paneli bocznych: </w:t>
            </w:r>
            <w:r w:rsidR="00CC5AB2" w:rsidRPr="00CC5AB2">
              <w:rPr>
                <w:rFonts w:asciiTheme="minorHAnsi" w:hAnsiTheme="minorHAnsi" w:cstheme="minorHAnsi"/>
                <w:color w:val="auto"/>
                <w:szCs w:val="20"/>
              </w:rPr>
              <w:t xml:space="preserve">min. </w:t>
            </w:r>
            <w:r w:rsidRPr="00CC5AB2">
              <w:rPr>
                <w:rFonts w:asciiTheme="minorHAnsi" w:hAnsiTheme="minorHAnsi" w:cstheme="minorHAnsi"/>
                <w:color w:val="auto"/>
                <w:szCs w:val="20"/>
              </w:rPr>
              <w:t>1.2 mm</w:t>
            </w:r>
          </w:p>
          <w:p w14:paraId="36BB4AE2" w14:textId="2823A504" w:rsidR="00C67EE4" w:rsidRPr="00CC5AB2" w:rsidRDefault="00C67EE4" w:rsidP="00C21CF8">
            <w:pPr>
              <w:spacing w:line="240" w:lineRule="auto"/>
              <w:contextualSpacing/>
              <w:jc w:val="left"/>
              <w:rPr>
                <w:rFonts w:asciiTheme="minorHAnsi" w:hAnsiTheme="minorHAnsi" w:cstheme="minorHAnsi"/>
                <w:color w:val="00B0F0"/>
                <w:szCs w:val="20"/>
              </w:rPr>
            </w:pPr>
            <w:r w:rsidRPr="00CC5AB2">
              <w:rPr>
                <w:rFonts w:asciiTheme="minorHAnsi" w:hAnsiTheme="minorHAnsi" w:cstheme="minorHAnsi"/>
                <w:color w:val="auto"/>
                <w:szCs w:val="20"/>
              </w:rPr>
              <w:t xml:space="preserve">Grubość szkła: </w:t>
            </w:r>
            <w:r w:rsidR="00CC5AB2" w:rsidRPr="00CC5AB2">
              <w:rPr>
                <w:rFonts w:asciiTheme="minorHAnsi" w:hAnsiTheme="minorHAnsi" w:cstheme="minorHAnsi"/>
                <w:color w:val="auto"/>
                <w:szCs w:val="20"/>
              </w:rPr>
              <w:t xml:space="preserve">min. </w:t>
            </w:r>
            <w:r w:rsidRPr="00CC5AB2">
              <w:rPr>
                <w:rFonts w:asciiTheme="minorHAnsi" w:hAnsiTheme="minorHAnsi" w:cstheme="minorHAnsi"/>
                <w:color w:val="auto"/>
                <w:szCs w:val="20"/>
              </w:rPr>
              <w:t>5 mm</w:t>
            </w:r>
            <w:r w:rsidR="00E70B55" w:rsidRPr="00CC5AB2">
              <w:rPr>
                <w:rFonts w:asciiTheme="minorHAnsi" w:hAnsiTheme="minorHAnsi" w:cstheme="minorHAnsi"/>
                <w:color w:val="auto"/>
                <w:szCs w:val="20"/>
              </w:rPr>
              <w:t xml:space="preserve"> </w:t>
            </w:r>
          </w:p>
          <w:p w14:paraId="24E7D9D8" w14:textId="6154EBFC" w:rsidR="00C67EE4" w:rsidRPr="00CC5AB2" w:rsidRDefault="00C67EE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Regulowane nóżki i kółka</w:t>
            </w:r>
          </w:p>
        </w:tc>
      </w:tr>
      <w:tr w:rsidR="005C4329" w:rsidRPr="00C83296" w14:paraId="246441A2" w14:textId="77777777" w:rsidTr="004618F2">
        <w:tc>
          <w:tcPr>
            <w:tcW w:w="2263" w:type="dxa"/>
          </w:tcPr>
          <w:p w14:paraId="2D354F70" w14:textId="082D7AA6" w:rsidR="005C4329" w:rsidRPr="00CC5AB2" w:rsidRDefault="005C4329"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Gwarancja</w:t>
            </w:r>
          </w:p>
        </w:tc>
        <w:tc>
          <w:tcPr>
            <w:tcW w:w="8193" w:type="dxa"/>
          </w:tcPr>
          <w:p w14:paraId="713549FC" w14:textId="5AA4674B" w:rsidR="005C4329" w:rsidRPr="00CC5AB2" w:rsidRDefault="00947025"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5C4329" w:rsidRPr="00CC5AB2">
              <w:rPr>
                <w:rFonts w:asciiTheme="minorHAnsi" w:hAnsiTheme="minorHAnsi" w:cstheme="minorHAnsi"/>
                <w:color w:val="auto"/>
                <w:szCs w:val="20"/>
              </w:rPr>
              <w:t>36 miesięcy gwarancji</w:t>
            </w:r>
          </w:p>
        </w:tc>
      </w:tr>
    </w:tbl>
    <w:p w14:paraId="7A1E50A1" w14:textId="77777777" w:rsidR="000406CB" w:rsidRDefault="000406CB"/>
    <w:tbl>
      <w:tblPr>
        <w:tblStyle w:val="Tabela-Siatka"/>
        <w:tblW w:w="0" w:type="auto"/>
        <w:tblLook w:val="04A0" w:firstRow="1" w:lastRow="0" w:firstColumn="1" w:lastColumn="0" w:noHBand="0" w:noVBand="1"/>
      </w:tblPr>
      <w:tblGrid>
        <w:gridCol w:w="2263"/>
        <w:gridCol w:w="8193"/>
      </w:tblGrid>
      <w:tr w:rsidR="002D66D7" w:rsidRPr="00C83296" w14:paraId="4C69D1E3" w14:textId="77777777" w:rsidTr="000D603A">
        <w:tc>
          <w:tcPr>
            <w:tcW w:w="2263" w:type="dxa"/>
            <w:shd w:val="pct10" w:color="auto" w:fill="auto"/>
          </w:tcPr>
          <w:p w14:paraId="566B8F2C" w14:textId="1DB02FE9" w:rsidR="002D66D7" w:rsidRPr="00C83296" w:rsidRDefault="00C67EE4"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27</w:t>
            </w:r>
          </w:p>
        </w:tc>
        <w:tc>
          <w:tcPr>
            <w:tcW w:w="8193" w:type="dxa"/>
            <w:shd w:val="pct10" w:color="auto" w:fill="auto"/>
          </w:tcPr>
          <w:p w14:paraId="7760820B" w14:textId="5DEBA224" w:rsidR="002D66D7" w:rsidRPr="00C83296" w:rsidRDefault="00615700"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Serwer NAS</w:t>
            </w:r>
            <w:r w:rsidR="00AE12A7">
              <w:rPr>
                <w:rFonts w:asciiTheme="minorHAnsi" w:hAnsiTheme="minorHAnsi" w:cstheme="minorHAnsi"/>
                <w:b/>
                <w:bCs/>
                <w:szCs w:val="20"/>
              </w:rPr>
              <w:t xml:space="preserve"> wraz z </w:t>
            </w:r>
            <w:r w:rsidR="00F10ACD">
              <w:rPr>
                <w:rFonts w:asciiTheme="minorHAnsi" w:hAnsiTheme="minorHAnsi" w:cstheme="minorHAnsi"/>
                <w:b/>
                <w:bCs/>
                <w:szCs w:val="20"/>
              </w:rPr>
              <w:t xml:space="preserve">4 dyskami </w:t>
            </w:r>
            <w:r w:rsidR="00AE12A7">
              <w:rPr>
                <w:rFonts w:asciiTheme="minorHAnsi" w:hAnsiTheme="minorHAnsi" w:cstheme="minorHAnsi"/>
                <w:b/>
                <w:bCs/>
                <w:szCs w:val="20"/>
              </w:rPr>
              <w:t>do kontroli pamięci masowej</w:t>
            </w:r>
            <w:r w:rsidRPr="00C83296">
              <w:rPr>
                <w:rFonts w:asciiTheme="minorHAnsi" w:hAnsiTheme="minorHAnsi" w:cstheme="minorHAnsi"/>
                <w:b/>
                <w:bCs/>
                <w:szCs w:val="20"/>
              </w:rPr>
              <w:t xml:space="preserve"> – 1 szt</w:t>
            </w:r>
            <w:r w:rsidR="004D7EF5">
              <w:rPr>
                <w:rFonts w:asciiTheme="minorHAnsi" w:hAnsiTheme="minorHAnsi" w:cstheme="minorHAnsi"/>
                <w:b/>
                <w:bCs/>
                <w:szCs w:val="20"/>
              </w:rPr>
              <w:t>.</w:t>
            </w:r>
          </w:p>
        </w:tc>
      </w:tr>
      <w:tr w:rsidR="002D66D7" w:rsidRPr="00C83296" w14:paraId="2D66ECF6" w14:textId="77777777" w:rsidTr="004618F2">
        <w:tc>
          <w:tcPr>
            <w:tcW w:w="2263" w:type="dxa"/>
          </w:tcPr>
          <w:p w14:paraId="437F9DDE" w14:textId="5F922AAD" w:rsidR="002D66D7" w:rsidRPr="00C83296" w:rsidRDefault="00615700"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budowy</w:t>
            </w:r>
          </w:p>
        </w:tc>
        <w:tc>
          <w:tcPr>
            <w:tcW w:w="8193" w:type="dxa"/>
          </w:tcPr>
          <w:p w14:paraId="11D82DEF" w14:textId="06855FEF" w:rsidR="002D66D7" w:rsidRPr="00C83296" w:rsidRDefault="00615700"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RACK</w:t>
            </w:r>
            <w:r w:rsidR="00655BEB" w:rsidRPr="00C83296">
              <w:rPr>
                <w:rFonts w:asciiTheme="minorHAnsi" w:hAnsiTheme="minorHAnsi" w:cstheme="minorHAnsi"/>
                <w:szCs w:val="20"/>
              </w:rPr>
              <w:t>, 1U</w:t>
            </w:r>
          </w:p>
        </w:tc>
      </w:tr>
      <w:tr w:rsidR="002D66D7" w:rsidRPr="00C83296" w14:paraId="02EE00BD" w14:textId="77777777" w:rsidTr="004618F2">
        <w:tc>
          <w:tcPr>
            <w:tcW w:w="2263" w:type="dxa"/>
          </w:tcPr>
          <w:p w14:paraId="49D8307B" w14:textId="53956C2D" w:rsidR="002D66D7" w:rsidRPr="00CC5AB2" w:rsidRDefault="00655BE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Procesor</w:t>
            </w:r>
          </w:p>
        </w:tc>
        <w:tc>
          <w:tcPr>
            <w:tcW w:w="8193" w:type="dxa"/>
          </w:tcPr>
          <w:p w14:paraId="05C8C9AF" w14:textId="5D040ECC" w:rsidR="002D66D7" w:rsidRPr="00CC5AB2" w:rsidRDefault="00655BE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Osiągający w testach CPU Benchmark </w:t>
            </w:r>
            <w:proofErr w:type="spellStart"/>
            <w:r w:rsidRPr="00CC5AB2">
              <w:rPr>
                <w:rFonts w:asciiTheme="minorHAnsi" w:hAnsiTheme="minorHAnsi" w:cstheme="minorHAnsi"/>
                <w:color w:val="auto"/>
                <w:szCs w:val="20"/>
              </w:rPr>
              <w:t>PassMark</w:t>
            </w:r>
            <w:proofErr w:type="spellEnd"/>
            <w:r w:rsidRPr="00CC5AB2">
              <w:rPr>
                <w:rFonts w:asciiTheme="minorHAnsi" w:hAnsiTheme="minorHAnsi" w:cstheme="minorHAnsi"/>
                <w:color w:val="auto"/>
                <w:szCs w:val="20"/>
              </w:rPr>
              <w:t xml:space="preserve"> min.</w:t>
            </w:r>
            <w:r w:rsidR="00673318" w:rsidRPr="00CC5AB2">
              <w:rPr>
                <w:rFonts w:asciiTheme="minorHAnsi" w:hAnsiTheme="minorHAnsi" w:cstheme="minorHAnsi"/>
                <w:color w:val="auto"/>
                <w:szCs w:val="20"/>
              </w:rPr>
              <w:t xml:space="preserve"> 2250 punktów na dzień </w:t>
            </w:r>
            <w:r w:rsidR="0000593F">
              <w:rPr>
                <w:rFonts w:asciiTheme="minorHAnsi" w:hAnsiTheme="minorHAnsi" w:cstheme="minorHAnsi"/>
                <w:color w:val="auto"/>
                <w:szCs w:val="20"/>
              </w:rPr>
              <w:t>26</w:t>
            </w:r>
            <w:r w:rsidR="00673318" w:rsidRPr="00CC5AB2">
              <w:rPr>
                <w:rFonts w:asciiTheme="minorHAnsi" w:hAnsiTheme="minorHAnsi" w:cstheme="minorHAnsi"/>
                <w:color w:val="auto"/>
                <w:szCs w:val="20"/>
              </w:rPr>
              <w:t>.10.2020r.</w:t>
            </w:r>
            <w:r w:rsidR="00673318" w:rsidRPr="00CC5AB2">
              <w:rPr>
                <w:rFonts w:asciiTheme="minorHAnsi" w:hAnsiTheme="minorHAnsi" w:cstheme="minorHAnsi"/>
                <w:color w:val="auto"/>
                <w:szCs w:val="20"/>
              </w:rPr>
              <w:br/>
              <w:t xml:space="preserve">Procesor musi się znajdować na liście </w:t>
            </w:r>
            <w:proofErr w:type="spellStart"/>
            <w:r w:rsidR="00673318" w:rsidRPr="00CC5AB2">
              <w:rPr>
                <w:rFonts w:asciiTheme="minorHAnsi" w:hAnsiTheme="minorHAnsi" w:cstheme="minorHAnsi"/>
                <w:color w:val="auto"/>
                <w:szCs w:val="20"/>
              </w:rPr>
              <w:t>PassMark</w:t>
            </w:r>
            <w:proofErr w:type="spellEnd"/>
            <w:r w:rsidR="00673318" w:rsidRPr="00CC5AB2">
              <w:rPr>
                <w:rFonts w:asciiTheme="minorHAnsi" w:hAnsiTheme="minorHAnsi" w:cstheme="minorHAnsi"/>
                <w:color w:val="auto"/>
                <w:szCs w:val="20"/>
              </w:rPr>
              <w:t xml:space="preserve"> stanowiącej załącznik nr </w:t>
            </w:r>
            <w:r w:rsidR="00E2284B">
              <w:rPr>
                <w:rFonts w:asciiTheme="minorHAnsi" w:hAnsiTheme="minorHAnsi" w:cstheme="minorHAnsi"/>
                <w:color w:val="auto"/>
                <w:szCs w:val="20"/>
              </w:rPr>
              <w:t>6</w:t>
            </w:r>
            <w:r w:rsidR="00673318" w:rsidRPr="00CC5AB2">
              <w:rPr>
                <w:rFonts w:asciiTheme="minorHAnsi" w:hAnsiTheme="minorHAnsi" w:cstheme="minorHAnsi"/>
                <w:color w:val="auto"/>
                <w:szCs w:val="20"/>
              </w:rPr>
              <w:t xml:space="preserve"> do SIWZ</w:t>
            </w:r>
          </w:p>
        </w:tc>
      </w:tr>
      <w:tr w:rsidR="002D66D7" w:rsidRPr="00C83296" w14:paraId="4FF8CD49" w14:textId="77777777" w:rsidTr="004618F2">
        <w:tc>
          <w:tcPr>
            <w:tcW w:w="2263" w:type="dxa"/>
          </w:tcPr>
          <w:p w14:paraId="6D119C99" w14:textId="37E239B6" w:rsidR="002D66D7" w:rsidRPr="00CC5AB2" w:rsidRDefault="00F76AD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Pamięć RAM</w:t>
            </w:r>
          </w:p>
        </w:tc>
        <w:tc>
          <w:tcPr>
            <w:tcW w:w="8193" w:type="dxa"/>
          </w:tcPr>
          <w:p w14:paraId="57B182EE" w14:textId="72A08241" w:rsidR="002D66D7" w:rsidRPr="00CC5AB2" w:rsidRDefault="000406C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F76ADC" w:rsidRPr="00CC5AB2">
              <w:rPr>
                <w:rFonts w:asciiTheme="minorHAnsi" w:hAnsiTheme="minorHAnsi" w:cstheme="minorHAnsi"/>
                <w:color w:val="auto"/>
                <w:szCs w:val="20"/>
              </w:rPr>
              <w:t>4GB</w:t>
            </w:r>
          </w:p>
        </w:tc>
      </w:tr>
      <w:tr w:rsidR="002D66D7" w:rsidRPr="00C83296" w14:paraId="079EF395" w14:textId="77777777" w:rsidTr="004618F2">
        <w:tc>
          <w:tcPr>
            <w:tcW w:w="2263" w:type="dxa"/>
          </w:tcPr>
          <w:p w14:paraId="43CAC3A8" w14:textId="5ED6426B" w:rsidR="002D66D7" w:rsidRPr="00CC5AB2" w:rsidRDefault="00F76AD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Możliwość rozbudowy pamięci RAM</w:t>
            </w:r>
          </w:p>
        </w:tc>
        <w:tc>
          <w:tcPr>
            <w:tcW w:w="8193" w:type="dxa"/>
          </w:tcPr>
          <w:p w14:paraId="54C0E85C" w14:textId="73EEB019" w:rsidR="002D66D7" w:rsidRPr="00CC5AB2" w:rsidRDefault="00F76AD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TAK, do 8GB</w:t>
            </w:r>
          </w:p>
        </w:tc>
      </w:tr>
      <w:tr w:rsidR="00F76ADC" w:rsidRPr="00C83296" w14:paraId="3A020416" w14:textId="77777777" w:rsidTr="004618F2">
        <w:tc>
          <w:tcPr>
            <w:tcW w:w="2263" w:type="dxa"/>
          </w:tcPr>
          <w:p w14:paraId="2F7B17E2" w14:textId="5BFDE1BD" w:rsidR="00F76ADC" w:rsidRPr="00CC5AB2" w:rsidRDefault="00F76AD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Pamięć </w:t>
            </w:r>
            <w:proofErr w:type="spellStart"/>
            <w:r w:rsidRPr="00CC5AB2">
              <w:rPr>
                <w:rFonts w:asciiTheme="minorHAnsi" w:hAnsiTheme="minorHAnsi" w:cstheme="minorHAnsi"/>
                <w:color w:val="auto"/>
                <w:szCs w:val="20"/>
              </w:rPr>
              <w:t>flash</w:t>
            </w:r>
            <w:proofErr w:type="spellEnd"/>
          </w:p>
        </w:tc>
        <w:tc>
          <w:tcPr>
            <w:tcW w:w="8193" w:type="dxa"/>
          </w:tcPr>
          <w:p w14:paraId="20500CA6" w14:textId="1E060301" w:rsidR="00F76ADC" w:rsidRPr="00CC5AB2" w:rsidRDefault="000406C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F76ADC" w:rsidRPr="00CC5AB2">
              <w:rPr>
                <w:rFonts w:asciiTheme="minorHAnsi" w:hAnsiTheme="minorHAnsi" w:cstheme="minorHAnsi"/>
                <w:color w:val="auto"/>
                <w:szCs w:val="20"/>
              </w:rPr>
              <w:t>4GB</w:t>
            </w:r>
          </w:p>
        </w:tc>
      </w:tr>
      <w:tr w:rsidR="00F76ADC" w:rsidRPr="00C83296" w14:paraId="636EA4F4" w14:textId="77777777" w:rsidTr="004618F2">
        <w:tc>
          <w:tcPr>
            <w:tcW w:w="2263" w:type="dxa"/>
          </w:tcPr>
          <w:p w14:paraId="7B2C1174" w14:textId="18C1B514" w:rsidR="00F76ADC" w:rsidRPr="00CC5AB2" w:rsidRDefault="00A05C6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Wnęka na dyski</w:t>
            </w:r>
          </w:p>
        </w:tc>
        <w:tc>
          <w:tcPr>
            <w:tcW w:w="8193" w:type="dxa"/>
          </w:tcPr>
          <w:p w14:paraId="64A685FA" w14:textId="3D3DB0ED" w:rsidR="00F76ADC" w:rsidRPr="00CC5AB2" w:rsidRDefault="00A05C6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4x 3,5” SATA III lub SATA II</w:t>
            </w:r>
          </w:p>
        </w:tc>
      </w:tr>
      <w:tr w:rsidR="00F76ADC" w:rsidRPr="00C83296" w14:paraId="64F13A6B" w14:textId="77777777" w:rsidTr="004618F2">
        <w:tc>
          <w:tcPr>
            <w:tcW w:w="2263" w:type="dxa"/>
          </w:tcPr>
          <w:p w14:paraId="710B34D2" w14:textId="7CAF94CF" w:rsidR="00F76ADC" w:rsidRPr="00CC5AB2" w:rsidRDefault="00A05C6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Kompatybilne dyski</w:t>
            </w:r>
            <w:r w:rsidR="000406CB" w:rsidRPr="00CC5AB2">
              <w:rPr>
                <w:rFonts w:asciiTheme="minorHAnsi" w:hAnsiTheme="minorHAnsi" w:cstheme="minorHAnsi"/>
                <w:color w:val="auto"/>
                <w:szCs w:val="20"/>
              </w:rPr>
              <w:t xml:space="preserve"> (minimum)</w:t>
            </w:r>
          </w:p>
        </w:tc>
        <w:tc>
          <w:tcPr>
            <w:tcW w:w="8193" w:type="dxa"/>
          </w:tcPr>
          <w:p w14:paraId="3A78A82C" w14:textId="77777777" w:rsidR="00A05C6C" w:rsidRPr="00CC5AB2" w:rsidRDefault="00A05C6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3,5-calowe wnęki:</w:t>
            </w:r>
          </w:p>
          <w:p w14:paraId="41D869CA" w14:textId="77777777" w:rsidR="00A05C6C" w:rsidRPr="00CC5AB2" w:rsidRDefault="00A05C6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3,5-calowe dyski twarde SATA</w:t>
            </w:r>
          </w:p>
          <w:p w14:paraId="265F4100" w14:textId="77777777" w:rsidR="00A05C6C" w:rsidRPr="00CC5AB2" w:rsidRDefault="00A05C6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2,5-calowe dyski twarde SATA</w:t>
            </w:r>
          </w:p>
          <w:p w14:paraId="55F64CE8" w14:textId="2F4D75F1" w:rsidR="00F76ADC" w:rsidRPr="00CC5AB2" w:rsidRDefault="00A05C6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2,5-calowe dyski SSD SATA</w:t>
            </w:r>
          </w:p>
        </w:tc>
      </w:tr>
      <w:tr w:rsidR="00F76ADC" w:rsidRPr="00C83296" w14:paraId="79089354" w14:textId="77777777" w:rsidTr="004618F2">
        <w:tc>
          <w:tcPr>
            <w:tcW w:w="2263" w:type="dxa"/>
          </w:tcPr>
          <w:p w14:paraId="2D09D705" w14:textId="0A0F72D5" w:rsidR="00F76ADC" w:rsidRPr="00CC5AB2" w:rsidRDefault="00A05C6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Karty rozszerzeń</w:t>
            </w:r>
          </w:p>
        </w:tc>
        <w:tc>
          <w:tcPr>
            <w:tcW w:w="8193" w:type="dxa"/>
          </w:tcPr>
          <w:p w14:paraId="6D8A987B" w14:textId="699F5543" w:rsidR="00F76ADC" w:rsidRPr="00CC5AB2" w:rsidRDefault="00A05C6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TAK, </w:t>
            </w:r>
            <w:proofErr w:type="spellStart"/>
            <w:r w:rsidRPr="00CC5AB2">
              <w:rPr>
                <w:rFonts w:asciiTheme="minorHAnsi" w:hAnsiTheme="minorHAnsi" w:cstheme="minorHAnsi"/>
                <w:color w:val="auto"/>
                <w:szCs w:val="20"/>
              </w:rPr>
              <w:t>PCIe</w:t>
            </w:r>
            <w:proofErr w:type="spellEnd"/>
          </w:p>
        </w:tc>
      </w:tr>
      <w:tr w:rsidR="00F76ADC" w:rsidRPr="00C83296" w14:paraId="1682F185" w14:textId="77777777" w:rsidTr="004618F2">
        <w:tc>
          <w:tcPr>
            <w:tcW w:w="2263" w:type="dxa"/>
          </w:tcPr>
          <w:p w14:paraId="2694C4C4" w14:textId="56E312AC" w:rsidR="00F76ADC" w:rsidRPr="00CC5AB2" w:rsidRDefault="00A05C6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Porty USB</w:t>
            </w:r>
          </w:p>
        </w:tc>
        <w:tc>
          <w:tcPr>
            <w:tcW w:w="8193" w:type="dxa"/>
          </w:tcPr>
          <w:p w14:paraId="344D5A03" w14:textId="24E8FD7D" w:rsidR="00F76ADC" w:rsidRPr="00CC5AB2" w:rsidRDefault="000406C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05C6C" w:rsidRPr="00CC5AB2">
              <w:rPr>
                <w:rFonts w:asciiTheme="minorHAnsi" w:hAnsiTheme="minorHAnsi" w:cstheme="minorHAnsi"/>
                <w:color w:val="auto"/>
                <w:szCs w:val="20"/>
              </w:rPr>
              <w:t>4x USB 3.2 Gen 1</w:t>
            </w:r>
          </w:p>
        </w:tc>
      </w:tr>
      <w:tr w:rsidR="00F76ADC" w:rsidRPr="00C83296" w14:paraId="7C1ED6F4" w14:textId="77777777" w:rsidTr="004618F2">
        <w:tc>
          <w:tcPr>
            <w:tcW w:w="2263" w:type="dxa"/>
          </w:tcPr>
          <w:p w14:paraId="15B411F5" w14:textId="2093DA5C" w:rsidR="00F76ADC" w:rsidRPr="00CC5AB2" w:rsidRDefault="00A05C6C"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Porty HDMI</w:t>
            </w:r>
          </w:p>
        </w:tc>
        <w:tc>
          <w:tcPr>
            <w:tcW w:w="8193" w:type="dxa"/>
          </w:tcPr>
          <w:p w14:paraId="38219A07" w14:textId="659AF86A" w:rsidR="00F76ADC" w:rsidRPr="00CC5AB2" w:rsidRDefault="000406C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05C6C" w:rsidRPr="00CC5AB2">
              <w:rPr>
                <w:rFonts w:asciiTheme="minorHAnsi" w:hAnsiTheme="minorHAnsi" w:cstheme="minorHAnsi"/>
                <w:color w:val="auto"/>
                <w:szCs w:val="20"/>
              </w:rPr>
              <w:t>1x HDMI 1.4b</w:t>
            </w:r>
          </w:p>
        </w:tc>
      </w:tr>
      <w:tr w:rsidR="00F76ADC" w:rsidRPr="00C83296" w14:paraId="052398B7" w14:textId="77777777" w:rsidTr="004618F2">
        <w:tc>
          <w:tcPr>
            <w:tcW w:w="2263" w:type="dxa"/>
          </w:tcPr>
          <w:p w14:paraId="0DF2F189" w14:textId="560598E9" w:rsidR="00F76ADC" w:rsidRPr="00CC5AB2" w:rsidRDefault="0069284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Zasilanie</w:t>
            </w:r>
          </w:p>
        </w:tc>
        <w:tc>
          <w:tcPr>
            <w:tcW w:w="8193" w:type="dxa"/>
          </w:tcPr>
          <w:p w14:paraId="3C28D296" w14:textId="4FD71D61" w:rsidR="00F76ADC" w:rsidRPr="00CC5AB2" w:rsidRDefault="0069284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2x 250W, działające redundantnie </w:t>
            </w:r>
          </w:p>
        </w:tc>
      </w:tr>
      <w:tr w:rsidR="00F76ADC" w:rsidRPr="00C83296" w14:paraId="446C5BB7" w14:textId="77777777" w:rsidTr="004618F2">
        <w:tc>
          <w:tcPr>
            <w:tcW w:w="2263" w:type="dxa"/>
          </w:tcPr>
          <w:p w14:paraId="48453C0D" w14:textId="7C7305C5" w:rsidR="00F76ADC" w:rsidRPr="00CC5AB2" w:rsidRDefault="0069284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Wentylatory</w:t>
            </w:r>
          </w:p>
        </w:tc>
        <w:tc>
          <w:tcPr>
            <w:tcW w:w="8193" w:type="dxa"/>
          </w:tcPr>
          <w:p w14:paraId="231DAC6B" w14:textId="6F48A964" w:rsidR="00F76ADC" w:rsidRPr="00CC5AB2" w:rsidRDefault="0069284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2x 40mm wbudowane</w:t>
            </w:r>
          </w:p>
        </w:tc>
      </w:tr>
      <w:tr w:rsidR="00F76ADC" w:rsidRPr="00C83296" w14:paraId="10F6D73E" w14:textId="77777777" w:rsidTr="004618F2">
        <w:tc>
          <w:tcPr>
            <w:tcW w:w="2263" w:type="dxa"/>
          </w:tcPr>
          <w:p w14:paraId="6A5EBD0B" w14:textId="28828AC7" w:rsidR="00F76ADC" w:rsidRPr="00CC5AB2" w:rsidRDefault="00026BC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Maksymalna liczba jednoczesnych połączeń</w:t>
            </w:r>
          </w:p>
        </w:tc>
        <w:tc>
          <w:tcPr>
            <w:tcW w:w="8193" w:type="dxa"/>
          </w:tcPr>
          <w:p w14:paraId="4F873486" w14:textId="65780713" w:rsidR="00F76ADC" w:rsidRPr="00CC5AB2" w:rsidRDefault="000406C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026BC0" w:rsidRPr="00CC5AB2">
              <w:rPr>
                <w:rFonts w:asciiTheme="minorHAnsi" w:hAnsiTheme="minorHAnsi" w:cstheme="minorHAnsi"/>
                <w:color w:val="auto"/>
                <w:szCs w:val="20"/>
              </w:rPr>
              <w:t>1500</w:t>
            </w:r>
          </w:p>
        </w:tc>
      </w:tr>
      <w:tr w:rsidR="00026BC0" w:rsidRPr="00C83296" w14:paraId="0C4C21DC" w14:textId="77777777" w:rsidTr="004618F2">
        <w:tc>
          <w:tcPr>
            <w:tcW w:w="2263" w:type="dxa"/>
          </w:tcPr>
          <w:p w14:paraId="5667A77A" w14:textId="21A43389" w:rsidR="00026BC0" w:rsidRPr="00CC5AB2" w:rsidRDefault="00026BC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System operacyjny</w:t>
            </w:r>
          </w:p>
        </w:tc>
        <w:tc>
          <w:tcPr>
            <w:tcW w:w="8193" w:type="dxa"/>
          </w:tcPr>
          <w:p w14:paraId="6190D51A" w14:textId="4B20B821" w:rsidR="00026BC0" w:rsidRPr="00CC5AB2" w:rsidRDefault="00026BC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Autorskie rozwiązanie producenta serwera </w:t>
            </w:r>
            <w:r w:rsidR="00B84ED1" w:rsidRPr="00CC5AB2">
              <w:rPr>
                <w:rFonts w:asciiTheme="minorHAnsi" w:hAnsiTheme="minorHAnsi" w:cstheme="minorHAnsi"/>
                <w:color w:val="auto"/>
                <w:szCs w:val="20"/>
              </w:rPr>
              <w:t xml:space="preserve">bazujące na </w:t>
            </w:r>
            <w:proofErr w:type="spellStart"/>
            <w:r w:rsidR="00B84ED1" w:rsidRPr="00CC5AB2">
              <w:rPr>
                <w:rFonts w:asciiTheme="minorHAnsi" w:hAnsiTheme="minorHAnsi" w:cstheme="minorHAnsi"/>
                <w:color w:val="auto"/>
                <w:szCs w:val="20"/>
              </w:rPr>
              <w:t>Linuxie</w:t>
            </w:r>
            <w:proofErr w:type="spellEnd"/>
          </w:p>
        </w:tc>
      </w:tr>
      <w:tr w:rsidR="00026BC0" w:rsidRPr="00C83296" w14:paraId="128CF1A0" w14:textId="77777777" w:rsidTr="004618F2">
        <w:tc>
          <w:tcPr>
            <w:tcW w:w="2263" w:type="dxa"/>
          </w:tcPr>
          <w:p w14:paraId="5A507948" w14:textId="467AAAA4" w:rsidR="00026BC0" w:rsidRPr="00CC5AB2" w:rsidRDefault="00B84ED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Zarządzanie miejscem</w:t>
            </w:r>
            <w:r w:rsidR="000406CB" w:rsidRPr="00CC5AB2">
              <w:rPr>
                <w:rFonts w:asciiTheme="minorHAnsi" w:hAnsiTheme="minorHAnsi" w:cstheme="minorHAnsi"/>
                <w:color w:val="auto"/>
                <w:szCs w:val="20"/>
              </w:rPr>
              <w:t xml:space="preserve"> (minimum)</w:t>
            </w:r>
          </w:p>
        </w:tc>
        <w:tc>
          <w:tcPr>
            <w:tcW w:w="8193" w:type="dxa"/>
          </w:tcPr>
          <w:p w14:paraId="60167BCB" w14:textId="77777777" w:rsidR="00026BC0" w:rsidRPr="00CC5AB2" w:rsidRDefault="00B84ED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Obsługa RAID: 0, 1, 5, 6, 10, JBOD, Single</w:t>
            </w:r>
          </w:p>
          <w:p w14:paraId="0A64B007" w14:textId="77777777" w:rsidR="00BB299F" w:rsidRPr="00CC5AB2" w:rsidRDefault="00BB299F"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Obsługa funkcji S.M.A.R.T</w:t>
            </w:r>
          </w:p>
          <w:p w14:paraId="5C49B40B" w14:textId="3BEB4449" w:rsidR="00BB299F" w:rsidRPr="00CC5AB2" w:rsidRDefault="00BB299F"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Obsługa RAID SSD TRIM: 0,</w:t>
            </w:r>
            <w:r w:rsidR="00841FF9" w:rsidRPr="00CC5AB2">
              <w:rPr>
                <w:rFonts w:asciiTheme="minorHAnsi" w:hAnsiTheme="minorHAnsi" w:cstheme="minorHAnsi"/>
                <w:color w:val="auto"/>
                <w:szCs w:val="20"/>
              </w:rPr>
              <w:t xml:space="preserve"> 1, 10</w:t>
            </w:r>
            <w:r w:rsidRPr="00CC5AB2">
              <w:rPr>
                <w:rFonts w:asciiTheme="minorHAnsi" w:hAnsiTheme="minorHAnsi" w:cstheme="minorHAnsi"/>
                <w:color w:val="auto"/>
                <w:szCs w:val="20"/>
              </w:rPr>
              <w:t xml:space="preserve"> </w:t>
            </w:r>
          </w:p>
        </w:tc>
      </w:tr>
      <w:tr w:rsidR="00BB299F" w:rsidRPr="00C83296" w14:paraId="4E888C70" w14:textId="77777777" w:rsidTr="004618F2">
        <w:tc>
          <w:tcPr>
            <w:tcW w:w="2263" w:type="dxa"/>
          </w:tcPr>
          <w:p w14:paraId="79F75307" w14:textId="4466CE81" w:rsidR="00BB299F" w:rsidRPr="00CC5AB2" w:rsidRDefault="00841FF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Zestaw aplikacji</w:t>
            </w:r>
            <w:r w:rsidR="000406CB" w:rsidRPr="00CC5AB2">
              <w:rPr>
                <w:rFonts w:asciiTheme="minorHAnsi" w:hAnsiTheme="minorHAnsi" w:cstheme="minorHAnsi"/>
                <w:color w:val="auto"/>
                <w:szCs w:val="20"/>
              </w:rPr>
              <w:t xml:space="preserve"> (minimum)</w:t>
            </w:r>
          </w:p>
        </w:tc>
        <w:tc>
          <w:tcPr>
            <w:tcW w:w="8193" w:type="dxa"/>
          </w:tcPr>
          <w:p w14:paraId="20393A91" w14:textId="476CCCA8" w:rsidR="00BB299F" w:rsidRPr="00CC5AB2" w:rsidRDefault="00841FF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Aplikacje producenta serwera do zarządzania serwerem poczty, tworzeniem backupów danych, tworzenie i konfigur</w:t>
            </w:r>
            <w:r w:rsidR="00CD708A" w:rsidRPr="00CC5AB2">
              <w:rPr>
                <w:rFonts w:asciiTheme="minorHAnsi" w:hAnsiTheme="minorHAnsi" w:cstheme="minorHAnsi"/>
                <w:color w:val="auto"/>
                <w:szCs w:val="20"/>
              </w:rPr>
              <w:t xml:space="preserve">owanie serwera multimediów (muzyka, zdjęcia, wideo) z funkcją </w:t>
            </w:r>
            <w:proofErr w:type="spellStart"/>
            <w:r w:rsidR="00CD708A" w:rsidRPr="00CC5AB2">
              <w:rPr>
                <w:rFonts w:asciiTheme="minorHAnsi" w:hAnsiTheme="minorHAnsi" w:cstheme="minorHAnsi"/>
                <w:color w:val="auto"/>
                <w:szCs w:val="20"/>
              </w:rPr>
              <w:t>streamowania</w:t>
            </w:r>
            <w:proofErr w:type="spellEnd"/>
            <w:r w:rsidR="00CD708A" w:rsidRPr="00CC5AB2">
              <w:rPr>
                <w:rFonts w:asciiTheme="minorHAnsi" w:hAnsiTheme="minorHAnsi" w:cstheme="minorHAnsi"/>
                <w:color w:val="auto"/>
                <w:szCs w:val="20"/>
              </w:rPr>
              <w:t xml:space="preserve"> na urządzenia SMART oraz Apple TV, Chromecast</w:t>
            </w:r>
          </w:p>
        </w:tc>
      </w:tr>
      <w:tr w:rsidR="00841FF9" w:rsidRPr="00C83296" w14:paraId="2DEFF76B" w14:textId="77777777" w:rsidTr="004618F2">
        <w:tc>
          <w:tcPr>
            <w:tcW w:w="2263" w:type="dxa"/>
          </w:tcPr>
          <w:p w14:paraId="5104272F" w14:textId="6F2A789C" w:rsidR="00841FF9" w:rsidRPr="00CC5AB2" w:rsidRDefault="00CD708A"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Ilość zamontowanych dysków</w:t>
            </w:r>
          </w:p>
        </w:tc>
        <w:tc>
          <w:tcPr>
            <w:tcW w:w="8193" w:type="dxa"/>
          </w:tcPr>
          <w:p w14:paraId="27602173" w14:textId="09337294" w:rsidR="00841FF9" w:rsidRPr="00CC5AB2" w:rsidRDefault="00CD708A"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4</w:t>
            </w:r>
          </w:p>
        </w:tc>
      </w:tr>
      <w:tr w:rsidR="00841FF9" w:rsidRPr="00C83296" w14:paraId="4EAC5A3D" w14:textId="77777777" w:rsidTr="004618F2">
        <w:tc>
          <w:tcPr>
            <w:tcW w:w="2263" w:type="dxa"/>
          </w:tcPr>
          <w:p w14:paraId="5D6D4F15" w14:textId="533ED70C" w:rsidR="00841FF9" w:rsidRPr="00CC5AB2" w:rsidRDefault="00CD708A"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Pojemność zamontowanych dysków</w:t>
            </w:r>
          </w:p>
        </w:tc>
        <w:tc>
          <w:tcPr>
            <w:tcW w:w="8193" w:type="dxa"/>
          </w:tcPr>
          <w:p w14:paraId="457FB0BF" w14:textId="4F1CAA4E" w:rsidR="00841FF9" w:rsidRPr="00CC5AB2" w:rsidRDefault="00CD708A"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4x 4TB</w:t>
            </w:r>
          </w:p>
        </w:tc>
      </w:tr>
      <w:tr w:rsidR="00841FF9" w:rsidRPr="00C83296" w14:paraId="7FC7B27C" w14:textId="77777777" w:rsidTr="004618F2">
        <w:tc>
          <w:tcPr>
            <w:tcW w:w="2263" w:type="dxa"/>
          </w:tcPr>
          <w:p w14:paraId="70EFF12D" w14:textId="5BB962D9" w:rsidR="00841FF9" w:rsidRPr="00CC5AB2" w:rsidRDefault="00CD708A"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Typ dysków</w:t>
            </w:r>
          </w:p>
        </w:tc>
        <w:tc>
          <w:tcPr>
            <w:tcW w:w="8193" w:type="dxa"/>
          </w:tcPr>
          <w:p w14:paraId="40044B40" w14:textId="00CB3DA0" w:rsidR="00841FF9" w:rsidRPr="00CC5AB2" w:rsidRDefault="00CD708A"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3,5” </w:t>
            </w:r>
            <w:r w:rsidR="00C429D6" w:rsidRPr="00CC5AB2">
              <w:rPr>
                <w:rFonts w:asciiTheme="minorHAnsi" w:hAnsiTheme="minorHAnsi" w:cstheme="minorHAnsi"/>
                <w:color w:val="auto"/>
                <w:szCs w:val="20"/>
              </w:rPr>
              <w:t>LFF</w:t>
            </w:r>
          </w:p>
        </w:tc>
      </w:tr>
      <w:tr w:rsidR="00841FF9" w:rsidRPr="00C83296" w14:paraId="688DDBC8" w14:textId="77777777" w:rsidTr="004618F2">
        <w:tc>
          <w:tcPr>
            <w:tcW w:w="2263" w:type="dxa"/>
          </w:tcPr>
          <w:p w14:paraId="772A6A47" w14:textId="03925AEA" w:rsidR="00841FF9" w:rsidRPr="00CC5AB2" w:rsidRDefault="004E52A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Prędkość obrotowa</w:t>
            </w:r>
          </w:p>
        </w:tc>
        <w:tc>
          <w:tcPr>
            <w:tcW w:w="8193" w:type="dxa"/>
          </w:tcPr>
          <w:p w14:paraId="313C1211" w14:textId="1B845FBA" w:rsidR="00841FF9" w:rsidRPr="00CC5AB2" w:rsidRDefault="000406C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4E52A4" w:rsidRPr="00CC5AB2">
              <w:rPr>
                <w:rFonts w:asciiTheme="minorHAnsi" w:hAnsiTheme="minorHAnsi" w:cstheme="minorHAnsi"/>
                <w:color w:val="auto"/>
                <w:szCs w:val="20"/>
              </w:rPr>
              <w:t xml:space="preserve">5400 </w:t>
            </w:r>
            <w:proofErr w:type="spellStart"/>
            <w:r w:rsidR="004E52A4" w:rsidRPr="00CC5AB2">
              <w:rPr>
                <w:rFonts w:asciiTheme="minorHAnsi" w:hAnsiTheme="minorHAnsi" w:cstheme="minorHAnsi"/>
                <w:color w:val="auto"/>
                <w:szCs w:val="20"/>
              </w:rPr>
              <w:t>obr</w:t>
            </w:r>
            <w:proofErr w:type="spellEnd"/>
            <w:r w:rsidR="004E52A4" w:rsidRPr="00CC5AB2">
              <w:rPr>
                <w:rFonts w:asciiTheme="minorHAnsi" w:hAnsiTheme="minorHAnsi" w:cstheme="minorHAnsi"/>
                <w:color w:val="auto"/>
                <w:szCs w:val="20"/>
              </w:rPr>
              <w:t>/min.</w:t>
            </w:r>
          </w:p>
        </w:tc>
      </w:tr>
      <w:tr w:rsidR="00841FF9" w:rsidRPr="00C83296" w14:paraId="2FE387F8" w14:textId="77777777" w:rsidTr="004618F2">
        <w:tc>
          <w:tcPr>
            <w:tcW w:w="2263" w:type="dxa"/>
          </w:tcPr>
          <w:p w14:paraId="4D4574EE" w14:textId="55783FCD" w:rsidR="00841FF9" w:rsidRPr="00CC5AB2" w:rsidRDefault="004E52A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Pamięć buforowa</w:t>
            </w:r>
          </w:p>
        </w:tc>
        <w:tc>
          <w:tcPr>
            <w:tcW w:w="8193" w:type="dxa"/>
          </w:tcPr>
          <w:p w14:paraId="7CA3B855" w14:textId="7AB39E29" w:rsidR="00841FF9" w:rsidRPr="00CC5AB2" w:rsidRDefault="000406C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4E52A4" w:rsidRPr="00CC5AB2">
              <w:rPr>
                <w:rFonts w:asciiTheme="minorHAnsi" w:hAnsiTheme="minorHAnsi" w:cstheme="minorHAnsi"/>
                <w:color w:val="auto"/>
                <w:szCs w:val="20"/>
              </w:rPr>
              <w:t>64MB</w:t>
            </w:r>
          </w:p>
        </w:tc>
      </w:tr>
      <w:tr w:rsidR="004E52A4" w:rsidRPr="00C83296" w14:paraId="20AA64DE" w14:textId="77777777" w:rsidTr="004618F2">
        <w:tc>
          <w:tcPr>
            <w:tcW w:w="2263" w:type="dxa"/>
          </w:tcPr>
          <w:p w14:paraId="36701AF0" w14:textId="3F18CF05" w:rsidR="004E52A4" w:rsidRPr="00CC5AB2" w:rsidRDefault="004E52A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Przeznaczenie</w:t>
            </w:r>
          </w:p>
        </w:tc>
        <w:tc>
          <w:tcPr>
            <w:tcW w:w="8193" w:type="dxa"/>
          </w:tcPr>
          <w:p w14:paraId="05C639F7" w14:textId="024673DB" w:rsidR="004E52A4" w:rsidRPr="00CC5AB2" w:rsidRDefault="004E52A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Dyski z przeznaczeniem do pracy ciągłej w serwerach</w:t>
            </w:r>
          </w:p>
        </w:tc>
      </w:tr>
      <w:tr w:rsidR="004E52A4" w:rsidRPr="00C83296" w14:paraId="0C79713E" w14:textId="77777777" w:rsidTr="004618F2">
        <w:tc>
          <w:tcPr>
            <w:tcW w:w="2263" w:type="dxa"/>
          </w:tcPr>
          <w:p w14:paraId="06830CC5" w14:textId="51409768" w:rsidR="004E52A4" w:rsidRPr="00CC5AB2" w:rsidRDefault="0024561A"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Funkcja konwencjonalnego zapisu magnetycznego</w:t>
            </w:r>
          </w:p>
        </w:tc>
        <w:tc>
          <w:tcPr>
            <w:tcW w:w="8193" w:type="dxa"/>
          </w:tcPr>
          <w:p w14:paraId="6C8D86CE" w14:textId="51D55378" w:rsidR="004E52A4" w:rsidRPr="00CC5AB2" w:rsidRDefault="0024561A"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TAK</w:t>
            </w:r>
          </w:p>
        </w:tc>
      </w:tr>
      <w:tr w:rsidR="005C4329" w:rsidRPr="00C83296" w14:paraId="2A61CB42" w14:textId="77777777" w:rsidTr="004618F2">
        <w:tc>
          <w:tcPr>
            <w:tcW w:w="2263" w:type="dxa"/>
          </w:tcPr>
          <w:p w14:paraId="119C6F79" w14:textId="327098DC" w:rsidR="005C4329" w:rsidRPr="00CC5AB2" w:rsidRDefault="005C4329"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Gwarancja</w:t>
            </w:r>
          </w:p>
        </w:tc>
        <w:tc>
          <w:tcPr>
            <w:tcW w:w="8193" w:type="dxa"/>
          </w:tcPr>
          <w:p w14:paraId="396D1F98" w14:textId="579329E3" w:rsidR="005C4329" w:rsidRPr="00CC5AB2" w:rsidRDefault="00947025"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5C4329" w:rsidRPr="00CC5AB2">
              <w:rPr>
                <w:rFonts w:asciiTheme="minorHAnsi" w:hAnsiTheme="minorHAnsi" w:cstheme="minorHAnsi"/>
                <w:color w:val="auto"/>
                <w:szCs w:val="20"/>
              </w:rPr>
              <w:t>36 miesięcy gwarancji</w:t>
            </w:r>
          </w:p>
        </w:tc>
      </w:tr>
    </w:tbl>
    <w:p w14:paraId="57C79570" w14:textId="3B13657B" w:rsidR="000406CB" w:rsidRDefault="000406CB"/>
    <w:p w14:paraId="7228E5BD" w14:textId="77777777" w:rsidR="00F33B59" w:rsidRDefault="00F33B59"/>
    <w:tbl>
      <w:tblPr>
        <w:tblStyle w:val="Tabela-Siatka"/>
        <w:tblW w:w="0" w:type="auto"/>
        <w:tblLook w:val="04A0" w:firstRow="1" w:lastRow="0" w:firstColumn="1" w:lastColumn="0" w:noHBand="0" w:noVBand="1"/>
      </w:tblPr>
      <w:tblGrid>
        <w:gridCol w:w="2263"/>
        <w:gridCol w:w="8193"/>
      </w:tblGrid>
      <w:tr w:rsidR="004E52A4" w:rsidRPr="00C83296" w14:paraId="2812C8EC" w14:textId="77777777" w:rsidTr="000D603A">
        <w:tc>
          <w:tcPr>
            <w:tcW w:w="2263" w:type="dxa"/>
            <w:shd w:val="pct10" w:color="auto" w:fill="auto"/>
          </w:tcPr>
          <w:p w14:paraId="7A629191" w14:textId="08E5F9AE" w:rsidR="004E52A4" w:rsidRPr="00C83296" w:rsidRDefault="00DB355A"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lastRenderedPageBreak/>
              <w:t>Pozycja 28</w:t>
            </w:r>
          </w:p>
        </w:tc>
        <w:tc>
          <w:tcPr>
            <w:tcW w:w="8193" w:type="dxa"/>
            <w:shd w:val="pct10" w:color="auto" w:fill="auto"/>
          </w:tcPr>
          <w:p w14:paraId="32775C0A" w14:textId="006AFD68" w:rsidR="004E52A4" w:rsidRPr="00C83296" w:rsidRDefault="00DB355A"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 xml:space="preserve">Serwer RACK </w:t>
            </w:r>
            <w:r w:rsidR="00AE12A7">
              <w:rPr>
                <w:rFonts w:asciiTheme="minorHAnsi" w:hAnsiTheme="minorHAnsi" w:cstheme="minorHAnsi"/>
                <w:b/>
                <w:bCs/>
                <w:szCs w:val="20"/>
              </w:rPr>
              <w:t xml:space="preserve">wraz z systemem operacyjnym </w:t>
            </w:r>
            <w:r w:rsidRPr="00C83296">
              <w:rPr>
                <w:rFonts w:asciiTheme="minorHAnsi" w:hAnsiTheme="minorHAnsi" w:cstheme="minorHAnsi"/>
                <w:b/>
                <w:bCs/>
                <w:szCs w:val="20"/>
              </w:rPr>
              <w:t>– 1 szt</w:t>
            </w:r>
            <w:r w:rsidR="004D7EF5">
              <w:rPr>
                <w:rFonts w:asciiTheme="minorHAnsi" w:hAnsiTheme="minorHAnsi" w:cstheme="minorHAnsi"/>
                <w:b/>
                <w:bCs/>
                <w:szCs w:val="20"/>
              </w:rPr>
              <w:t>.</w:t>
            </w:r>
          </w:p>
        </w:tc>
      </w:tr>
      <w:tr w:rsidR="005456B3" w:rsidRPr="00C83296" w14:paraId="21A6119D" w14:textId="77777777" w:rsidTr="004618F2">
        <w:tc>
          <w:tcPr>
            <w:tcW w:w="2263" w:type="dxa"/>
          </w:tcPr>
          <w:p w14:paraId="4F43085D" w14:textId="72F88996" w:rsidR="005456B3" w:rsidRPr="00C83296" w:rsidRDefault="005456B3"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budowy</w:t>
            </w:r>
          </w:p>
        </w:tc>
        <w:tc>
          <w:tcPr>
            <w:tcW w:w="8193" w:type="dxa"/>
          </w:tcPr>
          <w:p w14:paraId="59A4C854" w14:textId="30700F74" w:rsidR="005456B3" w:rsidRPr="00C83296" w:rsidRDefault="005456B3"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RACK, 1U</w:t>
            </w:r>
          </w:p>
        </w:tc>
      </w:tr>
      <w:tr w:rsidR="005456B3" w:rsidRPr="00C83296" w14:paraId="213039B7" w14:textId="77777777" w:rsidTr="004618F2">
        <w:tc>
          <w:tcPr>
            <w:tcW w:w="2263" w:type="dxa"/>
          </w:tcPr>
          <w:p w14:paraId="6F9F9B33" w14:textId="560D986D" w:rsidR="005456B3" w:rsidRPr="00C83296" w:rsidRDefault="005456B3"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Procesor</w:t>
            </w:r>
          </w:p>
        </w:tc>
        <w:tc>
          <w:tcPr>
            <w:tcW w:w="8193" w:type="dxa"/>
          </w:tcPr>
          <w:p w14:paraId="5911F6A7" w14:textId="51BC997E" w:rsidR="005456B3" w:rsidRPr="00C83296" w:rsidRDefault="005456B3"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Osiągający w testach CPU Benchmark </w:t>
            </w:r>
            <w:proofErr w:type="spellStart"/>
            <w:r w:rsidRPr="00C83296">
              <w:rPr>
                <w:rFonts w:asciiTheme="minorHAnsi" w:hAnsiTheme="minorHAnsi" w:cstheme="minorHAnsi"/>
                <w:szCs w:val="20"/>
              </w:rPr>
              <w:t>PassMark</w:t>
            </w:r>
            <w:proofErr w:type="spellEnd"/>
            <w:r w:rsidRPr="00C83296">
              <w:rPr>
                <w:rFonts w:asciiTheme="minorHAnsi" w:hAnsiTheme="minorHAnsi" w:cstheme="minorHAnsi"/>
                <w:szCs w:val="20"/>
              </w:rPr>
              <w:t xml:space="preserve"> min. 7485 punktów na dzień </w:t>
            </w:r>
            <w:r w:rsidR="00B01E7E">
              <w:rPr>
                <w:rFonts w:asciiTheme="minorHAnsi" w:hAnsiTheme="minorHAnsi" w:cstheme="minorHAnsi"/>
                <w:szCs w:val="20"/>
              </w:rPr>
              <w:t>26</w:t>
            </w:r>
            <w:r w:rsidRPr="00C83296">
              <w:rPr>
                <w:rFonts w:asciiTheme="minorHAnsi" w:hAnsiTheme="minorHAnsi" w:cstheme="minorHAnsi"/>
                <w:szCs w:val="20"/>
              </w:rPr>
              <w:t>.10.2020r.</w:t>
            </w:r>
            <w:r w:rsidRPr="00C83296">
              <w:rPr>
                <w:rFonts w:asciiTheme="minorHAnsi" w:hAnsiTheme="minorHAnsi" w:cstheme="minorHAnsi"/>
                <w:szCs w:val="20"/>
              </w:rPr>
              <w:br/>
              <w:t xml:space="preserve">Procesor musi się znajdować na liście </w:t>
            </w:r>
            <w:proofErr w:type="spellStart"/>
            <w:r w:rsidRPr="00C83296">
              <w:rPr>
                <w:rFonts w:asciiTheme="minorHAnsi" w:hAnsiTheme="minorHAnsi" w:cstheme="minorHAnsi"/>
                <w:szCs w:val="20"/>
              </w:rPr>
              <w:t>PassMark</w:t>
            </w:r>
            <w:proofErr w:type="spellEnd"/>
            <w:r w:rsidRPr="00C83296">
              <w:rPr>
                <w:rFonts w:asciiTheme="minorHAnsi" w:hAnsiTheme="minorHAnsi" w:cstheme="minorHAnsi"/>
                <w:szCs w:val="20"/>
              </w:rPr>
              <w:t xml:space="preserve"> stanowiącej załącznik nr </w:t>
            </w:r>
            <w:r w:rsidR="00E2284B">
              <w:rPr>
                <w:rFonts w:asciiTheme="minorHAnsi" w:hAnsiTheme="minorHAnsi" w:cstheme="minorHAnsi"/>
                <w:szCs w:val="20"/>
              </w:rPr>
              <w:t>6</w:t>
            </w:r>
            <w:r w:rsidRPr="00C83296">
              <w:rPr>
                <w:rFonts w:asciiTheme="minorHAnsi" w:hAnsiTheme="minorHAnsi" w:cstheme="minorHAnsi"/>
                <w:szCs w:val="20"/>
              </w:rPr>
              <w:t xml:space="preserve"> do SIWZ</w:t>
            </w:r>
          </w:p>
        </w:tc>
      </w:tr>
      <w:tr w:rsidR="005456B3" w:rsidRPr="00C83296" w14:paraId="68724613" w14:textId="77777777" w:rsidTr="004618F2">
        <w:tc>
          <w:tcPr>
            <w:tcW w:w="2263" w:type="dxa"/>
          </w:tcPr>
          <w:p w14:paraId="5D3AC900" w14:textId="4C3CBDDC" w:rsidR="005456B3" w:rsidRPr="00CC5AB2" w:rsidRDefault="005456B3"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Pamięć RAM</w:t>
            </w:r>
          </w:p>
        </w:tc>
        <w:tc>
          <w:tcPr>
            <w:tcW w:w="8193" w:type="dxa"/>
          </w:tcPr>
          <w:p w14:paraId="333DE476" w14:textId="605E364D" w:rsidR="005456B3" w:rsidRPr="00CC5AB2" w:rsidRDefault="000406C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2042F2" w:rsidRPr="00CC5AB2">
              <w:rPr>
                <w:rFonts w:asciiTheme="minorHAnsi" w:hAnsiTheme="minorHAnsi" w:cstheme="minorHAnsi"/>
                <w:color w:val="auto"/>
                <w:szCs w:val="20"/>
              </w:rPr>
              <w:t xml:space="preserve">16 </w:t>
            </w:r>
            <w:r w:rsidR="005456B3" w:rsidRPr="00CC5AB2">
              <w:rPr>
                <w:rFonts w:asciiTheme="minorHAnsi" w:hAnsiTheme="minorHAnsi" w:cstheme="minorHAnsi"/>
                <w:color w:val="auto"/>
                <w:szCs w:val="20"/>
              </w:rPr>
              <w:t>GB</w:t>
            </w:r>
            <w:r w:rsidR="00EF5D02" w:rsidRPr="00CC5AB2">
              <w:rPr>
                <w:rFonts w:asciiTheme="minorHAnsi" w:hAnsiTheme="minorHAnsi" w:cstheme="minorHAnsi"/>
                <w:color w:val="auto"/>
                <w:szCs w:val="20"/>
              </w:rPr>
              <w:t xml:space="preserve"> ECC</w:t>
            </w:r>
          </w:p>
        </w:tc>
      </w:tr>
      <w:tr w:rsidR="005456B3" w:rsidRPr="00C83296" w14:paraId="1E263F20" w14:textId="77777777" w:rsidTr="004618F2">
        <w:tc>
          <w:tcPr>
            <w:tcW w:w="2263" w:type="dxa"/>
          </w:tcPr>
          <w:p w14:paraId="39FED5E7" w14:textId="7CA9EC8B" w:rsidR="005456B3" w:rsidRPr="00CC5AB2" w:rsidRDefault="005456B3"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Możliwość rozbudowy pamięci RAM</w:t>
            </w:r>
          </w:p>
        </w:tc>
        <w:tc>
          <w:tcPr>
            <w:tcW w:w="8193" w:type="dxa"/>
          </w:tcPr>
          <w:p w14:paraId="0060D70A" w14:textId="33DF87E4" w:rsidR="005456B3" w:rsidRPr="00CC5AB2" w:rsidRDefault="005456B3"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TAK, do </w:t>
            </w:r>
            <w:r w:rsidR="002042F2" w:rsidRPr="00CC5AB2">
              <w:rPr>
                <w:rFonts w:asciiTheme="minorHAnsi" w:hAnsiTheme="minorHAnsi" w:cstheme="minorHAnsi"/>
                <w:color w:val="auto"/>
                <w:szCs w:val="20"/>
              </w:rPr>
              <w:t>64</w:t>
            </w:r>
            <w:r w:rsidRPr="00CC5AB2">
              <w:rPr>
                <w:rFonts w:asciiTheme="minorHAnsi" w:hAnsiTheme="minorHAnsi" w:cstheme="minorHAnsi"/>
                <w:color w:val="auto"/>
                <w:szCs w:val="20"/>
              </w:rPr>
              <w:t>GB</w:t>
            </w:r>
            <w:r w:rsidR="002042F2" w:rsidRPr="00CC5AB2">
              <w:rPr>
                <w:rFonts w:asciiTheme="minorHAnsi" w:hAnsiTheme="minorHAnsi" w:cstheme="minorHAnsi"/>
                <w:color w:val="auto"/>
                <w:szCs w:val="20"/>
              </w:rPr>
              <w:t xml:space="preserve"> (4 gniazda pamięci RAM)</w:t>
            </w:r>
          </w:p>
        </w:tc>
      </w:tr>
      <w:tr w:rsidR="005456B3" w:rsidRPr="00C83296" w14:paraId="048EB6A6" w14:textId="77777777" w:rsidTr="004618F2">
        <w:tc>
          <w:tcPr>
            <w:tcW w:w="2263" w:type="dxa"/>
          </w:tcPr>
          <w:p w14:paraId="798FE0C3" w14:textId="511696D4" w:rsidR="005456B3" w:rsidRPr="00CC5AB2" w:rsidRDefault="002042F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Kontroler</w:t>
            </w:r>
          </w:p>
        </w:tc>
        <w:tc>
          <w:tcPr>
            <w:tcW w:w="8193" w:type="dxa"/>
          </w:tcPr>
          <w:p w14:paraId="1FAE80C5" w14:textId="3FC92238" w:rsidR="005456B3" w:rsidRPr="00CC5AB2" w:rsidRDefault="002042F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SATA RAID</w:t>
            </w:r>
          </w:p>
        </w:tc>
      </w:tr>
      <w:tr w:rsidR="005456B3" w:rsidRPr="0056219F" w14:paraId="57596512" w14:textId="77777777" w:rsidTr="004618F2">
        <w:tc>
          <w:tcPr>
            <w:tcW w:w="2263" w:type="dxa"/>
          </w:tcPr>
          <w:p w14:paraId="0C0E6A68" w14:textId="40FAD7B9" w:rsidR="005456B3" w:rsidRPr="00CC5AB2" w:rsidRDefault="002042F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Ilość obsługiwanych dysków</w:t>
            </w:r>
          </w:p>
        </w:tc>
        <w:tc>
          <w:tcPr>
            <w:tcW w:w="8193" w:type="dxa"/>
          </w:tcPr>
          <w:p w14:paraId="2014C1BE" w14:textId="40D8D3CF" w:rsidR="005456B3" w:rsidRPr="00CC5AB2" w:rsidRDefault="000406CB" w:rsidP="00C21CF8">
            <w:pPr>
              <w:spacing w:line="240" w:lineRule="auto"/>
              <w:contextualSpacing/>
              <w:jc w:val="left"/>
              <w:rPr>
                <w:rFonts w:asciiTheme="minorHAnsi" w:hAnsiTheme="minorHAnsi" w:cstheme="minorHAnsi"/>
                <w:color w:val="auto"/>
                <w:szCs w:val="20"/>
                <w:lang w:val="de-DE"/>
              </w:rPr>
            </w:pPr>
            <w:r w:rsidRPr="00CC5AB2">
              <w:rPr>
                <w:rFonts w:asciiTheme="minorHAnsi" w:hAnsiTheme="minorHAnsi" w:cstheme="minorHAnsi"/>
                <w:color w:val="auto"/>
                <w:szCs w:val="20"/>
                <w:lang w:val="de-DE"/>
              </w:rPr>
              <w:t xml:space="preserve">min. </w:t>
            </w:r>
            <w:r w:rsidR="002042F2" w:rsidRPr="00CC5AB2">
              <w:rPr>
                <w:rFonts w:asciiTheme="minorHAnsi" w:hAnsiTheme="minorHAnsi" w:cstheme="minorHAnsi"/>
                <w:color w:val="auto"/>
                <w:szCs w:val="20"/>
                <w:lang w:val="de-DE"/>
              </w:rPr>
              <w:t>4x 3,5” LFF SATA III</w:t>
            </w:r>
          </w:p>
        </w:tc>
      </w:tr>
      <w:tr w:rsidR="00EF5D02" w:rsidRPr="00C83296" w14:paraId="3A1DD947" w14:textId="77777777" w:rsidTr="004618F2">
        <w:tc>
          <w:tcPr>
            <w:tcW w:w="2263" w:type="dxa"/>
          </w:tcPr>
          <w:p w14:paraId="3DDC08C4" w14:textId="455114F7" w:rsidR="00EF5D02" w:rsidRPr="00CC5AB2" w:rsidRDefault="00EF5D0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Zainstalowane dyski</w:t>
            </w:r>
          </w:p>
        </w:tc>
        <w:tc>
          <w:tcPr>
            <w:tcW w:w="8193" w:type="dxa"/>
          </w:tcPr>
          <w:p w14:paraId="3D492504" w14:textId="78F04520" w:rsidR="00EF5D02" w:rsidRPr="00CC5AB2" w:rsidRDefault="00EF5D0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2x 1TB HDD</w:t>
            </w:r>
          </w:p>
        </w:tc>
      </w:tr>
      <w:tr w:rsidR="005456B3" w:rsidRPr="00CA2BB0" w14:paraId="54FF2E13" w14:textId="77777777" w:rsidTr="004618F2">
        <w:tc>
          <w:tcPr>
            <w:tcW w:w="2263" w:type="dxa"/>
          </w:tcPr>
          <w:p w14:paraId="1E8AF5B8" w14:textId="6919F3EC" w:rsidR="005456B3" w:rsidRPr="00CC5AB2" w:rsidRDefault="002042F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Porty</w:t>
            </w:r>
            <w:r w:rsidR="000406CB" w:rsidRPr="00CC5AB2">
              <w:rPr>
                <w:rFonts w:asciiTheme="minorHAnsi" w:hAnsiTheme="minorHAnsi" w:cstheme="minorHAnsi"/>
                <w:color w:val="auto"/>
                <w:szCs w:val="20"/>
              </w:rPr>
              <w:t xml:space="preserve"> (minimum)</w:t>
            </w:r>
          </w:p>
        </w:tc>
        <w:tc>
          <w:tcPr>
            <w:tcW w:w="8193" w:type="dxa"/>
          </w:tcPr>
          <w:p w14:paraId="30AA69D0" w14:textId="77777777" w:rsidR="002042F2" w:rsidRPr="00CC5AB2" w:rsidRDefault="002042F2"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 x 15-pin D-Sub</w:t>
            </w:r>
          </w:p>
          <w:p w14:paraId="14AA1859" w14:textId="77777777" w:rsidR="002042F2" w:rsidRPr="00CC5AB2" w:rsidRDefault="002042F2"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 x micro USB (Type B)</w:t>
            </w:r>
          </w:p>
          <w:p w14:paraId="5C74C242" w14:textId="77777777" w:rsidR="002042F2" w:rsidRPr="00CC5AB2" w:rsidRDefault="002042F2"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 x USB 2.0</w:t>
            </w:r>
          </w:p>
          <w:p w14:paraId="064D3319" w14:textId="77777777" w:rsidR="002042F2" w:rsidRPr="00CC5AB2" w:rsidRDefault="002042F2"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 x RS-232 (COM)</w:t>
            </w:r>
          </w:p>
          <w:p w14:paraId="5AAE06BE" w14:textId="77777777" w:rsidR="002042F2" w:rsidRPr="00CC5AB2" w:rsidRDefault="002042F2"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2 x RJ-45 LAN</w:t>
            </w:r>
          </w:p>
          <w:p w14:paraId="540167FD" w14:textId="61459DDC" w:rsidR="005456B3" w:rsidRPr="00CC5AB2" w:rsidRDefault="002042F2"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3 x USB 3.0</w:t>
            </w:r>
          </w:p>
        </w:tc>
      </w:tr>
      <w:tr w:rsidR="005456B3" w:rsidRPr="00C83296" w14:paraId="6ED6E298" w14:textId="77777777" w:rsidTr="004618F2">
        <w:tc>
          <w:tcPr>
            <w:tcW w:w="2263" w:type="dxa"/>
          </w:tcPr>
          <w:p w14:paraId="46405386" w14:textId="0B169493" w:rsidR="005456B3" w:rsidRPr="00CC5AB2" w:rsidRDefault="002042F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Zasilacz</w:t>
            </w:r>
          </w:p>
        </w:tc>
        <w:tc>
          <w:tcPr>
            <w:tcW w:w="8193" w:type="dxa"/>
          </w:tcPr>
          <w:p w14:paraId="2CD12721" w14:textId="53BE5B7A" w:rsidR="005456B3" w:rsidRPr="00CC5AB2" w:rsidRDefault="000406C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2042F2" w:rsidRPr="00CC5AB2">
              <w:rPr>
                <w:rFonts w:asciiTheme="minorHAnsi" w:hAnsiTheme="minorHAnsi" w:cstheme="minorHAnsi"/>
                <w:color w:val="auto"/>
                <w:szCs w:val="20"/>
              </w:rPr>
              <w:t>450W</w:t>
            </w:r>
          </w:p>
        </w:tc>
      </w:tr>
      <w:tr w:rsidR="005456B3" w:rsidRPr="00C83296" w14:paraId="13DF9689" w14:textId="77777777" w:rsidTr="004618F2">
        <w:tc>
          <w:tcPr>
            <w:tcW w:w="2263" w:type="dxa"/>
          </w:tcPr>
          <w:p w14:paraId="577516FE" w14:textId="510EC4B8" w:rsidR="005456B3" w:rsidRPr="00CC5AB2" w:rsidRDefault="001F47D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Karta sieciowa</w:t>
            </w:r>
          </w:p>
        </w:tc>
        <w:tc>
          <w:tcPr>
            <w:tcW w:w="8193" w:type="dxa"/>
          </w:tcPr>
          <w:p w14:paraId="41FFF826" w14:textId="70A9FA55" w:rsidR="005456B3" w:rsidRPr="00CC5AB2" w:rsidRDefault="000406C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1F47D2" w:rsidRPr="00CC5AB2">
              <w:rPr>
                <w:rFonts w:asciiTheme="minorHAnsi" w:hAnsiTheme="minorHAnsi" w:cstheme="minorHAnsi"/>
                <w:color w:val="auto"/>
                <w:szCs w:val="20"/>
              </w:rPr>
              <w:t xml:space="preserve">2 x 10/100/1000 </w:t>
            </w:r>
            <w:proofErr w:type="spellStart"/>
            <w:r w:rsidR="001F47D2" w:rsidRPr="00CC5AB2">
              <w:rPr>
                <w:rFonts w:asciiTheme="minorHAnsi" w:hAnsiTheme="minorHAnsi" w:cstheme="minorHAnsi"/>
                <w:color w:val="auto"/>
                <w:szCs w:val="20"/>
              </w:rPr>
              <w:t>Mbit</w:t>
            </w:r>
            <w:proofErr w:type="spellEnd"/>
            <w:r w:rsidR="001F47D2" w:rsidRPr="00CC5AB2">
              <w:rPr>
                <w:rFonts w:asciiTheme="minorHAnsi" w:hAnsiTheme="minorHAnsi" w:cstheme="minorHAnsi"/>
                <w:color w:val="auto"/>
                <w:szCs w:val="20"/>
              </w:rPr>
              <w:t>/s</w:t>
            </w:r>
          </w:p>
        </w:tc>
      </w:tr>
      <w:tr w:rsidR="005456B3" w:rsidRPr="00C83296" w14:paraId="20D4C401" w14:textId="77777777" w:rsidTr="004618F2">
        <w:tc>
          <w:tcPr>
            <w:tcW w:w="2263" w:type="dxa"/>
          </w:tcPr>
          <w:p w14:paraId="4D388257" w14:textId="3ADC55EB" w:rsidR="005456B3" w:rsidRPr="00CC5AB2" w:rsidRDefault="001F47D2"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Pozostałe informacje o karcie sieciowej</w:t>
            </w:r>
          </w:p>
        </w:tc>
        <w:tc>
          <w:tcPr>
            <w:tcW w:w="8193" w:type="dxa"/>
          </w:tcPr>
          <w:p w14:paraId="0BED11E9" w14:textId="43F5821A" w:rsidR="005456B3" w:rsidRPr="00CC5AB2" w:rsidRDefault="000406C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1F47D2" w:rsidRPr="00CC5AB2">
              <w:rPr>
                <w:rFonts w:asciiTheme="minorHAnsi" w:hAnsiTheme="minorHAnsi" w:cstheme="minorHAnsi"/>
                <w:color w:val="auto"/>
                <w:szCs w:val="20"/>
              </w:rPr>
              <w:t xml:space="preserve">2 karty LOM 1 </w:t>
            </w:r>
            <w:proofErr w:type="spellStart"/>
            <w:r w:rsidR="001F47D2" w:rsidRPr="00CC5AB2">
              <w:rPr>
                <w:rFonts w:asciiTheme="minorHAnsi" w:hAnsiTheme="minorHAnsi" w:cstheme="minorHAnsi"/>
                <w:color w:val="auto"/>
                <w:szCs w:val="20"/>
              </w:rPr>
              <w:t>GbE</w:t>
            </w:r>
            <w:proofErr w:type="spellEnd"/>
          </w:p>
        </w:tc>
      </w:tr>
      <w:tr w:rsidR="005456B3" w:rsidRPr="00C83296" w14:paraId="17A8D077" w14:textId="77777777" w:rsidTr="004618F2">
        <w:tc>
          <w:tcPr>
            <w:tcW w:w="2263" w:type="dxa"/>
          </w:tcPr>
          <w:p w14:paraId="5E40A7F1" w14:textId="66FE7AEC" w:rsidR="005456B3" w:rsidRPr="00CC5AB2" w:rsidRDefault="00BD3AE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Funkcja zdalnego dostępu</w:t>
            </w:r>
          </w:p>
        </w:tc>
        <w:tc>
          <w:tcPr>
            <w:tcW w:w="8193" w:type="dxa"/>
          </w:tcPr>
          <w:p w14:paraId="7177B006" w14:textId="3E6EC123" w:rsidR="005456B3" w:rsidRPr="00CC5AB2" w:rsidRDefault="00BD3AE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Dedykowane oprogramowanie producenta serwera zapewniające zaawansowany zdalny dostęp do serwera </w:t>
            </w:r>
            <w:r w:rsidR="00EF5D02" w:rsidRPr="00CC5AB2">
              <w:rPr>
                <w:rFonts w:asciiTheme="minorHAnsi" w:hAnsiTheme="minorHAnsi" w:cstheme="minorHAnsi"/>
                <w:color w:val="auto"/>
                <w:szCs w:val="20"/>
              </w:rPr>
              <w:t>za pomocą protokołu SSL</w:t>
            </w:r>
          </w:p>
        </w:tc>
      </w:tr>
      <w:tr w:rsidR="00EF5D02" w:rsidRPr="00C83296" w14:paraId="44A70C9F" w14:textId="77777777" w:rsidTr="004618F2">
        <w:tc>
          <w:tcPr>
            <w:tcW w:w="2263" w:type="dxa"/>
          </w:tcPr>
          <w:p w14:paraId="76FF2743" w14:textId="06FBF199" w:rsidR="00EF5D02" w:rsidRPr="00CC5AB2" w:rsidRDefault="002C4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Karty rozszerzeń</w:t>
            </w:r>
          </w:p>
        </w:tc>
        <w:tc>
          <w:tcPr>
            <w:tcW w:w="8193" w:type="dxa"/>
          </w:tcPr>
          <w:p w14:paraId="35923279" w14:textId="21DCB792" w:rsidR="00EF5D02" w:rsidRPr="00CC5AB2" w:rsidRDefault="000406C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2C4310" w:rsidRPr="00CC5AB2">
              <w:rPr>
                <w:rFonts w:asciiTheme="minorHAnsi" w:hAnsiTheme="minorHAnsi" w:cstheme="minorHAnsi"/>
                <w:color w:val="auto"/>
                <w:szCs w:val="20"/>
              </w:rPr>
              <w:t xml:space="preserve">2x </w:t>
            </w:r>
            <w:proofErr w:type="spellStart"/>
            <w:r w:rsidR="002C4310" w:rsidRPr="00CC5AB2">
              <w:rPr>
                <w:rFonts w:asciiTheme="minorHAnsi" w:hAnsiTheme="minorHAnsi" w:cstheme="minorHAnsi"/>
                <w:color w:val="auto"/>
                <w:szCs w:val="20"/>
              </w:rPr>
              <w:t>PCIe</w:t>
            </w:r>
            <w:proofErr w:type="spellEnd"/>
            <w:r w:rsidR="002C4310" w:rsidRPr="00CC5AB2">
              <w:rPr>
                <w:rFonts w:asciiTheme="minorHAnsi" w:hAnsiTheme="minorHAnsi" w:cstheme="minorHAnsi"/>
                <w:color w:val="auto"/>
                <w:szCs w:val="20"/>
              </w:rPr>
              <w:t xml:space="preserve"> 3.0</w:t>
            </w:r>
          </w:p>
        </w:tc>
      </w:tr>
      <w:tr w:rsidR="00EF5D02" w:rsidRPr="00C83296" w14:paraId="224BF24D" w14:textId="77777777" w:rsidTr="004618F2">
        <w:tc>
          <w:tcPr>
            <w:tcW w:w="2263" w:type="dxa"/>
          </w:tcPr>
          <w:p w14:paraId="25F31475" w14:textId="4ADFC20A" w:rsidR="00EF5D02" w:rsidRPr="00CC5AB2" w:rsidRDefault="002C4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Oprogramowanie systemowe</w:t>
            </w:r>
          </w:p>
        </w:tc>
        <w:tc>
          <w:tcPr>
            <w:tcW w:w="8193" w:type="dxa"/>
          </w:tcPr>
          <w:p w14:paraId="559BC873" w14:textId="77777777" w:rsidR="00EF5D02" w:rsidRPr="00CC5AB2" w:rsidRDefault="002C4310"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Microsoft Windows Server</w:t>
            </w:r>
            <w:r w:rsidR="009F0517" w:rsidRPr="00CC5AB2">
              <w:rPr>
                <w:rFonts w:asciiTheme="minorHAnsi" w:hAnsiTheme="minorHAnsi" w:cstheme="minorHAnsi"/>
                <w:color w:val="auto"/>
                <w:szCs w:val="20"/>
              </w:rPr>
              <w:t xml:space="preserve"> 2019</w:t>
            </w:r>
            <w:r w:rsidR="00126821" w:rsidRPr="00CC5AB2">
              <w:rPr>
                <w:rFonts w:asciiTheme="minorHAnsi" w:hAnsiTheme="minorHAnsi" w:cstheme="minorHAnsi"/>
                <w:color w:val="auto"/>
                <w:szCs w:val="20"/>
              </w:rPr>
              <w:t xml:space="preserve"> lub równoważny.</w:t>
            </w:r>
          </w:p>
          <w:p w14:paraId="2701F14A" w14:textId="77777777" w:rsidR="00126821" w:rsidRPr="00CC5AB2" w:rsidRDefault="0012682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 równoważny Zamawiający przyjmuje:</w:t>
            </w:r>
          </w:p>
          <w:p w14:paraId="1092612D" w14:textId="3C545110" w:rsidR="00126821" w:rsidRPr="00CC5AB2" w:rsidRDefault="0012682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Licencja bez ogranicze</w:t>
            </w:r>
            <w:r w:rsidR="00E914FD">
              <w:rPr>
                <w:rFonts w:asciiTheme="minorHAnsi" w:hAnsiTheme="minorHAnsi" w:cstheme="minorHAnsi"/>
                <w:color w:val="auto"/>
                <w:szCs w:val="20"/>
              </w:rPr>
              <w:t>ń</w:t>
            </w:r>
            <w:r w:rsidRPr="00CC5AB2">
              <w:rPr>
                <w:rFonts w:asciiTheme="minorHAnsi" w:hAnsiTheme="minorHAnsi" w:cstheme="minorHAnsi"/>
                <w:color w:val="auto"/>
                <w:szCs w:val="20"/>
              </w:rPr>
              <w:t xml:space="preserve"> czasowych. Warunki licencjonowania muszą zezwala</w:t>
            </w:r>
            <w:r w:rsidR="00E914FD">
              <w:rPr>
                <w:rFonts w:asciiTheme="minorHAnsi" w:hAnsiTheme="minorHAnsi" w:cstheme="minorHAnsi"/>
                <w:color w:val="auto"/>
                <w:szCs w:val="20"/>
              </w:rPr>
              <w:t>ć</w:t>
            </w:r>
            <w:r w:rsidRPr="00CC5AB2">
              <w:rPr>
                <w:rFonts w:asciiTheme="minorHAnsi" w:hAnsiTheme="minorHAnsi" w:cstheme="minorHAnsi"/>
                <w:color w:val="auto"/>
                <w:szCs w:val="20"/>
              </w:rPr>
              <w:t xml:space="preserve"> na zmian</w:t>
            </w:r>
            <w:r w:rsidR="00E914FD">
              <w:rPr>
                <w:rFonts w:asciiTheme="minorHAnsi" w:hAnsiTheme="minorHAnsi" w:cstheme="minorHAnsi"/>
                <w:color w:val="auto"/>
                <w:szCs w:val="20"/>
              </w:rPr>
              <w:t>ę</w:t>
            </w:r>
            <w:r w:rsidRPr="00CC5AB2">
              <w:rPr>
                <w:rFonts w:asciiTheme="minorHAnsi" w:hAnsiTheme="minorHAnsi" w:cstheme="minorHAnsi"/>
                <w:color w:val="auto"/>
                <w:szCs w:val="20"/>
              </w:rPr>
              <w:t xml:space="preserve"> wersji systemu operacyjnego na niższą z zachowaniem wsparcia technicznego oraz na przeniesienie licencji systemu operacyjnego na inny fizyczny serwer. Instalacja i użytkowanie aplikacji 32- i 64- bitowych na dostarczonym serwerowym systemie operacyjnym w ramach dostarczonej licencji zawarta </w:t>
            </w:r>
            <w:r w:rsidR="00D37EC9" w:rsidRPr="00CC5AB2">
              <w:rPr>
                <w:rFonts w:asciiTheme="minorHAnsi" w:hAnsiTheme="minorHAnsi" w:cstheme="minorHAnsi"/>
                <w:color w:val="auto"/>
                <w:szCs w:val="20"/>
              </w:rPr>
              <w:t>możliwoś</w:t>
            </w:r>
            <w:r w:rsidR="00E914FD">
              <w:rPr>
                <w:rFonts w:asciiTheme="minorHAnsi" w:hAnsiTheme="minorHAnsi" w:cstheme="minorHAnsi"/>
                <w:color w:val="auto"/>
                <w:szCs w:val="20"/>
              </w:rPr>
              <w:t>ć</w:t>
            </w:r>
            <w:r w:rsidRPr="00CC5AB2">
              <w:rPr>
                <w:rFonts w:asciiTheme="minorHAnsi" w:hAnsiTheme="minorHAnsi" w:cstheme="minorHAnsi"/>
                <w:color w:val="auto"/>
                <w:szCs w:val="20"/>
              </w:rPr>
              <w:t xml:space="preserve"> instalacji oprogramowania na serwerze wieloprocesorowym - obsługa 64 procesorów fizycznych, oraz co najmniej 64 </w:t>
            </w:r>
            <w:r w:rsidR="00221FA8" w:rsidRPr="00CC5AB2">
              <w:rPr>
                <w:rFonts w:asciiTheme="minorHAnsi" w:hAnsiTheme="minorHAnsi" w:cstheme="minorHAnsi"/>
                <w:color w:val="auto"/>
                <w:szCs w:val="20"/>
              </w:rPr>
              <w:t>procesorów</w:t>
            </w:r>
            <w:r w:rsidRPr="00CC5AB2">
              <w:rPr>
                <w:rFonts w:asciiTheme="minorHAnsi" w:hAnsiTheme="minorHAnsi" w:cstheme="minorHAnsi"/>
                <w:color w:val="auto"/>
                <w:szCs w:val="20"/>
              </w:rPr>
              <w:t xml:space="preserve"> logicznych (wirtualnych). </w:t>
            </w:r>
            <w:r w:rsidR="00221FA8" w:rsidRPr="00CC5AB2">
              <w:rPr>
                <w:rFonts w:asciiTheme="minorHAnsi" w:hAnsiTheme="minorHAnsi" w:cstheme="minorHAnsi"/>
                <w:color w:val="auto"/>
                <w:szCs w:val="20"/>
              </w:rPr>
              <w:t>Wielkość</w:t>
            </w:r>
            <w:r w:rsidRPr="00CC5AB2">
              <w:rPr>
                <w:rFonts w:asciiTheme="minorHAnsi" w:hAnsiTheme="minorHAnsi" w:cstheme="minorHAnsi"/>
                <w:color w:val="auto"/>
                <w:szCs w:val="20"/>
              </w:rPr>
              <w:t xml:space="preserve"> obsługiwanej </w:t>
            </w:r>
            <w:r w:rsidR="00D37EC9" w:rsidRPr="00CC5AB2">
              <w:rPr>
                <w:rFonts w:asciiTheme="minorHAnsi" w:hAnsiTheme="minorHAnsi" w:cstheme="minorHAnsi"/>
                <w:color w:val="auto"/>
                <w:szCs w:val="20"/>
              </w:rPr>
              <w:t>pamięci</w:t>
            </w:r>
            <w:r w:rsidRPr="00CC5AB2">
              <w:rPr>
                <w:rFonts w:asciiTheme="minorHAnsi" w:hAnsiTheme="minorHAnsi" w:cstheme="minorHAnsi"/>
                <w:color w:val="auto"/>
                <w:szCs w:val="20"/>
              </w:rPr>
              <w:t xml:space="preserve"> RAM w ramach jednej instancji systemu operacyjnego – przynajmniej 4TB. Obsługa </w:t>
            </w:r>
            <w:r w:rsidR="00D37EC9" w:rsidRPr="00CC5AB2">
              <w:rPr>
                <w:rFonts w:asciiTheme="minorHAnsi" w:hAnsiTheme="minorHAnsi" w:cstheme="minorHAnsi"/>
                <w:color w:val="auto"/>
                <w:szCs w:val="20"/>
              </w:rPr>
              <w:t>dostępu</w:t>
            </w:r>
            <w:r w:rsidRPr="00CC5AB2">
              <w:rPr>
                <w:rFonts w:asciiTheme="minorHAnsi" w:hAnsiTheme="minorHAnsi" w:cstheme="minorHAnsi"/>
                <w:color w:val="auto"/>
                <w:szCs w:val="20"/>
              </w:rPr>
              <w:t xml:space="preserve"> </w:t>
            </w:r>
            <w:r w:rsidR="00D37EC9" w:rsidRPr="00CC5AB2">
              <w:rPr>
                <w:rFonts w:asciiTheme="minorHAnsi" w:hAnsiTheme="minorHAnsi" w:cstheme="minorHAnsi"/>
                <w:color w:val="auto"/>
                <w:szCs w:val="20"/>
              </w:rPr>
              <w:t>wielościeżkowego</w:t>
            </w:r>
            <w:r w:rsidRPr="00CC5AB2">
              <w:rPr>
                <w:rFonts w:asciiTheme="minorHAnsi" w:hAnsiTheme="minorHAnsi" w:cstheme="minorHAnsi"/>
                <w:color w:val="auto"/>
                <w:szCs w:val="20"/>
              </w:rPr>
              <w:t xml:space="preserve"> do </w:t>
            </w:r>
            <w:r w:rsidR="00D37EC9" w:rsidRPr="00CC5AB2">
              <w:rPr>
                <w:rFonts w:asciiTheme="minorHAnsi" w:hAnsiTheme="minorHAnsi" w:cstheme="minorHAnsi"/>
                <w:color w:val="auto"/>
                <w:szCs w:val="20"/>
              </w:rPr>
              <w:t>zasobów</w:t>
            </w:r>
            <w:r w:rsidRPr="00CC5AB2">
              <w:rPr>
                <w:rFonts w:asciiTheme="minorHAnsi" w:hAnsiTheme="minorHAnsi" w:cstheme="minorHAnsi"/>
                <w:color w:val="auto"/>
                <w:szCs w:val="20"/>
              </w:rPr>
              <w:t xml:space="preserve"> LAN poprzez karty Gigabit Ethernet i szybsze, w trybie </w:t>
            </w:r>
            <w:r w:rsidR="00D37EC9" w:rsidRPr="00CC5AB2">
              <w:rPr>
                <w:rFonts w:asciiTheme="minorHAnsi" w:hAnsiTheme="minorHAnsi" w:cstheme="minorHAnsi"/>
                <w:color w:val="auto"/>
                <w:szCs w:val="20"/>
              </w:rPr>
              <w:t>równoważenia</w:t>
            </w:r>
            <w:r w:rsidRPr="00CC5AB2">
              <w:rPr>
                <w:rFonts w:asciiTheme="minorHAnsi" w:hAnsiTheme="minorHAnsi" w:cstheme="minorHAnsi"/>
                <w:color w:val="auto"/>
                <w:szCs w:val="20"/>
              </w:rPr>
              <w:t xml:space="preserve"> </w:t>
            </w:r>
            <w:r w:rsidR="00D37EC9" w:rsidRPr="00CC5AB2">
              <w:rPr>
                <w:rFonts w:asciiTheme="minorHAnsi" w:hAnsiTheme="minorHAnsi" w:cstheme="minorHAnsi"/>
                <w:color w:val="auto"/>
                <w:szCs w:val="20"/>
              </w:rPr>
              <w:t>obciążenia</w:t>
            </w:r>
            <w:r w:rsidRPr="00CC5AB2">
              <w:rPr>
                <w:rFonts w:asciiTheme="minorHAnsi" w:hAnsiTheme="minorHAnsi" w:cstheme="minorHAnsi"/>
                <w:color w:val="auto"/>
                <w:szCs w:val="20"/>
              </w:rPr>
              <w:t xml:space="preserve"> </w:t>
            </w:r>
            <w:r w:rsidR="00D37EC9" w:rsidRPr="00CC5AB2">
              <w:rPr>
                <w:rFonts w:asciiTheme="minorHAnsi" w:hAnsiTheme="minorHAnsi" w:cstheme="minorHAnsi"/>
                <w:color w:val="auto"/>
                <w:szCs w:val="20"/>
              </w:rPr>
              <w:t>łącza</w:t>
            </w:r>
            <w:r w:rsidRPr="00CC5AB2">
              <w:rPr>
                <w:rFonts w:asciiTheme="minorHAnsi" w:hAnsiTheme="minorHAnsi" w:cstheme="minorHAnsi"/>
                <w:color w:val="auto"/>
                <w:szCs w:val="20"/>
              </w:rPr>
              <w:t xml:space="preserve"> (</w:t>
            </w:r>
            <w:proofErr w:type="spellStart"/>
            <w:r w:rsidRPr="00CC5AB2">
              <w:rPr>
                <w:rFonts w:asciiTheme="minorHAnsi" w:hAnsiTheme="minorHAnsi" w:cstheme="minorHAnsi"/>
                <w:color w:val="auto"/>
                <w:szCs w:val="20"/>
              </w:rPr>
              <w:t>load</w:t>
            </w:r>
            <w:proofErr w:type="spellEnd"/>
            <w:r w:rsidRPr="00CC5AB2">
              <w:rPr>
                <w:rFonts w:asciiTheme="minorHAnsi" w:hAnsiTheme="minorHAnsi" w:cstheme="minorHAnsi"/>
                <w:color w:val="auto"/>
                <w:szCs w:val="20"/>
              </w:rPr>
              <w:t xml:space="preserve"> </w:t>
            </w:r>
            <w:proofErr w:type="spellStart"/>
            <w:r w:rsidRPr="00CC5AB2">
              <w:rPr>
                <w:rFonts w:asciiTheme="minorHAnsi" w:hAnsiTheme="minorHAnsi" w:cstheme="minorHAnsi"/>
                <w:color w:val="auto"/>
                <w:szCs w:val="20"/>
              </w:rPr>
              <w:t>balancing</w:t>
            </w:r>
            <w:proofErr w:type="spellEnd"/>
            <w:r w:rsidRPr="00CC5AB2">
              <w:rPr>
                <w:rFonts w:asciiTheme="minorHAnsi" w:hAnsiTheme="minorHAnsi" w:cstheme="minorHAnsi"/>
                <w:color w:val="auto"/>
                <w:szCs w:val="20"/>
              </w:rPr>
              <w:t xml:space="preserve">) i redundancji </w:t>
            </w:r>
            <w:r w:rsidR="00E914FD">
              <w:rPr>
                <w:rFonts w:asciiTheme="minorHAnsi" w:hAnsiTheme="minorHAnsi" w:cstheme="minorHAnsi"/>
                <w:color w:val="auto"/>
                <w:szCs w:val="20"/>
              </w:rPr>
              <w:t>łą</w:t>
            </w:r>
            <w:r w:rsidRPr="00CC5AB2">
              <w:rPr>
                <w:rFonts w:asciiTheme="minorHAnsi" w:hAnsiTheme="minorHAnsi" w:cstheme="minorHAnsi"/>
                <w:color w:val="auto"/>
                <w:szCs w:val="20"/>
              </w:rPr>
              <w:t>cza (</w:t>
            </w:r>
            <w:proofErr w:type="spellStart"/>
            <w:r w:rsidRPr="00CC5AB2">
              <w:rPr>
                <w:rFonts w:asciiTheme="minorHAnsi" w:hAnsiTheme="minorHAnsi" w:cstheme="minorHAnsi"/>
                <w:color w:val="auto"/>
                <w:szCs w:val="20"/>
              </w:rPr>
              <w:t>failover</w:t>
            </w:r>
            <w:proofErr w:type="spellEnd"/>
            <w:r w:rsidRPr="00CC5AB2">
              <w:rPr>
                <w:rFonts w:asciiTheme="minorHAnsi" w:hAnsiTheme="minorHAnsi" w:cstheme="minorHAnsi"/>
                <w:color w:val="auto"/>
                <w:szCs w:val="20"/>
              </w:rPr>
              <w:t>) – natywnie lub z wykorzystaniem sterownik</w:t>
            </w:r>
            <w:r w:rsidR="00E914FD">
              <w:rPr>
                <w:rFonts w:asciiTheme="minorHAnsi" w:hAnsiTheme="minorHAnsi" w:cstheme="minorHAnsi"/>
                <w:color w:val="auto"/>
                <w:szCs w:val="20"/>
              </w:rPr>
              <w:t>ó</w:t>
            </w:r>
            <w:r w:rsidRPr="00CC5AB2">
              <w:rPr>
                <w:rFonts w:asciiTheme="minorHAnsi" w:hAnsiTheme="minorHAnsi" w:cstheme="minorHAnsi"/>
                <w:color w:val="auto"/>
                <w:szCs w:val="20"/>
              </w:rPr>
              <w:t>w producenta sprz</w:t>
            </w:r>
            <w:r w:rsidR="00E914FD">
              <w:rPr>
                <w:rFonts w:asciiTheme="minorHAnsi" w:hAnsiTheme="minorHAnsi" w:cstheme="minorHAnsi"/>
                <w:color w:val="auto"/>
                <w:szCs w:val="20"/>
              </w:rPr>
              <w:t>ę</w:t>
            </w:r>
            <w:r w:rsidRPr="00CC5AB2">
              <w:rPr>
                <w:rFonts w:asciiTheme="minorHAnsi" w:hAnsiTheme="minorHAnsi" w:cstheme="minorHAnsi"/>
                <w:color w:val="auto"/>
                <w:szCs w:val="20"/>
              </w:rPr>
              <w:t xml:space="preserve">tu. </w:t>
            </w:r>
          </w:p>
          <w:p w14:paraId="5AA6C527" w14:textId="72DD677C" w:rsidR="00126821" w:rsidRPr="00CC5AB2" w:rsidRDefault="0012682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Praca w roli klienta domeny Microsoft Active Directory. Zawarta mo</w:t>
            </w:r>
            <w:r w:rsidR="00E914FD">
              <w:rPr>
                <w:rFonts w:asciiTheme="minorHAnsi" w:hAnsiTheme="minorHAnsi" w:cstheme="minorHAnsi"/>
                <w:color w:val="auto"/>
                <w:szCs w:val="20"/>
              </w:rPr>
              <w:t>ż</w:t>
            </w:r>
            <w:r w:rsidRPr="00CC5AB2">
              <w:rPr>
                <w:rFonts w:asciiTheme="minorHAnsi" w:hAnsiTheme="minorHAnsi" w:cstheme="minorHAnsi"/>
                <w:color w:val="auto"/>
                <w:szCs w:val="20"/>
              </w:rPr>
              <w:t>liwo</w:t>
            </w:r>
            <w:r w:rsidR="00E914FD">
              <w:rPr>
                <w:rFonts w:asciiTheme="minorHAnsi" w:hAnsiTheme="minorHAnsi" w:cstheme="minorHAnsi"/>
                <w:color w:val="auto"/>
                <w:szCs w:val="20"/>
              </w:rPr>
              <w:t>ść</w:t>
            </w:r>
            <w:r w:rsidRPr="00CC5AB2">
              <w:rPr>
                <w:rFonts w:asciiTheme="minorHAnsi" w:hAnsiTheme="minorHAnsi" w:cstheme="minorHAnsi"/>
                <w:color w:val="auto"/>
                <w:szCs w:val="20"/>
              </w:rPr>
              <w:t xml:space="preserve"> uruchomienia roli kontrolera domeny Microsoft Active Directory na poziomie Microsoft Windows Server 2019. Zawarta mo</w:t>
            </w:r>
            <w:r w:rsidR="00E914FD">
              <w:rPr>
                <w:rFonts w:asciiTheme="minorHAnsi" w:hAnsiTheme="minorHAnsi" w:cstheme="minorHAnsi"/>
                <w:color w:val="auto"/>
                <w:szCs w:val="20"/>
              </w:rPr>
              <w:t>ż</w:t>
            </w:r>
            <w:r w:rsidRPr="00CC5AB2">
              <w:rPr>
                <w:rFonts w:asciiTheme="minorHAnsi" w:hAnsiTheme="minorHAnsi" w:cstheme="minorHAnsi"/>
                <w:color w:val="auto"/>
                <w:szCs w:val="20"/>
              </w:rPr>
              <w:t>liwo</w:t>
            </w:r>
            <w:r w:rsidR="00E914FD">
              <w:rPr>
                <w:rFonts w:asciiTheme="minorHAnsi" w:hAnsiTheme="minorHAnsi" w:cstheme="minorHAnsi"/>
                <w:color w:val="auto"/>
                <w:szCs w:val="20"/>
              </w:rPr>
              <w:t>ść</w:t>
            </w:r>
            <w:r w:rsidRPr="00CC5AB2">
              <w:rPr>
                <w:rFonts w:asciiTheme="minorHAnsi" w:hAnsiTheme="minorHAnsi" w:cstheme="minorHAnsi"/>
                <w:color w:val="auto"/>
                <w:szCs w:val="20"/>
              </w:rPr>
              <w:t xml:space="preserve"> uruchomienia roli serwera DHCP, w tym funkcji </w:t>
            </w:r>
            <w:proofErr w:type="spellStart"/>
            <w:r w:rsidRPr="00CC5AB2">
              <w:rPr>
                <w:rFonts w:asciiTheme="minorHAnsi" w:hAnsiTheme="minorHAnsi" w:cstheme="minorHAnsi"/>
                <w:color w:val="auto"/>
                <w:szCs w:val="20"/>
              </w:rPr>
              <w:t>klastrowania</w:t>
            </w:r>
            <w:proofErr w:type="spellEnd"/>
            <w:r w:rsidRPr="00CC5AB2">
              <w:rPr>
                <w:rFonts w:asciiTheme="minorHAnsi" w:hAnsiTheme="minorHAnsi" w:cstheme="minorHAnsi"/>
                <w:color w:val="auto"/>
                <w:szCs w:val="20"/>
              </w:rPr>
              <w:t xml:space="preserve"> serwera DHCP (mo</w:t>
            </w:r>
            <w:r w:rsidR="00E914FD">
              <w:rPr>
                <w:rFonts w:asciiTheme="minorHAnsi" w:hAnsiTheme="minorHAnsi" w:cstheme="minorHAnsi"/>
                <w:color w:val="auto"/>
                <w:szCs w:val="20"/>
              </w:rPr>
              <w:t>ż</w:t>
            </w:r>
            <w:r w:rsidRPr="00CC5AB2">
              <w:rPr>
                <w:rFonts w:asciiTheme="minorHAnsi" w:hAnsiTheme="minorHAnsi" w:cstheme="minorHAnsi"/>
                <w:color w:val="auto"/>
                <w:szCs w:val="20"/>
              </w:rPr>
              <w:t>liwo</w:t>
            </w:r>
            <w:r w:rsidR="00E914FD">
              <w:rPr>
                <w:rFonts w:asciiTheme="minorHAnsi" w:hAnsiTheme="minorHAnsi" w:cstheme="minorHAnsi"/>
                <w:color w:val="auto"/>
                <w:szCs w:val="20"/>
              </w:rPr>
              <w:t>ść</w:t>
            </w:r>
            <w:r w:rsidRPr="00CC5AB2">
              <w:rPr>
                <w:rFonts w:asciiTheme="minorHAnsi" w:hAnsiTheme="minorHAnsi" w:cstheme="minorHAnsi"/>
                <w:color w:val="auto"/>
                <w:szCs w:val="20"/>
              </w:rPr>
              <w:t xml:space="preserve"> uruchomienia dw</w:t>
            </w:r>
            <w:r w:rsidR="00E914FD">
              <w:rPr>
                <w:rFonts w:asciiTheme="minorHAnsi" w:hAnsiTheme="minorHAnsi" w:cstheme="minorHAnsi"/>
                <w:color w:val="auto"/>
                <w:szCs w:val="20"/>
              </w:rPr>
              <w:t>ó</w:t>
            </w:r>
            <w:r w:rsidRPr="00CC5AB2">
              <w:rPr>
                <w:rFonts w:asciiTheme="minorHAnsi" w:hAnsiTheme="minorHAnsi" w:cstheme="minorHAnsi"/>
                <w:color w:val="auto"/>
                <w:szCs w:val="20"/>
              </w:rPr>
              <w:t>ch serwer</w:t>
            </w:r>
            <w:r w:rsidR="00E914FD">
              <w:rPr>
                <w:rFonts w:asciiTheme="minorHAnsi" w:hAnsiTheme="minorHAnsi" w:cstheme="minorHAnsi"/>
                <w:color w:val="auto"/>
                <w:szCs w:val="20"/>
              </w:rPr>
              <w:t>ó</w:t>
            </w:r>
            <w:r w:rsidRPr="00CC5AB2">
              <w:rPr>
                <w:rFonts w:asciiTheme="minorHAnsi" w:hAnsiTheme="minorHAnsi" w:cstheme="minorHAnsi"/>
                <w:color w:val="auto"/>
                <w:szCs w:val="20"/>
              </w:rPr>
              <w:t>w DHCP operuj</w:t>
            </w:r>
            <w:r w:rsidR="00E914FD">
              <w:rPr>
                <w:rFonts w:asciiTheme="minorHAnsi" w:hAnsiTheme="minorHAnsi" w:cstheme="minorHAnsi"/>
                <w:color w:val="auto"/>
                <w:szCs w:val="20"/>
              </w:rPr>
              <w:t>ą</w:t>
            </w:r>
            <w:r w:rsidRPr="00CC5AB2">
              <w:rPr>
                <w:rFonts w:asciiTheme="minorHAnsi" w:hAnsiTheme="minorHAnsi" w:cstheme="minorHAnsi"/>
                <w:color w:val="auto"/>
                <w:szCs w:val="20"/>
              </w:rPr>
              <w:t>cych jednocze</w:t>
            </w:r>
            <w:r w:rsidR="00E914FD">
              <w:rPr>
                <w:rFonts w:asciiTheme="minorHAnsi" w:hAnsiTheme="minorHAnsi" w:cstheme="minorHAnsi"/>
                <w:color w:val="auto"/>
                <w:szCs w:val="20"/>
              </w:rPr>
              <w:t>ś</w:t>
            </w:r>
            <w:r w:rsidRPr="00CC5AB2">
              <w:rPr>
                <w:rFonts w:asciiTheme="minorHAnsi" w:hAnsiTheme="minorHAnsi" w:cstheme="minorHAnsi"/>
                <w:color w:val="auto"/>
                <w:szCs w:val="20"/>
              </w:rPr>
              <w:t>nie na tej samej puli oferowanych adres</w:t>
            </w:r>
            <w:r w:rsidR="00E914FD">
              <w:rPr>
                <w:rFonts w:asciiTheme="minorHAnsi" w:hAnsiTheme="minorHAnsi" w:cstheme="minorHAnsi"/>
                <w:color w:val="auto"/>
                <w:szCs w:val="20"/>
              </w:rPr>
              <w:t>ó</w:t>
            </w:r>
            <w:r w:rsidRPr="00CC5AB2">
              <w:rPr>
                <w:rFonts w:asciiTheme="minorHAnsi" w:hAnsiTheme="minorHAnsi" w:cstheme="minorHAnsi"/>
                <w:color w:val="auto"/>
                <w:szCs w:val="20"/>
              </w:rPr>
              <w:t>w IP).</w:t>
            </w:r>
          </w:p>
          <w:p w14:paraId="4AE63FC9" w14:textId="3DF7EDB2" w:rsidR="00126821" w:rsidRPr="00CC5AB2" w:rsidRDefault="0012682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Zawarta mo</w:t>
            </w:r>
            <w:r w:rsidR="00E914FD">
              <w:rPr>
                <w:rFonts w:asciiTheme="minorHAnsi" w:hAnsiTheme="minorHAnsi" w:cstheme="minorHAnsi"/>
                <w:color w:val="auto"/>
                <w:szCs w:val="20"/>
              </w:rPr>
              <w:t>ż</w:t>
            </w:r>
            <w:r w:rsidRPr="00CC5AB2">
              <w:rPr>
                <w:rFonts w:asciiTheme="minorHAnsi" w:hAnsiTheme="minorHAnsi" w:cstheme="minorHAnsi"/>
                <w:color w:val="auto"/>
                <w:szCs w:val="20"/>
              </w:rPr>
              <w:t>liwo</w:t>
            </w:r>
            <w:r w:rsidR="00E914FD">
              <w:rPr>
                <w:rFonts w:asciiTheme="minorHAnsi" w:hAnsiTheme="minorHAnsi" w:cstheme="minorHAnsi"/>
                <w:color w:val="auto"/>
                <w:szCs w:val="20"/>
              </w:rPr>
              <w:t>ść</w:t>
            </w:r>
            <w:r w:rsidRPr="00CC5AB2">
              <w:rPr>
                <w:rFonts w:asciiTheme="minorHAnsi" w:hAnsiTheme="minorHAnsi" w:cstheme="minorHAnsi"/>
                <w:color w:val="auto"/>
                <w:szCs w:val="20"/>
              </w:rPr>
              <w:t xml:space="preserve"> uruchomienia roli serwera DNA</w:t>
            </w:r>
          </w:p>
          <w:p w14:paraId="7E29DAF5" w14:textId="02110DB2" w:rsidR="00126821" w:rsidRPr="00CC5AB2" w:rsidRDefault="0012682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Zawarta </w:t>
            </w:r>
            <w:r w:rsidR="00E914FD" w:rsidRPr="00CC5AB2">
              <w:rPr>
                <w:rFonts w:asciiTheme="minorHAnsi" w:hAnsiTheme="minorHAnsi" w:cstheme="minorHAnsi"/>
                <w:color w:val="auto"/>
                <w:szCs w:val="20"/>
              </w:rPr>
              <w:t>mo</w:t>
            </w:r>
            <w:r w:rsidR="00E914FD">
              <w:rPr>
                <w:rFonts w:asciiTheme="minorHAnsi" w:hAnsiTheme="minorHAnsi" w:cstheme="minorHAnsi"/>
                <w:color w:val="auto"/>
                <w:szCs w:val="20"/>
              </w:rPr>
              <w:t>ż</w:t>
            </w:r>
            <w:r w:rsidR="00E914FD" w:rsidRPr="00CC5AB2">
              <w:rPr>
                <w:rFonts w:asciiTheme="minorHAnsi" w:hAnsiTheme="minorHAnsi" w:cstheme="minorHAnsi"/>
                <w:color w:val="auto"/>
                <w:szCs w:val="20"/>
              </w:rPr>
              <w:t>liwo</w:t>
            </w:r>
            <w:r w:rsidR="00E914FD">
              <w:rPr>
                <w:rFonts w:asciiTheme="minorHAnsi" w:hAnsiTheme="minorHAnsi" w:cstheme="minorHAnsi"/>
                <w:color w:val="auto"/>
                <w:szCs w:val="20"/>
              </w:rPr>
              <w:t>ść</w:t>
            </w:r>
            <w:r w:rsidRPr="00CC5AB2">
              <w:rPr>
                <w:rFonts w:asciiTheme="minorHAnsi" w:hAnsiTheme="minorHAnsi" w:cstheme="minorHAnsi"/>
                <w:color w:val="auto"/>
                <w:szCs w:val="20"/>
              </w:rPr>
              <w:t xml:space="preserve"> uruchomienia roli klienta i serwera czasu (NTP)</w:t>
            </w:r>
          </w:p>
          <w:p w14:paraId="26C1DA26" w14:textId="4A4789A2" w:rsidR="00126821" w:rsidRPr="00CC5AB2" w:rsidRDefault="0012682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Zawarta </w:t>
            </w:r>
            <w:r w:rsidR="00E914FD" w:rsidRPr="00CC5AB2">
              <w:rPr>
                <w:rFonts w:asciiTheme="minorHAnsi" w:hAnsiTheme="minorHAnsi" w:cstheme="minorHAnsi"/>
                <w:color w:val="auto"/>
                <w:szCs w:val="20"/>
              </w:rPr>
              <w:t>mo</w:t>
            </w:r>
            <w:r w:rsidR="00E914FD">
              <w:rPr>
                <w:rFonts w:asciiTheme="minorHAnsi" w:hAnsiTheme="minorHAnsi" w:cstheme="minorHAnsi"/>
                <w:color w:val="auto"/>
                <w:szCs w:val="20"/>
              </w:rPr>
              <w:t>ż</w:t>
            </w:r>
            <w:r w:rsidR="00E914FD" w:rsidRPr="00CC5AB2">
              <w:rPr>
                <w:rFonts w:asciiTheme="minorHAnsi" w:hAnsiTheme="minorHAnsi" w:cstheme="minorHAnsi"/>
                <w:color w:val="auto"/>
                <w:szCs w:val="20"/>
              </w:rPr>
              <w:t>liwo</w:t>
            </w:r>
            <w:r w:rsidR="00E914FD">
              <w:rPr>
                <w:rFonts w:asciiTheme="minorHAnsi" w:hAnsiTheme="minorHAnsi" w:cstheme="minorHAnsi"/>
                <w:color w:val="auto"/>
                <w:szCs w:val="20"/>
              </w:rPr>
              <w:t>ść</w:t>
            </w:r>
            <w:r w:rsidRPr="00CC5AB2">
              <w:rPr>
                <w:rFonts w:asciiTheme="minorHAnsi" w:hAnsiTheme="minorHAnsi" w:cstheme="minorHAnsi"/>
                <w:color w:val="auto"/>
                <w:szCs w:val="20"/>
              </w:rPr>
              <w:t xml:space="preserve"> uruchomienia roli serwera plik</w:t>
            </w:r>
            <w:r w:rsidR="00E914FD">
              <w:rPr>
                <w:rFonts w:asciiTheme="minorHAnsi" w:hAnsiTheme="minorHAnsi" w:cstheme="minorHAnsi"/>
                <w:color w:val="auto"/>
                <w:szCs w:val="20"/>
              </w:rPr>
              <w:t>ó</w:t>
            </w:r>
            <w:r w:rsidRPr="00CC5AB2">
              <w:rPr>
                <w:rFonts w:asciiTheme="minorHAnsi" w:hAnsiTheme="minorHAnsi" w:cstheme="minorHAnsi"/>
                <w:color w:val="auto"/>
                <w:szCs w:val="20"/>
              </w:rPr>
              <w:t>w z uwierzytelnieniem i autoryzacją dost</w:t>
            </w:r>
            <w:r w:rsidR="00E914FD">
              <w:rPr>
                <w:rFonts w:asciiTheme="minorHAnsi" w:hAnsiTheme="minorHAnsi" w:cstheme="minorHAnsi"/>
                <w:color w:val="auto"/>
                <w:szCs w:val="20"/>
              </w:rPr>
              <w:t>ę</w:t>
            </w:r>
            <w:r w:rsidRPr="00CC5AB2">
              <w:rPr>
                <w:rFonts w:asciiTheme="minorHAnsi" w:hAnsiTheme="minorHAnsi" w:cstheme="minorHAnsi"/>
                <w:color w:val="auto"/>
                <w:szCs w:val="20"/>
              </w:rPr>
              <w:t>pu w domenie Microsoft Active Directory</w:t>
            </w:r>
          </w:p>
          <w:p w14:paraId="75DAA211" w14:textId="7E41A588" w:rsidR="00126821" w:rsidRPr="00CC5AB2" w:rsidRDefault="0012682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Zawarta </w:t>
            </w:r>
            <w:r w:rsidR="00E914FD" w:rsidRPr="00CC5AB2">
              <w:rPr>
                <w:rFonts w:asciiTheme="minorHAnsi" w:hAnsiTheme="minorHAnsi" w:cstheme="minorHAnsi"/>
                <w:color w:val="auto"/>
                <w:szCs w:val="20"/>
              </w:rPr>
              <w:t>mo</w:t>
            </w:r>
            <w:r w:rsidR="00E914FD">
              <w:rPr>
                <w:rFonts w:asciiTheme="minorHAnsi" w:hAnsiTheme="minorHAnsi" w:cstheme="minorHAnsi"/>
                <w:color w:val="auto"/>
                <w:szCs w:val="20"/>
              </w:rPr>
              <w:t>ż</w:t>
            </w:r>
            <w:r w:rsidR="00E914FD" w:rsidRPr="00CC5AB2">
              <w:rPr>
                <w:rFonts w:asciiTheme="minorHAnsi" w:hAnsiTheme="minorHAnsi" w:cstheme="minorHAnsi"/>
                <w:color w:val="auto"/>
                <w:szCs w:val="20"/>
              </w:rPr>
              <w:t>liwo</w:t>
            </w:r>
            <w:r w:rsidR="00E914FD">
              <w:rPr>
                <w:rFonts w:asciiTheme="minorHAnsi" w:hAnsiTheme="minorHAnsi" w:cstheme="minorHAnsi"/>
                <w:color w:val="auto"/>
                <w:szCs w:val="20"/>
              </w:rPr>
              <w:t>ść</w:t>
            </w:r>
            <w:r w:rsidRPr="00CC5AB2">
              <w:rPr>
                <w:rFonts w:asciiTheme="minorHAnsi" w:hAnsiTheme="minorHAnsi" w:cstheme="minorHAnsi"/>
                <w:color w:val="auto"/>
                <w:szCs w:val="20"/>
              </w:rPr>
              <w:t xml:space="preserve"> uruchomienia roli serwera wydruku z uwierzytelnieniem i autoryzacją dost</w:t>
            </w:r>
            <w:r w:rsidR="007F7FF5">
              <w:rPr>
                <w:rFonts w:asciiTheme="minorHAnsi" w:hAnsiTheme="minorHAnsi" w:cstheme="minorHAnsi"/>
                <w:color w:val="auto"/>
                <w:szCs w:val="20"/>
              </w:rPr>
              <w:t>ę</w:t>
            </w:r>
            <w:r w:rsidRPr="00CC5AB2">
              <w:rPr>
                <w:rFonts w:asciiTheme="minorHAnsi" w:hAnsiTheme="minorHAnsi" w:cstheme="minorHAnsi"/>
                <w:color w:val="auto"/>
                <w:szCs w:val="20"/>
              </w:rPr>
              <w:t>pu w domenie Microsoft Active Directory</w:t>
            </w:r>
          </w:p>
          <w:p w14:paraId="5F886434" w14:textId="59465FA0" w:rsidR="00126821" w:rsidRPr="00CC5AB2" w:rsidRDefault="0012682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Zawarta </w:t>
            </w:r>
            <w:r w:rsidR="00E914FD" w:rsidRPr="00CC5AB2">
              <w:rPr>
                <w:rFonts w:asciiTheme="minorHAnsi" w:hAnsiTheme="minorHAnsi" w:cstheme="minorHAnsi"/>
                <w:color w:val="auto"/>
                <w:szCs w:val="20"/>
              </w:rPr>
              <w:t>mo</w:t>
            </w:r>
            <w:r w:rsidR="00E914FD">
              <w:rPr>
                <w:rFonts w:asciiTheme="minorHAnsi" w:hAnsiTheme="minorHAnsi" w:cstheme="minorHAnsi"/>
                <w:color w:val="auto"/>
                <w:szCs w:val="20"/>
              </w:rPr>
              <w:t>ż</w:t>
            </w:r>
            <w:r w:rsidR="00E914FD" w:rsidRPr="00CC5AB2">
              <w:rPr>
                <w:rFonts w:asciiTheme="minorHAnsi" w:hAnsiTheme="minorHAnsi" w:cstheme="minorHAnsi"/>
                <w:color w:val="auto"/>
                <w:szCs w:val="20"/>
              </w:rPr>
              <w:t>liwo</w:t>
            </w:r>
            <w:r w:rsidR="00E914FD">
              <w:rPr>
                <w:rFonts w:asciiTheme="minorHAnsi" w:hAnsiTheme="minorHAnsi" w:cstheme="minorHAnsi"/>
                <w:color w:val="auto"/>
                <w:szCs w:val="20"/>
              </w:rPr>
              <w:t>ść</w:t>
            </w:r>
            <w:r w:rsidRPr="00CC5AB2">
              <w:rPr>
                <w:rFonts w:asciiTheme="minorHAnsi" w:hAnsiTheme="minorHAnsi" w:cstheme="minorHAnsi"/>
                <w:color w:val="auto"/>
                <w:szCs w:val="20"/>
              </w:rPr>
              <w:t xml:space="preserve"> uruchomienia roli serwera stron WWW</w:t>
            </w:r>
          </w:p>
          <w:p w14:paraId="0E790CD0" w14:textId="44079E5E" w:rsidR="00126821" w:rsidRPr="00CC5AB2" w:rsidRDefault="0012682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Dost</w:t>
            </w:r>
            <w:r w:rsidR="007F7FF5">
              <w:rPr>
                <w:rFonts w:asciiTheme="minorHAnsi" w:hAnsiTheme="minorHAnsi" w:cstheme="minorHAnsi"/>
                <w:color w:val="auto"/>
                <w:szCs w:val="20"/>
              </w:rPr>
              <w:t>ę</w:t>
            </w:r>
            <w:r w:rsidRPr="00CC5AB2">
              <w:rPr>
                <w:rFonts w:asciiTheme="minorHAnsi" w:hAnsiTheme="minorHAnsi" w:cstheme="minorHAnsi"/>
                <w:color w:val="auto"/>
                <w:szCs w:val="20"/>
              </w:rPr>
              <w:t xml:space="preserve">pny </w:t>
            </w:r>
            <w:proofErr w:type="spellStart"/>
            <w:r w:rsidRPr="00CC5AB2">
              <w:rPr>
                <w:rFonts w:asciiTheme="minorHAnsi" w:hAnsiTheme="minorHAnsi" w:cstheme="minorHAnsi"/>
                <w:color w:val="auto"/>
                <w:szCs w:val="20"/>
              </w:rPr>
              <w:t>hypervisor</w:t>
            </w:r>
            <w:proofErr w:type="spellEnd"/>
            <w:r w:rsidRPr="00CC5AB2">
              <w:rPr>
                <w:rFonts w:asciiTheme="minorHAnsi" w:hAnsiTheme="minorHAnsi" w:cstheme="minorHAnsi"/>
                <w:color w:val="auto"/>
                <w:szCs w:val="20"/>
              </w:rPr>
              <w:t xml:space="preserve"> umo</w:t>
            </w:r>
            <w:r w:rsidR="007F7FF5">
              <w:rPr>
                <w:rFonts w:asciiTheme="minorHAnsi" w:hAnsiTheme="minorHAnsi" w:cstheme="minorHAnsi"/>
                <w:color w:val="auto"/>
                <w:szCs w:val="20"/>
              </w:rPr>
              <w:t>ż</w:t>
            </w:r>
            <w:r w:rsidRPr="00CC5AB2">
              <w:rPr>
                <w:rFonts w:asciiTheme="minorHAnsi" w:hAnsiTheme="minorHAnsi" w:cstheme="minorHAnsi"/>
                <w:color w:val="auto"/>
                <w:szCs w:val="20"/>
              </w:rPr>
              <w:t>liwiaj</w:t>
            </w:r>
            <w:r w:rsidR="007F7FF5">
              <w:rPr>
                <w:rFonts w:asciiTheme="minorHAnsi" w:hAnsiTheme="minorHAnsi" w:cstheme="minorHAnsi"/>
                <w:color w:val="auto"/>
                <w:szCs w:val="20"/>
              </w:rPr>
              <w:t>ą</w:t>
            </w:r>
            <w:r w:rsidRPr="00CC5AB2">
              <w:rPr>
                <w:rFonts w:asciiTheme="minorHAnsi" w:hAnsiTheme="minorHAnsi" w:cstheme="minorHAnsi"/>
                <w:color w:val="auto"/>
                <w:szCs w:val="20"/>
              </w:rPr>
              <w:t>cy uruchamianie wirtualnych system</w:t>
            </w:r>
            <w:r w:rsidR="007F7FF5">
              <w:rPr>
                <w:rFonts w:asciiTheme="minorHAnsi" w:hAnsiTheme="minorHAnsi" w:cstheme="minorHAnsi"/>
                <w:color w:val="auto"/>
                <w:szCs w:val="20"/>
              </w:rPr>
              <w:t>ó</w:t>
            </w:r>
            <w:r w:rsidRPr="00CC5AB2">
              <w:rPr>
                <w:rFonts w:asciiTheme="minorHAnsi" w:hAnsiTheme="minorHAnsi" w:cstheme="minorHAnsi"/>
                <w:color w:val="auto"/>
                <w:szCs w:val="20"/>
              </w:rPr>
              <w:t>w w ramach zasob</w:t>
            </w:r>
            <w:r w:rsidR="007F7FF5">
              <w:rPr>
                <w:rFonts w:asciiTheme="minorHAnsi" w:hAnsiTheme="minorHAnsi" w:cstheme="minorHAnsi"/>
                <w:color w:val="auto"/>
                <w:szCs w:val="20"/>
              </w:rPr>
              <w:t>ó</w:t>
            </w:r>
            <w:r w:rsidRPr="00CC5AB2">
              <w:rPr>
                <w:rFonts w:asciiTheme="minorHAnsi" w:hAnsiTheme="minorHAnsi" w:cstheme="minorHAnsi"/>
                <w:color w:val="auto"/>
                <w:szCs w:val="20"/>
              </w:rPr>
              <w:t>w sprz</w:t>
            </w:r>
            <w:r w:rsidR="006D0A1C">
              <w:rPr>
                <w:rFonts w:asciiTheme="minorHAnsi" w:hAnsiTheme="minorHAnsi" w:cstheme="minorHAnsi"/>
                <w:color w:val="auto"/>
                <w:szCs w:val="20"/>
              </w:rPr>
              <w:t>ę</w:t>
            </w:r>
            <w:r w:rsidRPr="00CC5AB2">
              <w:rPr>
                <w:rFonts w:asciiTheme="minorHAnsi" w:hAnsiTheme="minorHAnsi" w:cstheme="minorHAnsi"/>
                <w:color w:val="auto"/>
                <w:szCs w:val="20"/>
              </w:rPr>
              <w:t>towych serwera</w:t>
            </w:r>
          </w:p>
          <w:p w14:paraId="54ED4CF2" w14:textId="46001926" w:rsidR="00126821" w:rsidRPr="00CC5AB2" w:rsidRDefault="0012682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 ramach licencji zawarte prawo do wirtualizacji dw</w:t>
            </w:r>
            <w:r w:rsidR="006C5299">
              <w:rPr>
                <w:rFonts w:asciiTheme="minorHAnsi" w:hAnsiTheme="minorHAnsi" w:cstheme="minorHAnsi"/>
                <w:color w:val="auto"/>
                <w:szCs w:val="20"/>
              </w:rPr>
              <w:t>ó</w:t>
            </w:r>
            <w:r w:rsidRPr="00CC5AB2">
              <w:rPr>
                <w:rFonts w:asciiTheme="minorHAnsi" w:hAnsiTheme="minorHAnsi" w:cstheme="minorHAnsi"/>
                <w:color w:val="auto"/>
                <w:szCs w:val="20"/>
              </w:rPr>
              <w:t>ch system</w:t>
            </w:r>
            <w:r w:rsidR="006C5299">
              <w:rPr>
                <w:rFonts w:asciiTheme="minorHAnsi" w:hAnsiTheme="minorHAnsi" w:cstheme="minorHAnsi"/>
                <w:color w:val="auto"/>
                <w:szCs w:val="20"/>
              </w:rPr>
              <w:t>ó</w:t>
            </w:r>
            <w:r w:rsidRPr="00CC5AB2">
              <w:rPr>
                <w:rFonts w:asciiTheme="minorHAnsi" w:hAnsiTheme="minorHAnsi" w:cstheme="minorHAnsi"/>
                <w:color w:val="auto"/>
                <w:szCs w:val="20"/>
              </w:rPr>
              <w:t>w na zasobach sprz</w:t>
            </w:r>
            <w:r w:rsidR="006C5299">
              <w:rPr>
                <w:rFonts w:asciiTheme="minorHAnsi" w:hAnsiTheme="minorHAnsi" w:cstheme="minorHAnsi"/>
                <w:color w:val="auto"/>
                <w:szCs w:val="20"/>
              </w:rPr>
              <w:t>ę</w:t>
            </w:r>
            <w:r w:rsidRPr="00CC5AB2">
              <w:rPr>
                <w:rFonts w:asciiTheme="minorHAnsi" w:hAnsiTheme="minorHAnsi" w:cstheme="minorHAnsi"/>
                <w:color w:val="auto"/>
                <w:szCs w:val="20"/>
              </w:rPr>
              <w:t>towych serwera - w ramach licencji zawarte prawo do pobierania poprawek systemu operacyjnego</w:t>
            </w:r>
          </w:p>
          <w:p w14:paraId="79649242" w14:textId="3607C0E2" w:rsidR="00126821" w:rsidRPr="00CC5AB2" w:rsidRDefault="00126821"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Wszystkie wymienione powy</w:t>
            </w:r>
            <w:r w:rsidR="006C5299">
              <w:rPr>
                <w:rFonts w:asciiTheme="minorHAnsi" w:hAnsiTheme="minorHAnsi" w:cstheme="minorHAnsi"/>
                <w:color w:val="auto"/>
                <w:szCs w:val="20"/>
              </w:rPr>
              <w:t>ż</w:t>
            </w:r>
            <w:r w:rsidRPr="00CC5AB2">
              <w:rPr>
                <w:rFonts w:asciiTheme="minorHAnsi" w:hAnsiTheme="minorHAnsi" w:cstheme="minorHAnsi"/>
                <w:color w:val="auto"/>
                <w:szCs w:val="20"/>
              </w:rPr>
              <w:t>ej parametry, role, funkcje, itp. systemu operacyjnego obj</w:t>
            </w:r>
            <w:r w:rsidR="006C5299">
              <w:rPr>
                <w:rFonts w:asciiTheme="minorHAnsi" w:hAnsiTheme="minorHAnsi" w:cstheme="minorHAnsi"/>
                <w:color w:val="auto"/>
                <w:szCs w:val="20"/>
              </w:rPr>
              <w:t>ę</w:t>
            </w:r>
            <w:r w:rsidRPr="00CC5AB2">
              <w:rPr>
                <w:rFonts w:asciiTheme="minorHAnsi" w:hAnsiTheme="minorHAnsi" w:cstheme="minorHAnsi"/>
                <w:color w:val="auto"/>
                <w:szCs w:val="20"/>
              </w:rPr>
              <w:t>te s</w:t>
            </w:r>
            <w:r w:rsidR="006C5299">
              <w:rPr>
                <w:rFonts w:asciiTheme="minorHAnsi" w:hAnsiTheme="minorHAnsi" w:cstheme="minorHAnsi"/>
                <w:color w:val="auto"/>
                <w:szCs w:val="20"/>
              </w:rPr>
              <w:t>ą</w:t>
            </w:r>
            <w:r w:rsidRPr="00CC5AB2">
              <w:rPr>
                <w:rFonts w:asciiTheme="minorHAnsi" w:hAnsiTheme="minorHAnsi" w:cstheme="minorHAnsi"/>
                <w:color w:val="auto"/>
                <w:szCs w:val="20"/>
              </w:rPr>
              <w:t xml:space="preserve"> dostarczoną licencją (licencjami) i zawarte w dostarczonej wersji oprogramowania (nie wymagaj</w:t>
            </w:r>
            <w:r w:rsidR="006C5299">
              <w:rPr>
                <w:rFonts w:asciiTheme="minorHAnsi" w:hAnsiTheme="minorHAnsi" w:cstheme="minorHAnsi"/>
                <w:color w:val="auto"/>
                <w:szCs w:val="20"/>
              </w:rPr>
              <w:t>ą</w:t>
            </w:r>
            <w:r w:rsidRPr="00CC5AB2">
              <w:rPr>
                <w:rFonts w:asciiTheme="minorHAnsi" w:hAnsiTheme="minorHAnsi" w:cstheme="minorHAnsi"/>
                <w:color w:val="auto"/>
                <w:szCs w:val="20"/>
              </w:rPr>
              <w:t xml:space="preserve"> ponoszenia przez Zamawiaj</w:t>
            </w:r>
            <w:r w:rsidR="006C5299">
              <w:rPr>
                <w:rFonts w:asciiTheme="minorHAnsi" w:hAnsiTheme="minorHAnsi" w:cstheme="minorHAnsi"/>
                <w:color w:val="auto"/>
                <w:szCs w:val="20"/>
              </w:rPr>
              <w:t>ą</w:t>
            </w:r>
            <w:r w:rsidRPr="00CC5AB2">
              <w:rPr>
                <w:rFonts w:asciiTheme="minorHAnsi" w:hAnsiTheme="minorHAnsi" w:cstheme="minorHAnsi"/>
                <w:color w:val="auto"/>
                <w:szCs w:val="20"/>
              </w:rPr>
              <w:t>cego dodatkowych koszt</w:t>
            </w:r>
            <w:r w:rsidR="006C5299">
              <w:rPr>
                <w:rFonts w:asciiTheme="minorHAnsi" w:hAnsiTheme="minorHAnsi" w:cstheme="minorHAnsi"/>
                <w:color w:val="auto"/>
                <w:szCs w:val="20"/>
              </w:rPr>
              <w:t>ó</w:t>
            </w:r>
            <w:r w:rsidRPr="00CC5AB2">
              <w:rPr>
                <w:rFonts w:asciiTheme="minorHAnsi" w:hAnsiTheme="minorHAnsi" w:cstheme="minorHAnsi"/>
                <w:color w:val="auto"/>
                <w:szCs w:val="20"/>
              </w:rPr>
              <w:t>w)</w:t>
            </w:r>
          </w:p>
        </w:tc>
      </w:tr>
      <w:tr w:rsidR="005C4329" w:rsidRPr="00C83296" w14:paraId="106B5558" w14:textId="77777777" w:rsidTr="004618F2">
        <w:tc>
          <w:tcPr>
            <w:tcW w:w="2263" w:type="dxa"/>
          </w:tcPr>
          <w:p w14:paraId="676E7698" w14:textId="677111C2" w:rsidR="005C4329" w:rsidRPr="00CC5AB2" w:rsidRDefault="005C4329"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Gwarancja</w:t>
            </w:r>
          </w:p>
        </w:tc>
        <w:tc>
          <w:tcPr>
            <w:tcW w:w="8193" w:type="dxa"/>
          </w:tcPr>
          <w:p w14:paraId="13C890E5" w14:textId="5A9BB7B6" w:rsidR="005C4329" w:rsidRPr="00CC5AB2" w:rsidRDefault="00947025" w:rsidP="005C4329">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5C4329" w:rsidRPr="00CC5AB2">
              <w:rPr>
                <w:rFonts w:asciiTheme="minorHAnsi" w:hAnsiTheme="minorHAnsi" w:cstheme="minorHAnsi"/>
                <w:color w:val="auto"/>
                <w:szCs w:val="20"/>
              </w:rPr>
              <w:t>36 miesięcy gwarancji</w:t>
            </w:r>
          </w:p>
        </w:tc>
      </w:tr>
    </w:tbl>
    <w:p w14:paraId="53F750D6" w14:textId="77777777" w:rsidR="00E438EE" w:rsidRDefault="00E438EE"/>
    <w:tbl>
      <w:tblPr>
        <w:tblStyle w:val="Tabela-Siatka"/>
        <w:tblW w:w="0" w:type="auto"/>
        <w:tblLook w:val="04A0" w:firstRow="1" w:lastRow="0" w:firstColumn="1" w:lastColumn="0" w:noHBand="0" w:noVBand="1"/>
      </w:tblPr>
      <w:tblGrid>
        <w:gridCol w:w="2263"/>
        <w:gridCol w:w="8193"/>
      </w:tblGrid>
      <w:tr w:rsidR="00EF5D02" w:rsidRPr="00C83296" w14:paraId="0D0F4C30" w14:textId="77777777" w:rsidTr="000D603A">
        <w:tc>
          <w:tcPr>
            <w:tcW w:w="2263" w:type="dxa"/>
            <w:shd w:val="pct10" w:color="auto" w:fill="auto"/>
          </w:tcPr>
          <w:p w14:paraId="5D98E16E" w14:textId="16ABC249" w:rsidR="00EF5D02" w:rsidRPr="00C83296" w:rsidRDefault="004303DB"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29</w:t>
            </w:r>
          </w:p>
        </w:tc>
        <w:tc>
          <w:tcPr>
            <w:tcW w:w="8193" w:type="dxa"/>
            <w:shd w:val="pct10" w:color="auto" w:fill="auto"/>
          </w:tcPr>
          <w:p w14:paraId="4D0D29F4" w14:textId="13BBE31B" w:rsidR="00EF5D02" w:rsidRPr="00C83296" w:rsidRDefault="004303DB"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 xml:space="preserve">Oprogramowanie monitorujące ruch w sieci – </w:t>
            </w:r>
            <w:r w:rsidR="00AE12A7">
              <w:rPr>
                <w:rFonts w:asciiTheme="minorHAnsi" w:hAnsiTheme="minorHAnsi" w:cstheme="minorHAnsi"/>
                <w:b/>
                <w:bCs/>
                <w:szCs w:val="20"/>
              </w:rPr>
              <w:t>1 szt</w:t>
            </w:r>
            <w:r w:rsidR="00EB2254">
              <w:rPr>
                <w:rFonts w:asciiTheme="minorHAnsi" w:hAnsiTheme="minorHAnsi" w:cstheme="minorHAnsi"/>
                <w:b/>
                <w:bCs/>
                <w:szCs w:val="20"/>
              </w:rPr>
              <w:t>.</w:t>
            </w:r>
          </w:p>
        </w:tc>
      </w:tr>
      <w:tr w:rsidR="00EF5D02" w:rsidRPr="00C83296" w14:paraId="01ED5DFF" w14:textId="77777777" w:rsidTr="004618F2">
        <w:tc>
          <w:tcPr>
            <w:tcW w:w="2263" w:type="dxa"/>
          </w:tcPr>
          <w:p w14:paraId="42D51815" w14:textId="0BB19EF2" w:rsidR="00EF5D0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Opis funkcjonalności</w:t>
            </w:r>
          </w:p>
        </w:tc>
        <w:tc>
          <w:tcPr>
            <w:tcW w:w="8193" w:type="dxa"/>
          </w:tcPr>
          <w:p w14:paraId="1EC6872E"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Oprogramowanie posiadające budowę modułową, składa się z serwera zarządzającego, zdalnych konsoli oraz Agentów. </w:t>
            </w:r>
          </w:p>
          <w:p w14:paraId="413CB6AB"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Komunikacja pomiędzy Serwerem a Agentami i Konsolami nawiązywana jest przy użyciu szyfrowanego protokołu (TLS lub SSL). </w:t>
            </w:r>
          </w:p>
          <w:p w14:paraId="5138987C"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Moduły umożliwiają kompleksowy monitoring sieci, monitoring sprzętu</w:t>
            </w:r>
          </w:p>
          <w:p w14:paraId="033EA923"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komputerowego na stanowiskach użytkowników pod kątem zmian sprzętowych i programowych oraz pomocy w formie interaktywnego połączenia sieciowego z obsługiwanym użytkownikiem.</w:t>
            </w:r>
          </w:p>
          <w:p w14:paraId="15EB6043" w14:textId="77777777" w:rsidR="00197B12" w:rsidRPr="00C83296" w:rsidRDefault="00197B12" w:rsidP="00C21CF8">
            <w:pPr>
              <w:spacing w:line="240" w:lineRule="auto"/>
              <w:contextualSpacing/>
              <w:jc w:val="left"/>
              <w:rPr>
                <w:rFonts w:asciiTheme="minorHAnsi" w:hAnsiTheme="minorHAnsi" w:cstheme="minorHAnsi"/>
                <w:szCs w:val="20"/>
              </w:rPr>
            </w:pPr>
          </w:p>
          <w:p w14:paraId="01D894D5"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Dane, które dotyczą działań pracownika na komputerze, a więc: historia aktywności, polityka korzystania z Internetu oraz aplikacji, dostęp do zewnętrznych nośników danych itp., są odseparowane od danych</w:t>
            </w:r>
          </w:p>
          <w:p w14:paraId="6CD2531E"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stricte technicznych tj. informacji o stacji roboczej. </w:t>
            </w:r>
          </w:p>
          <w:p w14:paraId="5BCB9864"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Są one również grupowane w osobnym, dedykowanym oknie. </w:t>
            </w:r>
          </w:p>
          <w:p w14:paraId="2CA213DD"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Pozwala to na, zgodne z RODO, usuwanie danych wybranego użytkownika bez</w:t>
            </w:r>
          </w:p>
          <w:p w14:paraId="60E0CF76"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konieczności usunięcia informacji o stacji roboczej.</w:t>
            </w:r>
          </w:p>
          <w:p w14:paraId="2B83DB54" w14:textId="77777777" w:rsidR="00197B12" w:rsidRPr="00C83296" w:rsidRDefault="00197B12" w:rsidP="00C21CF8">
            <w:pPr>
              <w:spacing w:line="240" w:lineRule="auto"/>
              <w:contextualSpacing/>
              <w:jc w:val="left"/>
              <w:rPr>
                <w:rFonts w:asciiTheme="minorHAnsi" w:hAnsiTheme="minorHAnsi" w:cstheme="minorHAnsi"/>
                <w:szCs w:val="20"/>
              </w:rPr>
            </w:pPr>
          </w:p>
          <w:p w14:paraId="7C81E9D9"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Dostęp do danych osobowych oraz danych z monitoringu, zgodnie z RODO, objęty jest kontrolą na poziomie wybranych Administratorów – w programie można nadawać kontom administracyjnym różne poziomy dostępu oraz uprawnień zarówno do grup urządzeń, jak i użytkowników.</w:t>
            </w:r>
          </w:p>
          <w:p w14:paraId="1EF51CD9" w14:textId="77777777" w:rsidR="00197B12" w:rsidRPr="00C83296" w:rsidRDefault="00197B12" w:rsidP="00C21CF8">
            <w:pPr>
              <w:spacing w:line="240" w:lineRule="auto"/>
              <w:contextualSpacing/>
              <w:jc w:val="left"/>
              <w:rPr>
                <w:rFonts w:asciiTheme="minorHAnsi" w:hAnsiTheme="minorHAnsi" w:cstheme="minorHAnsi"/>
                <w:szCs w:val="20"/>
              </w:rPr>
            </w:pPr>
          </w:p>
          <w:p w14:paraId="3C6083C7"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Program działa w oparciu tylko o darmową bazę danych, bez limitu jej pojemności. </w:t>
            </w:r>
          </w:p>
          <w:p w14:paraId="5DAC460D"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MONITOROWANIE INFRASTRUKTURY (BEZAGENTOWO) obejmuje serwery Windows, Linux, Unix, Mac; routery,</w:t>
            </w:r>
          </w:p>
          <w:p w14:paraId="35085BFB"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przełączniki, urządzenia VoIP i firewalle w zakresie:</w:t>
            </w:r>
          </w:p>
          <w:p w14:paraId="1CBD7E4F"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wykrywania urządzeń w sieci poprzez skanowanie ping (oraz </w:t>
            </w:r>
            <w:proofErr w:type="spellStart"/>
            <w:r w:rsidRPr="00C83296">
              <w:rPr>
                <w:rFonts w:asciiTheme="minorHAnsi" w:hAnsiTheme="minorHAnsi" w:cstheme="minorHAnsi"/>
                <w:szCs w:val="20"/>
              </w:rPr>
              <w:t>arp</w:t>
            </w:r>
            <w:proofErr w:type="spellEnd"/>
            <w:r w:rsidRPr="00C83296">
              <w:rPr>
                <w:rFonts w:asciiTheme="minorHAnsi" w:hAnsiTheme="minorHAnsi" w:cstheme="minorHAnsi"/>
                <w:szCs w:val="20"/>
              </w:rPr>
              <w:t>-ping).</w:t>
            </w:r>
          </w:p>
          <w:p w14:paraId="2CA3532C"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wizualizacji stanu urządzeń w postaci ikon urządzeń na mapach sieci.</w:t>
            </w:r>
          </w:p>
          <w:p w14:paraId="10BA9ADA"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wizualizacji połączeń pomiędzy urządzeniami a przełącznikami i informacji, do którego portu przełącznika podłączone jest dane urządzenie.</w:t>
            </w:r>
          </w:p>
          <w:p w14:paraId="61D344D5"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serwisów TCP/IP, HTTP, POP3, SMTP, FTP i innych wraz z możliwością definiowania własnych serwisów. Program monitoruje czas ich odpowiedzi i procent utraconych pakietów.</w:t>
            </w:r>
          </w:p>
          <w:p w14:paraId="01047C98"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serwerów pocztowych:</w:t>
            </w:r>
          </w:p>
          <w:p w14:paraId="242C8533"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o</w:t>
            </w:r>
            <w:r w:rsidRPr="00C83296">
              <w:rPr>
                <w:rFonts w:asciiTheme="minorHAnsi" w:hAnsiTheme="minorHAnsi" w:cstheme="minorHAnsi"/>
                <w:szCs w:val="20"/>
              </w:rPr>
              <w:tab/>
              <w:t>program monitoruje zarówno serwis odbierający, jak i wysyłający pocztę,</w:t>
            </w:r>
          </w:p>
          <w:p w14:paraId="5AFEAEEC"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o</w:t>
            </w:r>
            <w:r w:rsidRPr="00C83296">
              <w:rPr>
                <w:rFonts w:asciiTheme="minorHAnsi" w:hAnsiTheme="minorHAnsi" w:cstheme="minorHAnsi"/>
                <w:szCs w:val="20"/>
              </w:rPr>
              <w:tab/>
              <w:t>program ma możliwość monitorowania stanu systemów i wysyłania powiadomienia (e-mail, SMS i inne), w razie gdyby przestały one odpowiadać lub funkcjonowały wadliwie (np. gdy ważne parametry znajdą się poza zakresem),</w:t>
            </w:r>
          </w:p>
          <w:p w14:paraId="77897E51"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o</w:t>
            </w:r>
            <w:r w:rsidRPr="00C83296">
              <w:rPr>
                <w:rFonts w:asciiTheme="minorHAnsi" w:hAnsiTheme="minorHAnsi" w:cstheme="minorHAnsi"/>
                <w:szCs w:val="20"/>
              </w:rPr>
              <w:tab/>
              <w:t>program ma możliwość wykonywania operacji testowych,</w:t>
            </w:r>
          </w:p>
          <w:p w14:paraId="70BFE534"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o</w:t>
            </w:r>
            <w:r w:rsidRPr="00C83296">
              <w:rPr>
                <w:rFonts w:asciiTheme="minorHAnsi" w:hAnsiTheme="minorHAnsi" w:cstheme="minorHAnsi"/>
                <w:szCs w:val="20"/>
              </w:rPr>
              <w:tab/>
              <w:t>program ma możliwość wysłania powiadomienia jeśli serwer pocztowy nie działa.</w:t>
            </w:r>
          </w:p>
          <w:p w14:paraId="0CC8FECB"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monitorowania serwerów WWW i adresów URL.</w:t>
            </w:r>
          </w:p>
          <w:p w14:paraId="15E371D0"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obsługi szyfrowania SSL/TLS w powiadomieniach e-mail.</w:t>
            </w:r>
          </w:p>
          <w:p w14:paraId="5191F7A7"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obsługi urządzeń SNMP wspierających SNMP v1/2/3 (np. przełączniki, routery, drukarki sieciowe, urządzenia VoIP itp.) za pomocą nazw.</w:t>
            </w:r>
          </w:p>
          <w:p w14:paraId="67D69942"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szyfrowania AES, DES i 3DES dla protokołu SNMPv3,</w:t>
            </w:r>
          </w:p>
          <w:p w14:paraId="2EC25FC8"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obsługi komunikatów </w:t>
            </w:r>
            <w:proofErr w:type="spellStart"/>
            <w:r w:rsidRPr="00C83296">
              <w:rPr>
                <w:rFonts w:asciiTheme="minorHAnsi" w:hAnsiTheme="minorHAnsi" w:cstheme="minorHAnsi"/>
                <w:szCs w:val="20"/>
              </w:rPr>
              <w:t>syslog</w:t>
            </w:r>
            <w:proofErr w:type="spellEnd"/>
            <w:r w:rsidRPr="00C83296">
              <w:rPr>
                <w:rFonts w:asciiTheme="minorHAnsi" w:hAnsiTheme="minorHAnsi" w:cstheme="minorHAnsi"/>
                <w:szCs w:val="20"/>
              </w:rPr>
              <w:t xml:space="preserve"> i pułapek SNMP,</w:t>
            </w:r>
          </w:p>
          <w:p w14:paraId="71E13739"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monitoringu routerów i przełączników wg:</w:t>
            </w:r>
          </w:p>
          <w:p w14:paraId="68106F0E"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o</w:t>
            </w:r>
            <w:r w:rsidRPr="00C83296">
              <w:rPr>
                <w:rFonts w:asciiTheme="minorHAnsi" w:hAnsiTheme="minorHAnsi" w:cstheme="minorHAnsi"/>
                <w:szCs w:val="20"/>
              </w:rPr>
              <w:tab/>
              <w:t>zmian stanu interfejsów sieciowych,</w:t>
            </w:r>
          </w:p>
          <w:p w14:paraId="598154E9"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o</w:t>
            </w:r>
            <w:r w:rsidRPr="00C83296">
              <w:rPr>
                <w:rFonts w:asciiTheme="minorHAnsi" w:hAnsiTheme="minorHAnsi" w:cstheme="minorHAnsi"/>
                <w:szCs w:val="20"/>
              </w:rPr>
              <w:tab/>
              <w:t>ruchu sieciowego,</w:t>
            </w:r>
          </w:p>
          <w:p w14:paraId="51A34CE7"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o</w:t>
            </w:r>
            <w:r w:rsidRPr="00C83296">
              <w:rPr>
                <w:rFonts w:asciiTheme="minorHAnsi" w:hAnsiTheme="minorHAnsi" w:cstheme="minorHAnsi"/>
                <w:szCs w:val="20"/>
              </w:rPr>
              <w:tab/>
              <w:t>podłączonych stacji roboczych,</w:t>
            </w:r>
          </w:p>
          <w:p w14:paraId="00CA2718"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lastRenderedPageBreak/>
              <w:t>o</w:t>
            </w:r>
            <w:r w:rsidRPr="00C83296">
              <w:rPr>
                <w:rFonts w:asciiTheme="minorHAnsi" w:hAnsiTheme="minorHAnsi" w:cstheme="minorHAnsi"/>
                <w:szCs w:val="20"/>
              </w:rPr>
              <w:tab/>
              <w:t>ruchu generowanego przez podłączone stacje robocze</w:t>
            </w:r>
          </w:p>
          <w:p w14:paraId="664A69C8"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 xml:space="preserve">Program posiada własny, wbudowany kompilator plików MIB. </w:t>
            </w:r>
          </w:p>
          <w:p w14:paraId="4FC901FC"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serwisów Windows: monitor serwisów Windows alarmuje gdy serwis przestanie działać oraz pozwala na jego uruchomienie/zatrzymanie/zrestartowanie.</w:t>
            </w:r>
          </w:p>
          <w:p w14:paraId="6D5E0E2A"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wydajności systemów Windows:</w:t>
            </w:r>
          </w:p>
          <w:p w14:paraId="4C52577F"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o</w:t>
            </w:r>
            <w:r w:rsidRPr="00C83296">
              <w:rPr>
                <w:rFonts w:asciiTheme="minorHAnsi" w:hAnsiTheme="minorHAnsi" w:cstheme="minorHAnsi"/>
                <w:szCs w:val="20"/>
              </w:rPr>
              <w:tab/>
              <w:t>obciążenie CPU, pamięci, zajętość dysków, transfer sieciowy.</w:t>
            </w:r>
          </w:p>
          <w:p w14:paraId="0DF36EE5"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p>
          <w:p w14:paraId="4EF1ECCE"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Program posiada Inteligentne Mapy i Oddziały, które służą do lepszego zarządzania logiczną strukturą urządzeń w placówce (Oddziały) oraz tworzą dynamiczne mapy wg własnych filtrów (Mapy Inteligentne).</w:t>
            </w:r>
          </w:p>
          <w:p w14:paraId="32167BB8" w14:textId="77777777" w:rsidR="00197B12" w:rsidRPr="00C83296" w:rsidRDefault="00197B12" w:rsidP="00C21CF8">
            <w:pPr>
              <w:spacing w:line="240" w:lineRule="auto"/>
              <w:contextualSpacing/>
              <w:jc w:val="left"/>
              <w:rPr>
                <w:rFonts w:asciiTheme="minorHAnsi" w:hAnsiTheme="minorHAnsi" w:cstheme="minorHAnsi"/>
                <w:szCs w:val="20"/>
              </w:rPr>
            </w:pPr>
          </w:p>
          <w:p w14:paraId="2395165D"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 ZAKRESIE INWENTARYZACJI program automatycznie gromadzi informacje o sprzęcie i oprogramowaniu na stacjach roboczych oraz:</w:t>
            </w:r>
          </w:p>
          <w:p w14:paraId="2987C36E"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1.</w:t>
            </w:r>
            <w:r w:rsidRPr="00C83296">
              <w:rPr>
                <w:rFonts w:asciiTheme="minorHAnsi" w:hAnsiTheme="minorHAnsi" w:cstheme="minorHAnsi"/>
                <w:szCs w:val="20"/>
              </w:rPr>
              <w:tab/>
              <w:t>Prezentuje szczegóły dotyczące sprzętu: modelu, procesora, pamięci, płyty głównej, napędów, kart itp.</w:t>
            </w:r>
          </w:p>
          <w:p w14:paraId="58611E0A"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2.</w:t>
            </w:r>
            <w:r w:rsidRPr="00C83296">
              <w:rPr>
                <w:rFonts w:asciiTheme="minorHAnsi" w:hAnsiTheme="minorHAnsi" w:cstheme="minorHAnsi"/>
                <w:szCs w:val="20"/>
              </w:rPr>
              <w:tab/>
              <w:t xml:space="preserve">Obejmuje m.in.: zestawienie posiadanych konfiguracji sprzętowych, wolne miejsce na dyskach, średnie wykorzystanie pamięci, informacje pozwalające na wytypowanie systemów, dla których konieczny jest </w:t>
            </w:r>
            <w:proofErr w:type="spellStart"/>
            <w:r w:rsidRPr="00C83296">
              <w:rPr>
                <w:rFonts w:asciiTheme="minorHAnsi" w:hAnsiTheme="minorHAnsi" w:cstheme="minorHAnsi"/>
                <w:szCs w:val="20"/>
              </w:rPr>
              <w:t>upgrade</w:t>
            </w:r>
            <w:proofErr w:type="spellEnd"/>
            <w:r w:rsidRPr="00C83296">
              <w:rPr>
                <w:rFonts w:asciiTheme="minorHAnsi" w:hAnsiTheme="minorHAnsi" w:cstheme="minorHAnsi"/>
                <w:szCs w:val="20"/>
              </w:rPr>
              <w:t>.</w:t>
            </w:r>
          </w:p>
          <w:p w14:paraId="20CA3FA0"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3.</w:t>
            </w:r>
            <w:r w:rsidRPr="00C83296">
              <w:rPr>
                <w:rFonts w:asciiTheme="minorHAnsi" w:hAnsiTheme="minorHAnsi" w:cstheme="minorHAnsi"/>
                <w:szCs w:val="20"/>
              </w:rPr>
              <w:tab/>
              <w:t>Informuje o zainstalowanych aplikacjach oraz aktualizacjach Windows co bezpośrednio umożliwia audytowanie i weryfikację użytkowania licencji w organizacji.</w:t>
            </w:r>
          </w:p>
          <w:p w14:paraId="09F79660"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4.</w:t>
            </w:r>
            <w:r w:rsidRPr="00C83296">
              <w:rPr>
                <w:rFonts w:asciiTheme="minorHAnsi" w:hAnsiTheme="minorHAnsi" w:cstheme="minorHAnsi"/>
                <w:szCs w:val="20"/>
              </w:rPr>
              <w:tab/>
              <w:t>Zbiera informacje w zakresie wszystkich zmian przeprowadzonych na wybranej stacji roboczej: instalacji/deinstalacji aplikacji, zmian adresu IP itd.</w:t>
            </w:r>
          </w:p>
          <w:p w14:paraId="7A508BA8"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5.</w:t>
            </w:r>
            <w:r w:rsidRPr="00C83296">
              <w:rPr>
                <w:rFonts w:asciiTheme="minorHAnsi" w:hAnsiTheme="minorHAnsi" w:cstheme="minorHAnsi"/>
                <w:szCs w:val="20"/>
              </w:rPr>
              <w:tab/>
              <w:t>Posiada możliwość wysyłania powiadomienia np. e-mailem w przypadku zainstalowania programu lub jakiejkolwiek zmiany konfiguracji sprzętowej komputera.</w:t>
            </w:r>
          </w:p>
          <w:p w14:paraId="7F0AA15E"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6.</w:t>
            </w:r>
            <w:r w:rsidRPr="00C83296">
              <w:rPr>
                <w:rFonts w:asciiTheme="minorHAnsi" w:hAnsiTheme="minorHAnsi" w:cstheme="minorHAnsi"/>
                <w:szCs w:val="20"/>
              </w:rPr>
              <w:tab/>
              <w:t>Umożliwia odczytanie numeru seryjnego (klucze licencyjne).</w:t>
            </w:r>
          </w:p>
          <w:p w14:paraId="55DD7E5F"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7.</w:t>
            </w:r>
            <w:r w:rsidRPr="00C83296">
              <w:rPr>
                <w:rFonts w:asciiTheme="minorHAnsi" w:hAnsiTheme="minorHAnsi" w:cstheme="minorHAnsi"/>
                <w:szCs w:val="20"/>
              </w:rPr>
              <w:tab/>
              <w:t>Umożliwia automatyczne zarządzanie instalacjami i deinstalacjami oprogramowania poprzez określenie paczek aplikacji wymaganych oraz nieautoryzowanych.</w:t>
            </w:r>
          </w:p>
          <w:p w14:paraId="2D45D9A8"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8.</w:t>
            </w:r>
            <w:r w:rsidRPr="00C83296">
              <w:rPr>
                <w:rFonts w:asciiTheme="minorHAnsi" w:hAnsiTheme="minorHAnsi" w:cstheme="minorHAnsi"/>
                <w:szCs w:val="20"/>
              </w:rPr>
              <w:tab/>
              <w:t>Umożliwia przegląd informacji o konfiguracji systemu, np. komend startowych, zmiennych środowiskowych, kontach lokalnych użytkowników, harmonogramie zadań itp.</w:t>
            </w:r>
          </w:p>
          <w:p w14:paraId="6BBBBF05" w14:textId="77777777" w:rsidR="00197B12" w:rsidRPr="00C83296" w:rsidRDefault="00197B12" w:rsidP="00C21CF8">
            <w:pPr>
              <w:spacing w:line="240" w:lineRule="auto"/>
              <w:contextualSpacing/>
              <w:jc w:val="left"/>
              <w:rPr>
                <w:rFonts w:asciiTheme="minorHAnsi" w:hAnsiTheme="minorHAnsi" w:cstheme="minorHAnsi"/>
                <w:szCs w:val="20"/>
              </w:rPr>
            </w:pPr>
          </w:p>
          <w:p w14:paraId="1C9C1D7A"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Moduł inwentaryzacji sprzętu umożliwia prowadzenie bazy ewidencji majątku IT w zakresie:</w:t>
            </w:r>
          </w:p>
          <w:p w14:paraId="2C239223"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przechowywania wszystkich informacji dotyczących infrastruktury IT w jednym miejscu oraz automatycznego aktualizowania zgromadzonych informacji,</w:t>
            </w:r>
          </w:p>
          <w:p w14:paraId="6BAA00C2"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definiowania własnych typów (elementów wyposażenia), ich atrybutów oraz wartości – dla danego urządzenia lub oprogramowania istnieje możliwość dodawania dodatkowych informacji, np. numer inwentarzowy, osoba odpowiedzialna, numer i skan faktury zakupu, wartość sprzętu lub oprogramowania, nazwa sprzedawcy, termin upływu i skan gwarancji, termin kolejnego przeglądu (można podać datę, po której administrator otrzyma powiadomienie o zbliżającym się terminie przeglądu lub upływie gwarancji), nazwa firmy serwisującej, inny dowolny załącznik (np. plik .DOCX, .XLSX, .PDF), skan dowolnego dokumentu, czy też własny komentarz; dodatkowo istnieje możliwość importu danych z zewnętrznego źródła (.CSV),</w:t>
            </w:r>
          </w:p>
          <w:p w14:paraId="73EC0D95"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generowania zestawienia wszystkich środków trwałych, w tym urządzeń i zainstalowanego na nich oprogramowania,</w:t>
            </w:r>
          </w:p>
          <w:p w14:paraId="41D1F7C1"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archiwizacji i porównywania audytów środków trwałych,</w:t>
            </w:r>
          </w:p>
          <w:p w14:paraId="2F1A6CDF"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tworzenia kodów kreskowych w Środkach Trwałych,</w:t>
            </w:r>
          </w:p>
          <w:p w14:paraId="23CF84F9"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drukowania kodów kreskowych oraz dwuwymiarowych kodów alfanumerycznych (QR </w:t>
            </w:r>
            <w:proofErr w:type="spellStart"/>
            <w:r w:rsidRPr="00C83296">
              <w:rPr>
                <w:rFonts w:asciiTheme="minorHAnsi" w:hAnsiTheme="minorHAnsi" w:cstheme="minorHAnsi"/>
                <w:szCs w:val="20"/>
              </w:rPr>
              <w:t>Code</w:t>
            </w:r>
            <w:proofErr w:type="spellEnd"/>
            <w:r w:rsidRPr="00C83296">
              <w:rPr>
                <w:rFonts w:asciiTheme="minorHAnsi" w:hAnsiTheme="minorHAnsi" w:cstheme="minorHAnsi"/>
                <w:szCs w:val="20"/>
              </w:rPr>
              <w:t>) dla środków trwałych, które posiadają numer inwentarzowy,</w:t>
            </w:r>
          </w:p>
          <w:p w14:paraId="6B2D15C0"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inwentaryzacji sprzętu posiadającego kody kreskowe za pomocą aplikacji mobilnej na system Android,</w:t>
            </w:r>
          </w:p>
          <w:p w14:paraId="3BA86A06"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inwentaryzacji stacji roboczych niepodłączonych do sieci (bez instalacji Agenta poprzez manualne wykonanie skanów inwentaryzacji offline).</w:t>
            </w:r>
          </w:p>
          <w:p w14:paraId="46F84B03" w14:textId="77777777" w:rsidR="00197B12" w:rsidRPr="00C83296" w:rsidRDefault="00197B12" w:rsidP="00C21CF8">
            <w:pPr>
              <w:spacing w:line="240" w:lineRule="auto"/>
              <w:contextualSpacing/>
              <w:jc w:val="left"/>
              <w:rPr>
                <w:rFonts w:asciiTheme="minorHAnsi" w:hAnsiTheme="minorHAnsi" w:cstheme="minorHAnsi"/>
                <w:szCs w:val="20"/>
              </w:rPr>
            </w:pPr>
          </w:p>
          <w:p w14:paraId="3E627BF8"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Dodatkowo dostępne są </w:t>
            </w:r>
            <w:proofErr w:type="spellStart"/>
            <w:r w:rsidRPr="00C83296">
              <w:rPr>
                <w:rFonts w:asciiTheme="minorHAnsi" w:hAnsiTheme="minorHAnsi" w:cstheme="minorHAnsi"/>
                <w:szCs w:val="20"/>
              </w:rPr>
              <w:t>Agenty</w:t>
            </w:r>
            <w:proofErr w:type="spellEnd"/>
            <w:r w:rsidRPr="00C83296">
              <w:rPr>
                <w:rFonts w:asciiTheme="minorHAnsi" w:hAnsiTheme="minorHAnsi" w:cstheme="minorHAnsi"/>
                <w:szCs w:val="20"/>
              </w:rPr>
              <w:t xml:space="preserve"> inwentaryzacji na systemy Android, </w:t>
            </w:r>
            <w:proofErr w:type="spellStart"/>
            <w:r w:rsidRPr="00C83296">
              <w:rPr>
                <w:rFonts w:asciiTheme="minorHAnsi" w:hAnsiTheme="minorHAnsi" w:cstheme="minorHAnsi"/>
                <w:szCs w:val="20"/>
              </w:rPr>
              <w:t>macOS</w:t>
            </w:r>
            <w:proofErr w:type="spellEnd"/>
            <w:r w:rsidRPr="00C83296">
              <w:rPr>
                <w:rFonts w:asciiTheme="minorHAnsi" w:hAnsiTheme="minorHAnsi" w:cstheme="minorHAnsi"/>
                <w:szCs w:val="20"/>
              </w:rPr>
              <w:t xml:space="preserve"> oraz Linux.</w:t>
            </w:r>
          </w:p>
          <w:p w14:paraId="633AB6AD"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Inwentaryzacja oprogramowania zapewnia funkcjonalność w zakresie pozyskiwania informacji</w:t>
            </w:r>
          </w:p>
          <w:p w14:paraId="5E7F0607"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 oprogramowaniu i audycie licencji poprzez:</w:t>
            </w:r>
          </w:p>
          <w:p w14:paraId="4A172C0F"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1.</w:t>
            </w:r>
            <w:r w:rsidRPr="00C83296">
              <w:rPr>
                <w:rFonts w:asciiTheme="minorHAnsi" w:hAnsiTheme="minorHAnsi" w:cstheme="minorHAnsi"/>
                <w:szCs w:val="20"/>
              </w:rPr>
              <w:tab/>
              <w:t>Skanowanie plików wykonywalnych i multimedialnych na stacjach roboczych, skanowanie archiwów ZIP.</w:t>
            </w:r>
          </w:p>
          <w:p w14:paraId="76021C67"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2.</w:t>
            </w:r>
            <w:r w:rsidRPr="00C83296">
              <w:rPr>
                <w:rFonts w:asciiTheme="minorHAnsi" w:hAnsiTheme="minorHAnsi" w:cstheme="minorHAnsi"/>
                <w:szCs w:val="20"/>
              </w:rPr>
              <w:tab/>
              <w:t>Zarządzanie posiadanymi licencjami.</w:t>
            </w:r>
          </w:p>
          <w:p w14:paraId="4A089D45" w14:textId="1A81B17A"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3.</w:t>
            </w:r>
            <w:r w:rsidRPr="00C83296">
              <w:rPr>
                <w:rFonts w:asciiTheme="minorHAnsi" w:hAnsiTheme="minorHAnsi" w:cstheme="minorHAnsi"/>
                <w:szCs w:val="20"/>
              </w:rPr>
              <w:tab/>
              <w:t>Łatwy audyt legalności oprogramowania oraz powiadamianie tylko w razie przekroczenia liczby posiadanych licencji - w każdej chwili istnieje możliwość wykonania aktualnych raportów audytowych.</w:t>
            </w:r>
          </w:p>
          <w:p w14:paraId="478631AA"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4.</w:t>
            </w:r>
            <w:r w:rsidRPr="00C83296">
              <w:rPr>
                <w:rFonts w:asciiTheme="minorHAnsi" w:hAnsiTheme="minorHAnsi" w:cstheme="minorHAnsi"/>
                <w:szCs w:val="20"/>
              </w:rPr>
              <w:tab/>
              <w:t>Zarządzanie posiadanymi licencjami: raport zgodności licencji.</w:t>
            </w:r>
          </w:p>
          <w:p w14:paraId="022C192F"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5.</w:t>
            </w:r>
            <w:r w:rsidRPr="00C83296">
              <w:rPr>
                <w:rFonts w:asciiTheme="minorHAnsi" w:hAnsiTheme="minorHAnsi" w:cstheme="minorHAnsi"/>
                <w:szCs w:val="20"/>
              </w:rPr>
              <w:tab/>
              <w:t>Możliwość przypisania do programów numerów seryjnych, wartości itp.</w:t>
            </w:r>
          </w:p>
          <w:p w14:paraId="70CECC0E"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Okna audytowe posiadają możliwość filtrowania elementów per oddział.</w:t>
            </w:r>
          </w:p>
          <w:p w14:paraId="487726D4" w14:textId="77777777" w:rsidR="00197B12" w:rsidRPr="00C83296" w:rsidRDefault="00197B12" w:rsidP="00C21CF8">
            <w:pPr>
              <w:spacing w:line="240" w:lineRule="auto"/>
              <w:contextualSpacing/>
              <w:jc w:val="left"/>
              <w:rPr>
                <w:rFonts w:asciiTheme="minorHAnsi" w:hAnsiTheme="minorHAnsi" w:cstheme="minorHAnsi"/>
                <w:szCs w:val="20"/>
              </w:rPr>
            </w:pPr>
          </w:p>
          <w:p w14:paraId="525A893F" w14:textId="2F8E107F"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 ZAKRESIE OBSŁUGI UŻYTKOWNIKÓW program umożliwia monitorowanie aktywności użytkowników</w:t>
            </w:r>
            <w:r w:rsidR="00EB2254">
              <w:rPr>
                <w:rFonts w:asciiTheme="minorHAnsi" w:hAnsiTheme="minorHAnsi" w:cstheme="minorHAnsi"/>
                <w:szCs w:val="20"/>
              </w:rPr>
              <w:t xml:space="preserve"> </w:t>
            </w:r>
            <w:r w:rsidRPr="00C83296">
              <w:rPr>
                <w:rFonts w:asciiTheme="minorHAnsi" w:hAnsiTheme="minorHAnsi" w:cstheme="minorHAnsi"/>
                <w:szCs w:val="20"/>
              </w:rPr>
              <w:t>pracujących na komputerach z systemem Windows poprzez monitorowanie:</w:t>
            </w:r>
          </w:p>
          <w:p w14:paraId="7650053C"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Faktycznego czasu aktywności (dokładny czas pracy z godziną rozpoczęcia i zakończenia pracy)</w:t>
            </w:r>
          </w:p>
          <w:p w14:paraId="76E5B658"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 Procesów (każdy proces ma całkowity czas działania oraz czas aktywności użytkownika) wraz informacją o uruchomieniu na podwyższonych uprawnieniach,</w:t>
            </w:r>
          </w:p>
          <w:p w14:paraId="65914F5E"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Rzeczywistego użytkowania programów (m.in. procentowa wartość wykorzystania aplikacji, obrazująca czas jej używania w stosunku do łącznego czasu, przez który aplikacja była uruchomiona),</w:t>
            </w:r>
          </w:p>
          <w:p w14:paraId="129EBDAA"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Informacji o edytowanych przez użytkownika dokumentach,</w:t>
            </w:r>
          </w:p>
          <w:p w14:paraId="6EDEE78A"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Historii pracy (cykliczne zrzuty ekranowe),</w:t>
            </w:r>
          </w:p>
          <w:p w14:paraId="78658F97"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Listy odwiedzanych stron WWW (liczba odwiedzin stron z nagłówkami, liczbą i czasem wizyt),</w:t>
            </w:r>
          </w:p>
          <w:p w14:paraId="6B429ACD"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Transferu sieciowego użytkowników (ruch lokalny i transfer internetowy generowany przez użytkownika),</w:t>
            </w:r>
          </w:p>
          <w:p w14:paraId="7539898E"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Wydruków m.in. informacje o dacie wydruku, informacje o wykorzystaniu drukarek, raporty dla każdego użytkownika (kiedy, ile stron, jakiej jakości, na jakiej drukarce, jaki dokument był drukowany), zestawienia pod względem stacji roboczej (kiedy, ile stron, jakiej jakości, na jakiej drukarce, jaki dokument drukowano z danej stacji roboczej), możliwość "grupowania" drukarek poprzez identyfikację drukarek. Program ma możliwość monitorowania kosztów wydruków,</w:t>
            </w:r>
          </w:p>
          <w:p w14:paraId="3B5EF9C2"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Nagłówków przesyłanej poczty e-mail.</w:t>
            </w:r>
          </w:p>
          <w:p w14:paraId="45A053FA" w14:textId="77777777" w:rsidR="00197B12" w:rsidRPr="00C83296" w:rsidRDefault="00197B12" w:rsidP="00C21CF8">
            <w:pPr>
              <w:spacing w:line="240" w:lineRule="auto"/>
              <w:contextualSpacing/>
              <w:jc w:val="left"/>
              <w:rPr>
                <w:rFonts w:asciiTheme="minorHAnsi" w:hAnsiTheme="minorHAnsi" w:cstheme="minorHAnsi"/>
                <w:szCs w:val="20"/>
              </w:rPr>
            </w:pPr>
          </w:p>
          <w:p w14:paraId="32C2891E"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Program ponadto posiada możliwość:</w:t>
            </w:r>
          </w:p>
          <w:p w14:paraId="6C1321EE"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blokowania stron internetowych poprzez możliwość zezwolenia lub zablokowania całego ruchu WWW dla danej stacji roboczej z możliwością definiowania wyjątków – zarówno zezwalających, jak i zabraniających korzystania z danych domen oraz wybranych lub dowolnych </w:t>
            </w:r>
            <w:proofErr w:type="spellStart"/>
            <w:r w:rsidRPr="00C83296">
              <w:rPr>
                <w:rFonts w:asciiTheme="minorHAnsi" w:hAnsiTheme="minorHAnsi" w:cstheme="minorHAnsi"/>
                <w:szCs w:val="20"/>
              </w:rPr>
              <w:t>sub</w:t>
            </w:r>
            <w:proofErr w:type="spellEnd"/>
            <w:r w:rsidRPr="00C83296">
              <w:rPr>
                <w:rFonts w:asciiTheme="minorHAnsi" w:hAnsiTheme="minorHAnsi" w:cstheme="minorHAnsi"/>
                <w:szCs w:val="20"/>
              </w:rPr>
              <w:t>-domen (np. *.domena.pl),</w:t>
            </w:r>
          </w:p>
          <w:p w14:paraId="3509A617"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blokowania ruchu na wskazanych portach TCP/IP,</w:t>
            </w:r>
          </w:p>
          <w:p w14:paraId="4E35994B"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blokowania pobierania poprzez przeglądarki internetowe plików z określonym rozszerzeniem,</w:t>
            </w:r>
          </w:p>
          <w:p w14:paraId="7946C362"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wysyłania powiadomień gdy użytkownik: odwiedzi stronę z określonej grupy domeny; pobierze lub wyśle określoną ilość danych w ciągu dnia w sieci lokalnej lub Internet; wydrukuje określoną ilość stron w ciągu dnia. Możliwość generowania raportów dla użytkowników Active Directory niezależnie od tego, na jakich komputerach pracowali w danym czasie. </w:t>
            </w:r>
          </w:p>
          <w:p w14:paraId="2AC29172" w14:textId="77777777" w:rsidR="00197B12" w:rsidRPr="00C83296" w:rsidRDefault="00197B12" w:rsidP="00C21CF8">
            <w:pPr>
              <w:spacing w:line="240" w:lineRule="auto"/>
              <w:contextualSpacing/>
              <w:jc w:val="left"/>
              <w:rPr>
                <w:rFonts w:asciiTheme="minorHAnsi" w:hAnsiTheme="minorHAnsi" w:cstheme="minorHAnsi"/>
                <w:szCs w:val="20"/>
              </w:rPr>
            </w:pPr>
          </w:p>
          <w:p w14:paraId="05528C39"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Mechanizm blokowania uruchamiania aplikacji.</w:t>
            </w:r>
          </w:p>
          <w:p w14:paraId="4ADA16F6" w14:textId="77777777" w:rsidR="00197B12" w:rsidRPr="00C83296" w:rsidRDefault="00197B12" w:rsidP="00C21CF8">
            <w:pPr>
              <w:spacing w:line="240" w:lineRule="auto"/>
              <w:contextualSpacing/>
              <w:jc w:val="left"/>
              <w:rPr>
                <w:rFonts w:asciiTheme="minorHAnsi" w:hAnsiTheme="minorHAnsi" w:cstheme="minorHAnsi"/>
                <w:szCs w:val="20"/>
              </w:rPr>
            </w:pPr>
          </w:p>
          <w:p w14:paraId="2BAFB44F"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Program posiada Grupy użytkowników oraz Grupy Inteligentne, które służą do lepszego zarządzania</w:t>
            </w:r>
          </w:p>
          <w:p w14:paraId="0EA5057B"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użytkownikami, polityką monitorowania oraz blokowania aplikacji i stron internetowych.</w:t>
            </w:r>
          </w:p>
          <w:p w14:paraId="6BCFFDCC" w14:textId="77777777" w:rsidR="00197B12" w:rsidRPr="00C83296" w:rsidRDefault="00197B12" w:rsidP="00C21CF8">
            <w:pPr>
              <w:spacing w:line="240" w:lineRule="auto"/>
              <w:contextualSpacing/>
              <w:jc w:val="left"/>
              <w:rPr>
                <w:rFonts w:asciiTheme="minorHAnsi" w:hAnsiTheme="minorHAnsi" w:cstheme="minorHAnsi"/>
                <w:szCs w:val="20"/>
              </w:rPr>
            </w:pPr>
          </w:p>
          <w:p w14:paraId="25486B34"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PROGRAM UMOŻLIWIA REALIZACJĘ ZDALNEJ POMOCY UŻYTKOWNIKOM. </w:t>
            </w:r>
          </w:p>
          <w:p w14:paraId="6645798A"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 ramach kontroli stacji użytkownika</w:t>
            </w:r>
          </w:p>
          <w:p w14:paraId="12548032"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dostępny jest podgląd pulpitu użytkownika i możliwość przejęcia nad nim kontroli. Podczas dostępu</w:t>
            </w:r>
          </w:p>
          <w:p w14:paraId="4EC6C891"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zdalnego, zarówno użytkownik jak i administrator widzą ten sam ekran. Administrator w trakcie</w:t>
            </w:r>
          </w:p>
          <w:p w14:paraId="3B094AAD"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zdalnego dostępu ma możliwość zablokowania działania myszy oraz klawiatury dla użytkownika.</w:t>
            </w:r>
          </w:p>
          <w:p w14:paraId="6E82AD2E"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 niniejszym module znajduje się baza zgłoszeń umożliwiająca użytkownikom zgłaszanie problemów</w:t>
            </w:r>
          </w:p>
          <w:p w14:paraId="263AB1DA"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technicznych, które z kolei są przetwarzane i przyporządkowywane odpowiednim administratorom,</w:t>
            </w:r>
          </w:p>
          <w:p w14:paraId="34C5C0A7"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otrzymującym automatycznie powiadomienie o przypisanym im problemie. Kolejną ważną</w:t>
            </w:r>
          </w:p>
          <w:p w14:paraId="217C92F2"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funkcjonalnością jest umożliwienie użytkownikom monitorowania procesu rozwiązywania zgłoszonych</w:t>
            </w:r>
          </w:p>
          <w:p w14:paraId="431E244E"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przez nich problemów i ich aktualnych statusów, jak również możliwość wymiany informacji</w:t>
            </w:r>
          </w:p>
          <w:p w14:paraId="7663AEBB"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 administratorem poprzez komentarze, które są wpisywane i widoczne dla obu stron. Moduł ten</w:t>
            </w:r>
          </w:p>
          <w:p w14:paraId="69333970"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zawiera również komunikator (czat), który umożliwia przesyłanie wiadomości pomiędzy zalogowanymi</w:t>
            </w:r>
          </w:p>
          <w:p w14:paraId="6D2F611D"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użytkownikami i administratorami (wraz z wyszukiwarką wiadomości) oraz bazę wiedzy pomagającą</w:t>
            </w:r>
          </w:p>
          <w:p w14:paraId="4DAD9729"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użytkownikom samodzielnie rozwiązywać najprostsze, powtarzające się problemy.</w:t>
            </w:r>
          </w:p>
          <w:p w14:paraId="178CE307" w14:textId="77777777" w:rsidR="00197B12" w:rsidRPr="00C83296" w:rsidRDefault="00197B12" w:rsidP="00C21CF8">
            <w:pPr>
              <w:spacing w:line="240" w:lineRule="auto"/>
              <w:contextualSpacing/>
              <w:jc w:val="left"/>
              <w:rPr>
                <w:rFonts w:asciiTheme="minorHAnsi" w:hAnsiTheme="minorHAnsi" w:cstheme="minorHAnsi"/>
                <w:szCs w:val="20"/>
              </w:rPr>
            </w:pPr>
          </w:p>
          <w:p w14:paraId="12EE42EF"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Moduł pomocy zdalnej umożliwia również:</w:t>
            </w:r>
          </w:p>
          <w:p w14:paraId="598A97ED"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zarządzanie zdalne procesami Windows z poziomu okna informacji o urządzeniu,</w:t>
            </w:r>
          </w:p>
          <w:p w14:paraId="34F3356B"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tworzenie i konfigurowanie pól niestandardowych, powiązanych z wybraną kategorią zgłoszenia serwisowego w tym pól typu: czasowych, wielokrotnego i jednokrotnego wyboru,</w:t>
            </w:r>
          </w:p>
          <w:p w14:paraId="715506EF"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automatycznego czyszczenia historii rozmów w Czacie,</w:t>
            </w:r>
          </w:p>
          <w:p w14:paraId="65F80073"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dwukierunkowego zarządzania plikami użytkownika w postaci managera plików dostępnego w zdalnym dostępie,</w:t>
            </w:r>
          </w:p>
          <w:p w14:paraId="76361EE8"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pobieranie listy użytkowników z Active Directory,</w:t>
            </w:r>
          </w:p>
          <w:p w14:paraId="154C9009"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przypisywanie pracowników helpdesk do kategorii zgłoszeń,</w:t>
            </w:r>
          </w:p>
          <w:p w14:paraId="353E7686"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procesowanie zgłoszeń użytkowników z wiadomości e-mail,</w:t>
            </w:r>
          </w:p>
          <w:p w14:paraId="3855B092"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wykonywanie operacji na wielu zgłoszeniach równocześnie,</w:t>
            </w:r>
          </w:p>
          <w:p w14:paraId="4A63AC3A"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dołączanie załączników do zgłoszeń,</w:t>
            </w:r>
          </w:p>
          <w:p w14:paraId="6CD30914"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zrzuty ekranowe (podgląd pulpitu),</w:t>
            </w:r>
          </w:p>
          <w:p w14:paraId="77104690"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dystrybucję oprogramowania przez </w:t>
            </w:r>
            <w:proofErr w:type="spellStart"/>
            <w:r w:rsidRPr="00C83296">
              <w:rPr>
                <w:rFonts w:asciiTheme="minorHAnsi" w:hAnsiTheme="minorHAnsi" w:cstheme="minorHAnsi"/>
                <w:szCs w:val="20"/>
              </w:rPr>
              <w:t>Agenty</w:t>
            </w:r>
            <w:proofErr w:type="spellEnd"/>
            <w:r w:rsidRPr="00C83296">
              <w:rPr>
                <w:rFonts w:asciiTheme="minorHAnsi" w:hAnsiTheme="minorHAnsi" w:cstheme="minorHAnsi"/>
                <w:szCs w:val="20"/>
              </w:rPr>
              <w:t>,</w:t>
            </w:r>
          </w:p>
          <w:p w14:paraId="466FFDB8"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dystrybucję oraz uruchamianie plików za pomocą Agentów (w tym plików MSI),</w:t>
            </w:r>
          </w:p>
          <w:p w14:paraId="51655BFA"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zadania dystrybucji plików, jeśli komputer jest wyłączony w trakcie zlecania operacji następuje kolejkowanie zadania dystrybucji pliku,</w:t>
            </w:r>
          </w:p>
          <w:p w14:paraId="38866162"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skonfigurowania automatyzacji procesowania zgłoszeń,</w:t>
            </w:r>
          </w:p>
          <w:p w14:paraId="1652C518"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planowanie nieobecności pracowników helpdesk,</w:t>
            </w:r>
          </w:p>
          <w:p w14:paraId="005FF10E"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obsługę umów o gwarantowanym poziomie świadczenia usług (SLA),</w:t>
            </w:r>
          </w:p>
          <w:p w14:paraId="7BAF5690"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generowanie raportów obsługi helpdesk,</w:t>
            </w:r>
          </w:p>
          <w:p w14:paraId="1098C029"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zdalne wykonywanie poleceń poprzez </w:t>
            </w:r>
            <w:proofErr w:type="spellStart"/>
            <w:r w:rsidRPr="00C83296">
              <w:rPr>
                <w:rFonts w:asciiTheme="minorHAnsi" w:hAnsiTheme="minorHAnsi" w:cstheme="minorHAnsi"/>
                <w:szCs w:val="20"/>
              </w:rPr>
              <w:t>Agenty</w:t>
            </w:r>
            <w:proofErr w:type="spellEnd"/>
            <w:r w:rsidRPr="00C83296">
              <w:rPr>
                <w:rFonts w:asciiTheme="minorHAnsi" w:hAnsiTheme="minorHAnsi" w:cstheme="minorHAnsi"/>
                <w:szCs w:val="20"/>
              </w:rPr>
              <w:t xml:space="preserve"> (np. utworzenie / edycja konta lokalnego użytkownika systemu).</w:t>
            </w:r>
          </w:p>
          <w:p w14:paraId="4F10B1B2"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Kolejną funkcją oprogramowania jest MOŻLIWOŚĆ OCHRONY DANYCH PRZED WYCIEKIEM poprzez blokowanie</w:t>
            </w:r>
          </w:p>
          <w:p w14:paraId="4E7DDA79"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urządzeń.</w:t>
            </w:r>
          </w:p>
          <w:p w14:paraId="4D332182"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1.</w:t>
            </w:r>
            <w:r w:rsidRPr="00C83296">
              <w:rPr>
                <w:rFonts w:asciiTheme="minorHAnsi" w:hAnsiTheme="minorHAnsi" w:cstheme="minorHAnsi"/>
                <w:szCs w:val="20"/>
              </w:rPr>
              <w:tab/>
              <w:t xml:space="preserve">Blokowanie urządzeń i nośników danych. </w:t>
            </w:r>
          </w:p>
          <w:p w14:paraId="3D9951FE"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Program ma możliwość zarządzania prawami dostępu do wszystkich urządzeń wejścia i wyjścia oraz urządzeń fizycznych, na które użytkownik może skopiować pliki z komputera firmowego lub uruchomić z nich program zewnętrzny.</w:t>
            </w:r>
          </w:p>
          <w:p w14:paraId="3DEB47FA"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2.</w:t>
            </w:r>
            <w:r w:rsidRPr="00C83296">
              <w:rPr>
                <w:rFonts w:asciiTheme="minorHAnsi" w:hAnsiTheme="minorHAnsi" w:cstheme="minorHAnsi"/>
                <w:szCs w:val="20"/>
              </w:rPr>
              <w:tab/>
              <w:t xml:space="preserve">Blokowanie urządzeń i interfejsów fizycznych: USB, </w:t>
            </w:r>
            <w:proofErr w:type="spellStart"/>
            <w:r w:rsidRPr="00C83296">
              <w:rPr>
                <w:rFonts w:asciiTheme="minorHAnsi" w:hAnsiTheme="minorHAnsi" w:cstheme="minorHAnsi"/>
                <w:szCs w:val="20"/>
              </w:rPr>
              <w:t>FireWire</w:t>
            </w:r>
            <w:proofErr w:type="spellEnd"/>
            <w:r w:rsidRPr="00C83296">
              <w:rPr>
                <w:rFonts w:asciiTheme="minorHAnsi" w:hAnsiTheme="minorHAnsi" w:cstheme="minorHAnsi"/>
                <w:szCs w:val="20"/>
              </w:rPr>
              <w:t>, gniazda kart pamięci, SATA, dyski przenośne, napędy CD/DVD, stacje dyskietek.</w:t>
            </w:r>
          </w:p>
          <w:p w14:paraId="06351F56"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3.</w:t>
            </w:r>
            <w:r w:rsidRPr="00C83296">
              <w:rPr>
                <w:rFonts w:asciiTheme="minorHAnsi" w:hAnsiTheme="minorHAnsi" w:cstheme="minorHAnsi"/>
                <w:szCs w:val="20"/>
              </w:rPr>
              <w:tab/>
              <w:t xml:space="preserve">Blokowanie interfejsów bezprzewodowych: Wi-Fi, Bluetooth, </w:t>
            </w:r>
            <w:proofErr w:type="spellStart"/>
            <w:r w:rsidRPr="00C83296">
              <w:rPr>
                <w:rFonts w:asciiTheme="minorHAnsi" w:hAnsiTheme="minorHAnsi" w:cstheme="minorHAnsi"/>
                <w:szCs w:val="20"/>
              </w:rPr>
              <w:t>IrDA</w:t>
            </w:r>
            <w:proofErr w:type="spellEnd"/>
            <w:r w:rsidRPr="00C83296">
              <w:rPr>
                <w:rFonts w:asciiTheme="minorHAnsi" w:hAnsiTheme="minorHAnsi" w:cstheme="minorHAnsi"/>
                <w:szCs w:val="20"/>
              </w:rPr>
              <w:t>.</w:t>
            </w:r>
          </w:p>
          <w:p w14:paraId="3EFFCDBB"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4.</w:t>
            </w:r>
            <w:r w:rsidRPr="00C83296">
              <w:rPr>
                <w:rFonts w:asciiTheme="minorHAnsi" w:hAnsiTheme="minorHAnsi" w:cstheme="minorHAnsi"/>
                <w:szCs w:val="20"/>
              </w:rPr>
              <w:tab/>
              <w:t>Blokownie dotyczy tylko urządzeń służących do przenoszenia danych - inne urządzenia (drukarka, klawiatura, mysz itp.) mogą być podłączane.</w:t>
            </w:r>
          </w:p>
          <w:p w14:paraId="76844E34" w14:textId="77777777" w:rsidR="00197B12" w:rsidRPr="00C83296" w:rsidRDefault="00197B12" w:rsidP="00C21CF8">
            <w:pPr>
              <w:spacing w:line="240" w:lineRule="auto"/>
              <w:contextualSpacing/>
              <w:jc w:val="left"/>
              <w:rPr>
                <w:rFonts w:asciiTheme="minorHAnsi" w:hAnsiTheme="minorHAnsi" w:cstheme="minorHAnsi"/>
                <w:szCs w:val="20"/>
              </w:rPr>
            </w:pPr>
          </w:p>
          <w:p w14:paraId="4CB927D6"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Zarządzanie prawami dostępu do urządzeń:</w:t>
            </w:r>
          </w:p>
          <w:p w14:paraId="763A1BD3"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1.</w:t>
            </w:r>
            <w:r w:rsidRPr="00C83296">
              <w:rPr>
                <w:rFonts w:asciiTheme="minorHAnsi" w:hAnsiTheme="minorHAnsi" w:cstheme="minorHAnsi"/>
                <w:szCs w:val="20"/>
              </w:rPr>
              <w:tab/>
              <w:t>Definiowanie praw użytkowników/grup do odczytu, zapisu czy wykonania plików.</w:t>
            </w:r>
          </w:p>
          <w:p w14:paraId="2E4A5AC0"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2.</w:t>
            </w:r>
            <w:r w:rsidRPr="00C83296">
              <w:rPr>
                <w:rFonts w:asciiTheme="minorHAnsi" w:hAnsiTheme="minorHAnsi" w:cstheme="minorHAnsi"/>
                <w:szCs w:val="20"/>
              </w:rPr>
              <w:tab/>
              <w:t>Autoryzowanie urządzeń firmowych (przykładowo szyfrowanych): pendrive’ów, dysków itp. - urządzenia prywatne są blokowane.</w:t>
            </w:r>
          </w:p>
          <w:p w14:paraId="75883D35"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3.</w:t>
            </w:r>
            <w:r w:rsidRPr="00C83296">
              <w:rPr>
                <w:rFonts w:asciiTheme="minorHAnsi" w:hAnsiTheme="minorHAnsi" w:cstheme="minorHAnsi"/>
                <w:szCs w:val="20"/>
              </w:rPr>
              <w:tab/>
              <w:t>Całkowite zablokowanie określonych typów urządzeń dla wybranych użytkowników.</w:t>
            </w:r>
          </w:p>
          <w:p w14:paraId="06A102B5" w14:textId="77777777" w:rsidR="00197B12" w:rsidRPr="00C83296" w:rsidRDefault="00197B12" w:rsidP="00EB2254">
            <w:pPr>
              <w:spacing w:line="240" w:lineRule="auto"/>
              <w:ind w:left="318" w:hanging="284"/>
              <w:contextualSpacing/>
              <w:jc w:val="left"/>
              <w:rPr>
                <w:rFonts w:asciiTheme="minorHAnsi" w:hAnsiTheme="minorHAnsi" w:cstheme="minorHAnsi"/>
                <w:szCs w:val="20"/>
              </w:rPr>
            </w:pPr>
            <w:r w:rsidRPr="00C83296">
              <w:rPr>
                <w:rFonts w:asciiTheme="minorHAnsi" w:hAnsiTheme="minorHAnsi" w:cstheme="minorHAnsi"/>
                <w:szCs w:val="20"/>
              </w:rPr>
              <w:t>4.</w:t>
            </w:r>
            <w:r w:rsidRPr="00C83296">
              <w:rPr>
                <w:rFonts w:asciiTheme="minorHAnsi" w:hAnsiTheme="minorHAnsi" w:cstheme="minorHAnsi"/>
                <w:szCs w:val="20"/>
              </w:rPr>
              <w:tab/>
              <w:t>Centralna konfiguracja poprzez ustawienie reguł (polityk) dla całej sieci.</w:t>
            </w:r>
          </w:p>
          <w:p w14:paraId="69F19552" w14:textId="77777777" w:rsidR="00197B12" w:rsidRPr="00C83296" w:rsidRDefault="00197B12" w:rsidP="00C21CF8">
            <w:pPr>
              <w:spacing w:line="240" w:lineRule="auto"/>
              <w:contextualSpacing/>
              <w:jc w:val="left"/>
              <w:rPr>
                <w:rFonts w:asciiTheme="minorHAnsi" w:hAnsiTheme="minorHAnsi" w:cstheme="minorHAnsi"/>
                <w:szCs w:val="20"/>
              </w:rPr>
            </w:pPr>
          </w:p>
          <w:p w14:paraId="73FA5423"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Audyt operacji na urządzeniach przenośnych:</w:t>
            </w:r>
          </w:p>
          <w:p w14:paraId="657AAB63"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1.</w:t>
            </w:r>
            <w:r w:rsidRPr="00C83296">
              <w:rPr>
                <w:rFonts w:asciiTheme="minorHAnsi" w:hAnsiTheme="minorHAnsi" w:cstheme="minorHAnsi"/>
                <w:szCs w:val="20"/>
              </w:rPr>
              <w:tab/>
              <w:t>Zapisywanie informacji o zmianach w systemie plików na urządzeniach przenośnych.</w:t>
            </w:r>
          </w:p>
          <w:p w14:paraId="2E0DEBBA"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2.</w:t>
            </w:r>
            <w:r w:rsidRPr="00C83296">
              <w:rPr>
                <w:rFonts w:asciiTheme="minorHAnsi" w:hAnsiTheme="minorHAnsi" w:cstheme="minorHAnsi"/>
                <w:szCs w:val="20"/>
              </w:rPr>
              <w:tab/>
              <w:t>Podłączenie/odłączenie urządzenia przenośnego.</w:t>
            </w:r>
          </w:p>
          <w:p w14:paraId="67191496" w14:textId="77777777" w:rsidR="00197B12" w:rsidRPr="00C83296" w:rsidRDefault="00197B12" w:rsidP="00EB2254">
            <w:pPr>
              <w:spacing w:line="240" w:lineRule="auto"/>
              <w:ind w:left="318" w:hanging="318"/>
              <w:contextualSpacing/>
              <w:jc w:val="left"/>
              <w:rPr>
                <w:rFonts w:asciiTheme="minorHAnsi" w:hAnsiTheme="minorHAnsi" w:cstheme="minorHAnsi"/>
                <w:szCs w:val="20"/>
              </w:rPr>
            </w:pPr>
          </w:p>
          <w:p w14:paraId="4837AC69"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Integracja z Active Directory - zarządzanie prawami dostępu przypisanymi do użytkowników grup</w:t>
            </w:r>
          </w:p>
          <w:p w14:paraId="1ADE23E5"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domenowych. Przydzielanie uprawnień również do kont użytkowników lokalnych.</w:t>
            </w:r>
          </w:p>
          <w:p w14:paraId="5713C34F" w14:textId="77777777" w:rsidR="00197B12" w:rsidRPr="00C83296" w:rsidRDefault="00197B12" w:rsidP="00C21CF8">
            <w:pPr>
              <w:spacing w:line="240" w:lineRule="auto"/>
              <w:contextualSpacing/>
              <w:jc w:val="left"/>
              <w:rPr>
                <w:rFonts w:asciiTheme="minorHAnsi" w:hAnsiTheme="minorHAnsi" w:cstheme="minorHAnsi"/>
                <w:szCs w:val="20"/>
              </w:rPr>
            </w:pPr>
          </w:p>
          <w:p w14:paraId="2C38939A"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Ochrona przed usunięciem</w:t>
            </w:r>
          </w:p>
          <w:p w14:paraId="118355FD"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Program jest zabezpieczony hasłem przed ingerencją użytkownika w jego działanie i próbą usunięcia,</w:t>
            </w:r>
          </w:p>
          <w:p w14:paraId="7686729F"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nawet jeśli użytkownik ma prawa administratora. </w:t>
            </w:r>
          </w:p>
          <w:p w14:paraId="1EE821F1" w14:textId="77777777" w:rsidR="00197B12" w:rsidRPr="00C83296" w:rsidRDefault="00197B12" w:rsidP="00C21CF8">
            <w:pPr>
              <w:spacing w:line="240" w:lineRule="auto"/>
              <w:contextualSpacing/>
              <w:jc w:val="left"/>
              <w:rPr>
                <w:rFonts w:asciiTheme="minorHAnsi" w:hAnsiTheme="minorHAnsi" w:cstheme="minorHAnsi"/>
                <w:szCs w:val="20"/>
              </w:rPr>
            </w:pPr>
          </w:p>
          <w:p w14:paraId="4A6AEED8" w14:textId="77777777" w:rsidR="00197B12" w:rsidRPr="00C83296"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Program dostępny jest w języku polskim i angielskim wraz z Podręcznikiem Użytkownika w formie strony</w:t>
            </w:r>
          </w:p>
          <w:p w14:paraId="6F2314DA" w14:textId="77777777" w:rsidR="00EF5D02" w:rsidRDefault="00197B12"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internetowej.</w:t>
            </w:r>
          </w:p>
          <w:p w14:paraId="557278AA" w14:textId="77777777" w:rsidR="00AE12A7" w:rsidRDefault="00AE12A7" w:rsidP="00C21CF8">
            <w:pPr>
              <w:spacing w:line="240" w:lineRule="auto"/>
              <w:contextualSpacing/>
              <w:jc w:val="left"/>
              <w:rPr>
                <w:rFonts w:asciiTheme="minorHAnsi" w:hAnsiTheme="minorHAnsi" w:cstheme="minorHAnsi"/>
                <w:szCs w:val="20"/>
              </w:rPr>
            </w:pPr>
          </w:p>
          <w:p w14:paraId="0409AAE2" w14:textId="13167FEB" w:rsidR="00AE12A7" w:rsidRPr="00AE12A7" w:rsidRDefault="00AE12A7" w:rsidP="00C21CF8">
            <w:pPr>
              <w:spacing w:line="240" w:lineRule="auto"/>
              <w:contextualSpacing/>
              <w:jc w:val="left"/>
              <w:rPr>
                <w:rFonts w:asciiTheme="minorHAnsi" w:hAnsiTheme="minorHAnsi" w:cstheme="minorHAnsi"/>
                <w:szCs w:val="20"/>
                <w:u w:val="single"/>
              </w:rPr>
            </w:pPr>
            <w:r w:rsidRPr="00AE12A7">
              <w:rPr>
                <w:rFonts w:asciiTheme="minorHAnsi" w:hAnsiTheme="minorHAnsi" w:cstheme="minorHAnsi"/>
                <w:szCs w:val="20"/>
                <w:u w:val="single"/>
              </w:rPr>
              <w:t xml:space="preserve">1 sztuka oprogramowania zawiera 20 stanowisk / licencji </w:t>
            </w:r>
          </w:p>
        </w:tc>
      </w:tr>
    </w:tbl>
    <w:p w14:paraId="0886C5A4" w14:textId="77777777" w:rsidR="00337519" w:rsidRDefault="00337519"/>
    <w:tbl>
      <w:tblPr>
        <w:tblStyle w:val="Tabela-Siatka"/>
        <w:tblW w:w="0" w:type="auto"/>
        <w:tblLook w:val="04A0" w:firstRow="1" w:lastRow="0" w:firstColumn="1" w:lastColumn="0" w:noHBand="0" w:noVBand="1"/>
      </w:tblPr>
      <w:tblGrid>
        <w:gridCol w:w="2263"/>
        <w:gridCol w:w="8193"/>
      </w:tblGrid>
      <w:tr w:rsidR="00EF5D02" w:rsidRPr="00C83296" w14:paraId="5239E429" w14:textId="77777777" w:rsidTr="000D603A">
        <w:tc>
          <w:tcPr>
            <w:tcW w:w="2263" w:type="dxa"/>
            <w:shd w:val="pct10" w:color="auto" w:fill="auto"/>
          </w:tcPr>
          <w:p w14:paraId="668720AB" w14:textId="1425EE49" w:rsidR="00EF5D02" w:rsidRPr="00C83296" w:rsidRDefault="00915402"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30</w:t>
            </w:r>
          </w:p>
        </w:tc>
        <w:tc>
          <w:tcPr>
            <w:tcW w:w="8193" w:type="dxa"/>
            <w:shd w:val="pct10" w:color="auto" w:fill="auto"/>
          </w:tcPr>
          <w:p w14:paraId="68FD2323" w14:textId="557A6569" w:rsidR="00EF5D02" w:rsidRPr="00C83296" w:rsidRDefault="00915402"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 xml:space="preserve">Oprogramowanie biurowe </w:t>
            </w:r>
            <w:r w:rsidR="003D38FA" w:rsidRPr="00C83296">
              <w:rPr>
                <w:rFonts w:asciiTheme="minorHAnsi" w:hAnsiTheme="minorHAnsi" w:cstheme="minorHAnsi"/>
                <w:b/>
                <w:bCs/>
                <w:szCs w:val="20"/>
              </w:rPr>
              <w:t>–</w:t>
            </w:r>
            <w:r w:rsidRPr="00C83296">
              <w:rPr>
                <w:rFonts w:asciiTheme="minorHAnsi" w:hAnsiTheme="minorHAnsi" w:cstheme="minorHAnsi"/>
                <w:b/>
                <w:bCs/>
                <w:szCs w:val="20"/>
              </w:rPr>
              <w:t xml:space="preserve"> </w:t>
            </w:r>
            <w:r w:rsidR="005C4329">
              <w:rPr>
                <w:rFonts w:asciiTheme="minorHAnsi" w:hAnsiTheme="minorHAnsi" w:cstheme="minorHAnsi"/>
                <w:b/>
                <w:bCs/>
                <w:szCs w:val="20"/>
              </w:rPr>
              <w:t>5</w:t>
            </w:r>
            <w:r w:rsidR="00AE12A7">
              <w:rPr>
                <w:rFonts w:asciiTheme="minorHAnsi" w:hAnsiTheme="minorHAnsi" w:cstheme="minorHAnsi"/>
                <w:b/>
                <w:bCs/>
                <w:szCs w:val="20"/>
              </w:rPr>
              <w:t>4</w:t>
            </w:r>
            <w:r w:rsidR="003D38FA" w:rsidRPr="00C83296">
              <w:rPr>
                <w:rFonts w:asciiTheme="minorHAnsi" w:hAnsiTheme="minorHAnsi" w:cstheme="minorHAnsi"/>
                <w:b/>
                <w:bCs/>
                <w:szCs w:val="20"/>
              </w:rPr>
              <w:t xml:space="preserve"> licenc</w:t>
            </w:r>
            <w:r w:rsidR="00EB2254">
              <w:rPr>
                <w:rFonts w:asciiTheme="minorHAnsi" w:hAnsiTheme="minorHAnsi" w:cstheme="minorHAnsi"/>
                <w:b/>
                <w:bCs/>
                <w:szCs w:val="20"/>
              </w:rPr>
              <w:t>je</w:t>
            </w:r>
            <w:r w:rsidR="003D38FA" w:rsidRPr="00C83296">
              <w:rPr>
                <w:rFonts w:asciiTheme="minorHAnsi" w:hAnsiTheme="minorHAnsi" w:cstheme="minorHAnsi"/>
                <w:b/>
                <w:bCs/>
                <w:szCs w:val="20"/>
              </w:rPr>
              <w:t xml:space="preserve"> </w:t>
            </w:r>
          </w:p>
        </w:tc>
      </w:tr>
      <w:tr w:rsidR="00EF5D02" w:rsidRPr="00C83296" w14:paraId="57AB42BC" w14:textId="77777777" w:rsidTr="004618F2">
        <w:tc>
          <w:tcPr>
            <w:tcW w:w="2263" w:type="dxa"/>
          </w:tcPr>
          <w:p w14:paraId="60796122" w14:textId="0F291279" w:rsidR="00EF5D02" w:rsidRPr="00C83296" w:rsidRDefault="003D38FA"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Zawartość</w:t>
            </w:r>
          </w:p>
        </w:tc>
        <w:tc>
          <w:tcPr>
            <w:tcW w:w="8193" w:type="dxa"/>
          </w:tcPr>
          <w:p w14:paraId="40874EC7" w14:textId="4BE9DE18" w:rsidR="002E1E8A" w:rsidRPr="00C83296" w:rsidRDefault="002E1E8A"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Edytor tekstów</w:t>
            </w:r>
          </w:p>
          <w:p w14:paraId="21E606B4" w14:textId="575BC654" w:rsidR="002E1E8A" w:rsidRPr="00C83296" w:rsidRDefault="002E1E8A"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Arkusz kalkulacyjny</w:t>
            </w:r>
          </w:p>
          <w:p w14:paraId="109BFC23" w14:textId="2DD36069" w:rsidR="002E1E8A" w:rsidRPr="00C83296" w:rsidRDefault="002E1E8A"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Narzędzie do przygotowywania i prowadzenia prezentacji</w:t>
            </w:r>
          </w:p>
          <w:p w14:paraId="454B061B" w14:textId="77777777" w:rsidR="00EF5D02" w:rsidRPr="00C83296" w:rsidRDefault="002E1E8A"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Narzędzie do zarządzania informacją prywatą (pocztą elektroniczną, kalendarzem, kontaktami i zadaniami)</w:t>
            </w:r>
          </w:p>
          <w:p w14:paraId="2B903E1A" w14:textId="36FB1315" w:rsidR="002E1E8A" w:rsidRPr="00C83296" w:rsidRDefault="002E1E8A"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Program do tworzenia i zarządzania bazami danych</w:t>
            </w:r>
          </w:p>
        </w:tc>
      </w:tr>
      <w:tr w:rsidR="00EF5D02" w:rsidRPr="00C83296" w14:paraId="50D5D2D8" w14:textId="77777777" w:rsidTr="004618F2">
        <w:tc>
          <w:tcPr>
            <w:tcW w:w="2263" w:type="dxa"/>
          </w:tcPr>
          <w:p w14:paraId="71AEF721" w14:textId="6E8CA702" w:rsidR="00EF5D02" w:rsidRPr="00C83296" w:rsidRDefault="00E56B09" w:rsidP="00C21CF8">
            <w:pPr>
              <w:spacing w:line="240" w:lineRule="auto"/>
              <w:contextualSpacing/>
              <w:rPr>
                <w:rFonts w:asciiTheme="minorHAnsi" w:hAnsiTheme="minorHAnsi" w:cstheme="minorHAnsi"/>
                <w:szCs w:val="20"/>
              </w:rPr>
            </w:pPr>
            <w:r w:rsidRPr="00C83296">
              <w:rPr>
                <w:rFonts w:asciiTheme="minorHAnsi" w:hAnsiTheme="minorHAnsi" w:cstheme="minorHAnsi"/>
                <w:szCs w:val="20"/>
              </w:rPr>
              <w:t>Edytor tekstu</w:t>
            </w:r>
          </w:p>
        </w:tc>
        <w:tc>
          <w:tcPr>
            <w:tcW w:w="8193" w:type="dxa"/>
          </w:tcPr>
          <w:p w14:paraId="45AFE737" w14:textId="77777777" w:rsidR="00E56B09" w:rsidRPr="00C83296" w:rsidRDefault="00E56B09"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Edytor tekstów musi umożliwiać:</w:t>
            </w:r>
          </w:p>
          <w:p w14:paraId="0845F0B1"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Edycję i formatowanie tekstu w języku polskim wraz z obsługą języka polskiego w</w:t>
            </w:r>
          </w:p>
          <w:p w14:paraId="7E2F6341"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zakresie sprawdzania pisowni i poprawności gramatycznej oraz funkcjonalnością</w:t>
            </w:r>
          </w:p>
          <w:p w14:paraId="7AFFB437"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słownika wyrazów bliskoznacznych i autokorekty,</w:t>
            </w:r>
          </w:p>
          <w:p w14:paraId="3EB188B5"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Wstawianie oraz formatowanie tabel, Wstawianie oraz formatowanie obiektów graficznych,</w:t>
            </w:r>
          </w:p>
          <w:p w14:paraId="3BD662CB"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Wstawianie wykresów i tabel z arkusza kalkulacyjnego (wliczając tabele</w:t>
            </w:r>
          </w:p>
          <w:p w14:paraId="2A98D3D3"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przestawne),</w:t>
            </w:r>
          </w:p>
          <w:p w14:paraId="44030378"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Automatyczne numerowanie rozdziałów, punktów, akapitów, tabel i rysunków,</w:t>
            </w:r>
          </w:p>
          <w:p w14:paraId="42A8E6D0"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Automatyczne tworzenie spisów treści,</w:t>
            </w:r>
          </w:p>
          <w:p w14:paraId="64AB99B2"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Formatowanie nagłówków i stopek stron,</w:t>
            </w:r>
          </w:p>
          <w:p w14:paraId="26341D3A"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Sprawdzanie pisowni w języku polskim,</w:t>
            </w:r>
          </w:p>
          <w:p w14:paraId="38521290"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Śledzenie zmian wprowadzonych przez użytkowników,</w:t>
            </w:r>
          </w:p>
          <w:p w14:paraId="3F9EE5A5"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Nagrywanie, tworzenie i edycję makr automatyzujących wykonywanie czynności</w:t>
            </w:r>
          </w:p>
          <w:p w14:paraId="4DDCC1C8"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Określenie układu strony (pionowa/pozioma), </w:t>
            </w:r>
          </w:p>
          <w:p w14:paraId="29030381"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Wydruk dokumentów,</w:t>
            </w:r>
          </w:p>
          <w:p w14:paraId="73AA2A47"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Wykonywanie korespondencji seryjnej bazując na danych adresowych pochodzących z arkusza kalkulacyjnego i z narzędzia do zarządzania informacją prywatną,</w:t>
            </w:r>
          </w:p>
          <w:p w14:paraId="6224CB65"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Pracę na dokumentach utworzonych przy pomocy Microsoft Word 2000, XP, 2003, 2007, 2010, 2013 i 2016 z zapewnieniem bezproblemowej konwersji wszystkich elementów i atrybutów dokumentu,</w:t>
            </w:r>
          </w:p>
          <w:p w14:paraId="389BC738"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lastRenderedPageBreak/>
              <w:t>•</w:t>
            </w:r>
            <w:r w:rsidRPr="00C83296">
              <w:rPr>
                <w:rFonts w:asciiTheme="minorHAnsi" w:hAnsiTheme="minorHAnsi" w:cstheme="minorHAnsi"/>
                <w:szCs w:val="20"/>
              </w:rPr>
              <w:tab/>
              <w:t>Zabezpieczenie dokumentów hasłem przed odczytem oraz przed wprowadzaniem modyfikacji,</w:t>
            </w:r>
          </w:p>
          <w:p w14:paraId="4B368DE7"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Wymagana jest dostępność do oferowanego edytora tekstu bezpłatnych narzędzi umożliwiających wykorzystanie go, jako środowiska udostępniającego formularze bazujące na schematach XML z Centralnego Repozytorium Wzorów Dokumentów Elektronicznych, które po wypełnieniu umożliwiają zapisanie pliku XML w zgodzie z obowiązującym prawem,</w:t>
            </w:r>
          </w:p>
          <w:p w14:paraId="06EEB99A" w14:textId="77777777" w:rsidR="00E56B09"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Wymagana jest dostępność do oferowanego edytora tekstu bezpłatnych narzędzi umożliwiających podpisanie podpisem elektronicznym pliku z zapisanym dokumentem przy pomocy certyfikatu kwalifikowanego zgodnie z wymaganiami obowiązującego w Polsce prawa,</w:t>
            </w:r>
          </w:p>
          <w:p w14:paraId="604BA3BF" w14:textId="0F5304E4" w:rsidR="00EF5D02" w:rsidRPr="00C83296" w:rsidRDefault="00E56B09"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Wymagana jest dostępność do oferowanego edytora tekstu bezpłatnych narzędzi umożliwiających wykorzystanie go, jako środowiska udostępniającego formularze i pozwalające zapisać plik wynikowy w zgodzie z Rozporządzeniem o Aktach Normatywnych i Prawnych.</w:t>
            </w:r>
          </w:p>
        </w:tc>
      </w:tr>
      <w:tr w:rsidR="00EF5D02" w:rsidRPr="00C83296" w14:paraId="4A93717A" w14:textId="77777777" w:rsidTr="004618F2">
        <w:tc>
          <w:tcPr>
            <w:tcW w:w="2263" w:type="dxa"/>
          </w:tcPr>
          <w:p w14:paraId="478DBA69" w14:textId="56794FA6" w:rsidR="00EF5D02" w:rsidRPr="00C83296" w:rsidRDefault="00A35B10"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Arkusz kalkulacyjny</w:t>
            </w:r>
          </w:p>
        </w:tc>
        <w:tc>
          <w:tcPr>
            <w:tcW w:w="8193" w:type="dxa"/>
          </w:tcPr>
          <w:p w14:paraId="39A9742A" w14:textId="77777777" w:rsidR="00A35B10" w:rsidRPr="00C83296" w:rsidRDefault="00A35B10" w:rsidP="00C21CF8">
            <w:pPr>
              <w:autoSpaceDE w:val="0"/>
              <w:autoSpaceDN w:val="0"/>
              <w:adjustRightInd w:val="0"/>
              <w:spacing w:line="240" w:lineRule="auto"/>
              <w:rPr>
                <w:rFonts w:asciiTheme="minorHAnsi" w:hAnsiTheme="minorHAnsi" w:cstheme="minorHAnsi"/>
                <w:color w:val="auto"/>
                <w:szCs w:val="20"/>
              </w:rPr>
            </w:pPr>
            <w:r w:rsidRPr="00C83296">
              <w:rPr>
                <w:rFonts w:asciiTheme="minorHAnsi" w:hAnsiTheme="minorHAnsi" w:cstheme="minorHAnsi"/>
                <w:szCs w:val="20"/>
              </w:rPr>
              <w:t>Arkusz kalkulacyjny musi umożliwiać:</w:t>
            </w:r>
          </w:p>
          <w:p w14:paraId="34DA492C" w14:textId="77777777" w:rsidR="00A35B10" w:rsidRPr="00C83296" w:rsidRDefault="00A35B10" w:rsidP="00C21CF8">
            <w:pPr>
              <w:pStyle w:val="Akapitzlist"/>
              <w:numPr>
                <w:ilvl w:val="0"/>
                <w:numId w:val="4"/>
              </w:numPr>
              <w:autoSpaceDE w:val="0"/>
              <w:autoSpaceDN w:val="0"/>
              <w:adjustRightInd w:val="0"/>
              <w:spacing w:after="0" w:line="240" w:lineRule="auto"/>
              <w:ind w:left="0"/>
              <w:rPr>
                <w:rFonts w:cstheme="minorHAnsi"/>
                <w:sz w:val="20"/>
                <w:szCs w:val="20"/>
              </w:rPr>
            </w:pPr>
            <w:r w:rsidRPr="00C83296">
              <w:rPr>
                <w:rFonts w:cstheme="minorHAnsi"/>
                <w:sz w:val="20"/>
                <w:szCs w:val="20"/>
              </w:rPr>
              <w:t>Tworzenie raportów tabelarycznych,</w:t>
            </w:r>
          </w:p>
          <w:p w14:paraId="3535F5A0" w14:textId="77777777" w:rsidR="00A35B10" w:rsidRPr="00C83296" w:rsidRDefault="00A35B10" w:rsidP="00C21CF8">
            <w:pPr>
              <w:pStyle w:val="Akapitzlist"/>
              <w:numPr>
                <w:ilvl w:val="0"/>
                <w:numId w:val="4"/>
              </w:numPr>
              <w:autoSpaceDE w:val="0"/>
              <w:autoSpaceDN w:val="0"/>
              <w:adjustRightInd w:val="0"/>
              <w:spacing w:after="0" w:line="240" w:lineRule="auto"/>
              <w:ind w:left="0"/>
              <w:rPr>
                <w:rFonts w:cstheme="minorHAnsi"/>
                <w:sz w:val="20"/>
                <w:szCs w:val="20"/>
              </w:rPr>
            </w:pPr>
            <w:r w:rsidRPr="00C83296">
              <w:rPr>
                <w:rFonts w:cstheme="minorHAnsi"/>
                <w:sz w:val="20"/>
                <w:szCs w:val="20"/>
              </w:rPr>
              <w:t>Tworzenie wykresów liniowych (wraz linią trendu), słupkowych, kołowych,</w:t>
            </w:r>
          </w:p>
          <w:p w14:paraId="721CD064" w14:textId="77777777" w:rsidR="00A35B10" w:rsidRPr="00C83296" w:rsidRDefault="00A35B10" w:rsidP="00C21CF8">
            <w:pPr>
              <w:pStyle w:val="Akapitzlist"/>
              <w:numPr>
                <w:ilvl w:val="0"/>
                <w:numId w:val="4"/>
              </w:numPr>
              <w:autoSpaceDE w:val="0"/>
              <w:autoSpaceDN w:val="0"/>
              <w:adjustRightInd w:val="0"/>
              <w:spacing w:after="0" w:line="240" w:lineRule="auto"/>
              <w:ind w:left="0"/>
              <w:rPr>
                <w:rFonts w:cstheme="minorHAnsi"/>
                <w:sz w:val="20"/>
                <w:szCs w:val="20"/>
              </w:rPr>
            </w:pPr>
            <w:r w:rsidRPr="00C83296">
              <w:rPr>
                <w:rFonts w:cstheme="minorHAnsi"/>
                <w:sz w:val="20"/>
                <w:szCs w:val="20"/>
              </w:rPr>
              <w:t>Tworzenie arkuszy kalkulacyjnych zawierających teksty, dane liczbowe oraz formuły przeprowadzające operacje matematyczne, logiczne, tekstowe, statystyczne oraz operacje na danych finansowych i na miarach czasu,</w:t>
            </w:r>
          </w:p>
          <w:p w14:paraId="5673814A" w14:textId="77777777" w:rsidR="00A35B10" w:rsidRPr="00C83296" w:rsidRDefault="00A35B10" w:rsidP="00C21CF8">
            <w:pPr>
              <w:pStyle w:val="Akapitzlist"/>
              <w:numPr>
                <w:ilvl w:val="0"/>
                <w:numId w:val="4"/>
              </w:numPr>
              <w:autoSpaceDE w:val="0"/>
              <w:autoSpaceDN w:val="0"/>
              <w:adjustRightInd w:val="0"/>
              <w:spacing w:after="0" w:line="240" w:lineRule="auto"/>
              <w:ind w:left="0"/>
              <w:rPr>
                <w:rFonts w:cstheme="minorHAnsi"/>
                <w:sz w:val="20"/>
                <w:szCs w:val="20"/>
              </w:rPr>
            </w:pPr>
            <w:r w:rsidRPr="00C83296">
              <w:rPr>
                <w:rFonts w:cstheme="minorHAnsi"/>
                <w:sz w:val="20"/>
                <w:szCs w:val="20"/>
              </w:rPr>
              <w:t xml:space="preserve">Tworzenie raportów z zewnętrznych źródeł danych (inne arkusze kalkulacyjne, bazy danych zgodne z ODBC, pliki tekstowe, pliki XML, </w:t>
            </w:r>
            <w:proofErr w:type="spellStart"/>
            <w:r w:rsidRPr="00C83296">
              <w:rPr>
                <w:rFonts w:cstheme="minorHAnsi"/>
                <w:sz w:val="20"/>
                <w:szCs w:val="20"/>
              </w:rPr>
              <w:t>webservice</w:t>
            </w:r>
            <w:proofErr w:type="spellEnd"/>
            <w:r w:rsidRPr="00C83296">
              <w:rPr>
                <w:rFonts w:cstheme="minorHAnsi"/>
                <w:sz w:val="20"/>
                <w:szCs w:val="20"/>
              </w:rPr>
              <w:t>),</w:t>
            </w:r>
          </w:p>
          <w:p w14:paraId="2833E28E" w14:textId="77777777" w:rsidR="00A35B10" w:rsidRPr="00C83296" w:rsidRDefault="00A35B10" w:rsidP="00C21CF8">
            <w:pPr>
              <w:pStyle w:val="Akapitzlist"/>
              <w:numPr>
                <w:ilvl w:val="0"/>
                <w:numId w:val="4"/>
              </w:numPr>
              <w:autoSpaceDE w:val="0"/>
              <w:autoSpaceDN w:val="0"/>
              <w:adjustRightInd w:val="0"/>
              <w:spacing w:after="0" w:line="240" w:lineRule="auto"/>
              <w:ind w:left="0"/>
              <w:rPr>
                <w:rFonts w:cstheme="minorHAnsi"/>
                <w:sz w:val="20"/>
                <w:szCs w:val="20"/>
              </w:rPr>
            </w:pPr>
            <w:r w:rsidRPr="00C83296">
              <w:rPr>
                <w:rFonts w:cstheme="minorHAnsi"/>
                <w:sz w:val="20"/>
                <w:szCs w:val="20"/>
              </w:rPr>
              <w:t>Tworzenie raportów tabeli przestawnych umożliwiających dynamiczną zmianę wymiarów oraz wykresów bazujących na danych z tabeli przestawnych,</w:t>
            </w:r>
          </w:p>
          <w:p w14:paraId="69871FED" w14:textId="77777777" w:rsidR="00A35B10" w:rsidRPr="00C83296" w:rsidRDefault="00A35B10" w:rsidP="00C21CF8">
            <w:pPr>
              <w:pStyle w:val="Akapitzlist"/>
              <w:numPr>
                <w:ilvl w:val="0"/>
                <w:numId w:val="4"/>
              </w:numPr>
              <w:autoSpaceDE w:val="0"/>
              <w:autoSpaceDN w:val="0"/>
              <w:adjustRightInd w:val="0"/>
              <w:spacing w:after="0" w:line="240" w:lineRule="auto"/>
              <w:ind w:left="0"/>
              <w:rPr>
                <w:rFonts w:cstheme="minorHAnsi"/>
                <w:sz w:val="20"/>
                <w:szCs w:val="20"/>
              </w:rPr>
            </w:pPr>
            <w:r w:rsidRPr="00C83296">
              <w:rPr>
                <w:rFonts w:cstheme="minorHAnsi"/>
                <w:sz w:val="20"/>
                <w:szCs w:val="20"/>
              </w:rPr>
              <w:t>Wyszukiwanie i zamianę danych,</w:t>
            </w:r>
          </w:p>
          <w:p w14:paraId="7FE0A5BA" w14:textId="77777777" w:rsidR="00A35B10" w:rsidRPr="00C83296" w:rsidRDefault="00A35B10" w:rsidP="00C21CF8">
            <w:pPr>
              <w:pStyle w:val="Akapitzlist"/>
              <w:numPr>
                <w:ilvl w:val="0"/>
                <w:numId w:val="4"/>
              </w:numPr>
              <w:autoSpaceDE w:val="0"/>
              <w:autoSpaceDN w:val="0"/>
              <w:adjustRightInd w:val="0"/>
              <w:spacing w:after="0" w:line="240" w:lineRule="auto"/>
              <w:ind w:left="0"/>
              <w:rPr>
                <w:rFonts w:cstheme="minorHAnsi"/>
                <w:sz w:val="20"/>
                <w:szCs w:val="20"/>
              </w:rPr>
            </w:pPr>
            <w:r w:rsidRPr="00C83296">
              <w:rPr>
                <w:rFonts w:cstheme="minorHAnsi"/>
                <w:sz w:val="20"/>
                <w:szCs w:val="20"/>
              </w:rPr>
              <w:t>Wykonywanie analiz danych przy użyciu formatowania warunkowego,</w:t>
            </w:r>
          </w:p>
          <w:p w14:paraId="6842E095" w14:textId="77777777" w:rsidR="00A35B10" w:rsidRPr="00C83296" w:rsidRDefault="00A35B10" w:rsidP="00C21CF8">
            <w:pPr>
              <w:pStyle w:val="Akapitzlist"/>
              <w:numPr>
                <w:ilvl w:val="0"/>
                <w:numId w:val="4"/>
              </w:numPr>
              <w:autoSpaceDE w:val="0"/>
              <w:autoSpaceDN w:val="0"/>
              <w:adjustRightInd w:val="0"/>
              <w:spacing w:after="0" w:line="240" w:lineRule="auto"/>
              <w:ind w:left="0"/>
              <w:rPr>
                <w:rFonts w:cstheme="minorHAnsi"/>
                <w:sz w:val="20"/>
                <w:szCs w:val="20"/>
              </w:rPr>
            </w:pPr>
            <w:r w:rsidRPr="00C83296">
              <w:rPr>
                <w:rFonts w:cstheme="minorHAnsi"/>
                <w:sz w:val="20"/>
                <w:szCs w:val="20"/>
              </w:rPr>
              <w:t>Nazywanie komórek arkusza i odwoływanie się w formułach po takiej nazwie,</w:t>
            </w:r>
          </w:p>
          <w:p w14:paraId="68AE9276" w14:textId="77777777" w:rsidR="00A35B10" w:rsidRPr="00C83296" w:rsidRDefault="00A35B10" w:rsidP="00C21CF8">
            <w:pPr>
              <w:pStyle w:val="Akapitzlist"/>
              <w:numPr>
                <w:ilvl w:val="0"/>
                <w:numId w:val="4"/>
              </w:numPr>
              <w:autoSpaceDE w:val="0"/>
              <w:autoSpaceDN w:val="0"/>
              <w:adjustRightInd w:val="0"/>
              <w:spacing w:after="0" w:line="240" w:lineRule="auto"/>
              <w:ind w:left="0"/>
              <w:rPr>
                <w:rFonts w:cstheme="minorHAnsi"/>
                <w:sz w:val="20"/>
                <w:szCs w:val="20"/>
              </w:rPr>
            </w:pPr>
            <w:r w:rsidRPr="00C83296">
              <w:rPr>
                <w:rFonts w:cstheme="minorHAnsi"/>
                <w:sz w:val="20"/>
                <w:szCs w:val="20"/>
              </w:rPr>
              <w:t>Nagrywanie, tworzenie i edycję makr automatyzujących wykonywanie czynności,</w:t>
            </w:r>
          </w:p>
          <w:p w14:paraId="0C35AD02" w14:textId="77777777" w:rsidR="00A35B10" w:rsidRPr="00C83296" w:rsidRDefault="00A35B10" w:rsidP="00C21CF8">
            <w:pPr>
              <w:pStyle w:val="Akapitzlist"/>
              <w:numPr>
                <w:ilvl w:val="0"/>
                <w:numId w:val="4"/>
              </w:numPr>
              <w:autoSpaceDE w:val="0"/>
              <w:autoSpaceDN w:val="0"/>
              <w:adjustRightInd w:val="0"/>
              <w:spacing w:after="0" w:line="240" w:lineRule="auto"/>
              <w:ind w:left="0"/>
              <w:rPr>
                <w:rFonts w:cstheme="minorHAnsi"/>
                <w:sz w:val="20"/>
                <w:szCs w:val="20"/>
              </w:rPr>
            </w:pPr>
            <w:r w:rsidRPr="00C83296">
              <w:rPr>
                <w:rFonts w:cstheme="minorHAnsi"/>
                <w:sz w:val="20"/>
                <w:szCs w:val="20"/>
              </w:rPr>
              <w:t>Formatowanie czasu, daty i wartości finansowych z polskim formatem,</w:t>
            </w:r>
          </w:p>
          <w:p w14:paraId="023AEE09" w14:textId="77777777" w:rsidR="00A35B10" w:rsidRPr="00C83296" w:rsidRDefault="00A35B10" w:rsidP="00C21CF8">
            <w:pPr>
              <w:pStyle w:val="Akapitzlist"/>
              <w:numPr>
                <w:ilvl w:val="0"/>
                <w:numId w:val="4"/>
              </w:numPr>
              <w:autoSpaceDE w:val="0"/>
              <w:autoSpaceDN w:val="0"/>
              <w:adjustRightInd w:val="0"/>
              <w:spacing w:after="0" w:line="240" w:lineRule="auto"/>
              <w:ind w:left="0"/>
              <w:rPr>
                <w:rFonts w:cstheme="minorHAnsi"/>
                <w:sz w:val="20"/>
                <w:szCs w:val="20"/>
              </w:rPr>
            </w:pPr>
            <w:r w:rsidRPr="00C83296">
              <w:rPr>
                <w:rFonts w:cstheme="minorHAnsi"/>
                <w:sz w:val="20"/>
                <w:szCs w:val="20"/>
              </w:rPr>
              <w:t>Zapis wielu arkuszy kalkulacyjnych w jednym pliku,</w:t>
            </w:r>
          </w:p>
          <w:p w14:paraId="23353087" w14:textId="33014DA1" w:rsidR="00EF5D02" w:rsidRPr="00C83296" w:rsidRDefault="00A35B10" w:rsidP="00C21CF8">
            <w:pPr>
              <w:pStyle w:val="Akapitzlist"/>
              <w:numPr>
                <w:ilvl w:val="0"/>
                <w:numId w:val="4"/>
              </w:numPr>
              <w:autoSpaceDE w:val="0"/>
              <w:autoSpaceDN w:val="0"/>
              <w:adjustRightInd w:val="0"/>
              <w:spacing w:after="0" w:line="240" w:lineRule="auto"/>
              <w:ind w:left="0"/>
              <w:rPr>
                <w:rFonts w:cstheme="minorHAnsi"/>
                <w:sz w:val="20"/>
                <w:szCs w:val="20"/>
              </w:rPr>
            </w:pPr>
            <w:r w:rsidRPr="00C83296">
              <w:rPr>
                <w:rFonts w:cstheme="minorHAnsi"/>
                <w:sz w:val="20"/>
                <w:szCs w:val="20"/>
              </w:rPr>
              <w:t>Zachowanie pełnej zgodności z formatami plików utworzonych za pomocą oprogramowania Microsoft Excel 2000, XP, 2003, 2007, 2010, 2013 i 2016 z uwzględnieniem poprawnej realizacji użytych w nich funkcji specjalnych i makropoleceń</w:t>
            </w:r>
          </w:p>
        </w:tc>
      </w:tr>
      <w:tr w:rsidR="00EF5D02" w:rsidRPr="00C83296" w14:paraId="31AA4177" w14:textId="77777777" w:rsidTr="004618F2">
        <w:tc>
          <w:tcPr>
            <w:tcW w:w="2263" w:type="dxa"/>
          </w:tcPr>
          <w:p w14:paraId="52F03F7F" w14:textId="79F1406E" w:rsidR="00EF5D02" w:rsidRPr="00C83296" w:rsidRDefault="007E1588"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Narzędzie do przygotowywania i prowadzenia prezentacji</w:t>
            </w:r>
          </w:p>
        </w:tc>
        <w:tc>
          <w:tcPr>
            <w:tcW w:w="8193" w:type="dxa"/>
          </w:tcPr>
          <w:p w14:paraId="42C27E1F" w14:textId="77777777" w:rsidR="007E1588" w:rsidRPr="00C83296" w:rsidRDefault="007E1588"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Narzędzie do przygotowywania i prowadzenia prezentacji musi umożliwiać:</w:t>
            </w:r>
          </w:p>
          <w:p w14:paraId="3A6D4C5F" w14:textId="77777777" w:rsidR="007E1588" w:rsidRPr="00C83296" w:rsidRDefault="007E1588"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Przygotowywanie prezentacji multimedialnych, które będą prezentowanie przy użyciu projektora multimedialnego</w:t>
            </w:r>
          </w:p>
          <w:p w14:paraId="0E179B93" w14:textId="77777777" w:rsidR="007E1588" w:rsidRPr="00C83296" w:rsidRDefault="007E1588"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Drukowanie w formacie umożliwiającym robienie notatek,</w:t>
            </w:r>
          </w:p>
          <w:p w14:paraId="3AB81FAF" w14:textId="77777777" w:rsidR="007E1588" w:rsidRPr="00C83296" w:rsidRDefault="007E1588"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Zapisanie jako prezentacja tylko do odczytu,</w:t>
            </w:r>
          </w:p>
          <w:p w14:paraId="44A448C7" w14:textId="77777777" w:rsidR="007E1588" w:rsidRPr="00C83296" w:rsidRDefault="007E1588"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Nagrywanie narracji i dołączanie jej do prezentacji,</w:t>
            </w:r>
          </w:p>
          <w:p w14:paraId="6D88C9B7" w14:textId="77777777" w:rsidR="007E1588" w:rsidRPr="00C83296" w:rsidRDefault="007E1588"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Opatrywanie slajdów notatkami dla prezentera,</w:t>
            </w:r>
          </w:p>
          <w:p w14:paraId="33AF6000" w14:textId="77777777" w:rsidR="007E1588" w:rsidRPr="00C83296" w:rsidRDefault="007E1588"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Umieszczanie i formatowanie tekstów, obiektów graficznych, tabel, nagrań dźwiękowych i wideo,</w:t>
            </w:r>
          </w:p>
          <w:p w14:paraId="6A02B6D7" w14:textId="77777777" w:rsidR="007E1588" w:rsidRPr="00C83296" w:rsidRDefault="007E1588"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Umieszczanie tabel i wykresów pochodzących z arkusza kalkulacyjnego,</w:t>
            </w:r>
          </w:p>
          <w:p w14:paraId="052D43F4" w14:textId="77777777" w:rsidR="007E1588" w:rsidRPr="00C83296" w:rsidRDefault="007E1588"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Odświeżenie wykresu znajdującego się w prezentacji po zmianie danych w źródłowym arkuszu kalkulacyjnym,</w:t>
            </w:r>
          </w:p>
          <w:p w14:paraId="3494A60F" w14:textId="77777777" w:rsidR="007E1588" w:rsidRPr="00C83296" w:rsidRDefault="007E1588"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tworzenia animacji obiektów i całych slajdów,</w:t>
            </w:r>
          </w:p>
          <w:p w14:paraId="45B34CB0" w14:textId="77777777" w:rsidR="007E1588" w:rsidRPr="00C83296" w:rsidRDefault="007E1588"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Prowadzenie prezentacji w trybie prezentera, gdzie slajdy są widoczne na jednym monitorze lub projektorze, a na drugim widoczne są slajdy i notatki prezentera,</w:t>
            </w:r>
          </w:p>
          <w:p w14:paraId="65C0D4A2" w14:textId="0A91E178" w:rsidR="00EF5D02" w:rsidRPr="00C83296" w:rsidRDefault="007E1588"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Pełna zgodność z formatami plików utworzonych za pomocą oprogramowania MS PowerPoint 2000, XP, 2003, 2007, 2010, 2013 i 2016.</w:t>
            </w:r>
          </w:p>
        </w:tc>
      </w:tr>
      <w:tr w:rsidR="005132DF" w:rsidRPr="00C83296" w14:paraId="2AB3A493" w14:textId="77777777" w:rsidTr="004618F2">
        <w:tc>
          <w:tcPr>
            <w:tcW w:w="2263" w:type="dxa"/>
          </w:tcPr>
          <w:p w14:paraId="6C24E14F" w14:textId="77777777" w:rsidR="005132DF" w:rsidRPr="00C83296" w:rsidRDefault="005132DF"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Narzędzie do zarządzania informacją prywatną (pocztą </w:t>
            </w:r>
            <w:r w:rsidRPr="00C83296">
              <w:rPr>
                <w:rFonts w:asciiTheme="minorHAnsi" w:hAnsiTheme="minorHAnsi" w:cstheme="minorHAnsi"/>
                <w:szCs w:val="20"/>
              </w:rPr>
              <w:lastRenderedPageBreak/>
              <w:t>elektroniczną, kalendarzem,</w:t>
            </w:r>
          </w:p>
          <w:p w14:paraId="10B2611E" w14:textId="5DE48896" w:rsidR="005132DF" w:rsidRPr="00C83296" w:rsidRDefault="005132DF"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kontaktami i zadaniami)</w:t>
            </w:r>
          </w:p>
        </w:tc>
        <w:tc>
          <w:tcPr>
            <w:tcW w:w="8193" w:type="dxa"/>
          </w:tcPr>
          <w:p w14:paraId="6A0B26BF" w14:textId="77777777" w:rsidR="005132DF" w:rsidRPr="00C83296" w:rsidRDefault="005132DF"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Narzędzie do zarządzania informacją prywatną (pocztą elektroniczną, kalendarzem,</w:t>
            </w:r>
          </w:p>
          <w:p w14:paraId="48DA69FE" w14:textId="77777777" w:rsidR="005132DF" w:rsidRPr="00C83296" w:rsidRDefault="005132DF"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kontaktami i zadaniami) musi umożliwiać:</w:t>
            </w:r>
          </w:p>
          <w:p w14:paraId="7E2111BB"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Pobieranie i wysyłanie poczty elektronicznej z serwera pocztowego,</w:t>
            </w:r>
          </w:p>
          <w:p w14:paraId="55B238AE"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lastRenderedPageBreak/>
              <w:t>•</w:t>
            </w:r>
            <w:r w:rsidRPr="00C83296">
              <w:rPr>
                <w:rFonts w:asciiTheme="minorHAnsi" w:hAnsiTheme="minorHAnsi" w:cstheme="minorHAnsi"/>
                <w:szCs w:val="20"/>
              </w:rPr>
              <w:tab/>
              <w:t>Filtrowanie niechcianej poczty elektronicznej (SPAM) oraz określanie listy zablokowanych i bezpiecznych nadawców,</w:t>
            </w:r>
          </w:p>
          <w:p w14:paraId="31354DE5"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Tworzenie katalogów, pozwalających katalogować pocztę elektroniczną,</w:t>
            </w:r>
          </w:p>
          <w:p w14:paraId="64FA0622"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Automatyczne grupowanie poczty o tym samym tytule,</w:t>
            </w:r>
          </w:p>
          <w:p w14:paraId="66CA2C2D"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Tworzenie reguł przenoszących automatycznie nową pocztę elektroniczną do określonych katalogów bazując na słowach zawartych w tytule, adresie nadawcy i odbiorcy,</w:t>
            </w:r>
          </w:p>
          <w:p w14:paraId="750DB4C7"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Oflagowanie poczty elektronicznej z określeniem terminu przypomnienia,</w:t>
            </w:r>
          </w:p>
          <w:p w14:paraId="29DD2EDB"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Zarządzanie kalendarzem,</w:t>
            </w:r>
          </w:p>
          <w:p w14:paraId="255B4514"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Udostępnianie kalendarza innym użytkownikom,</w:t>
            </w:r>
          </w:p>
          <w:p w14:paraId="3975C89D"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Przeglądanie kalendarza innych użytkowników,</w:t>
            </w:r>
          </w:p>
          <w:p w14:paraId="769DF949"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Zapraszanie uczestników na spotkanie, co po ich akceptacji powoduje automatyczne wprowadzenie spotkania w ich kalendarzach,</w:t>
            </w:r>
          </w:p>
          <w:p w14:paraId="257165F3"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Zarządzanie listą zadań,</w:t>
            </w:r>
          </w:p>
          <w:p w14:paraId="0A60DBA5"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Zlecanie zadań innym użytkownikom,</w:t>
            </w:r>
          </w:p>
          <w:p w14:paraId="40D6FD8B"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Zarządzanie listą kontaktów,</w:t>
            </w:r>
          </w:p>
          <w:p w14:paraId="12C9849B"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Udostępnianie listy kontaktów innym użytkownikom,</w:t>
            </w:r>
          </w:p>
          <w:p w14:paraId="57F0F03F" w14:textId="77777777"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Przeglądanie listy kontaktów innych użytkowników,</w:t>
            </w:r>
          </w:p>
          <w:p w14:paraId="26447119" w14:textId="513D74BB" w:rsidR="005132DF" w:rsidRPr="00C83296" w:rsidRDefault="005132DF" w:rsidP="00EB2254">
            <w:pPr>
              <w:spacing w:line="240" w:lineRule="auto"/>
              <w:ind w:left="318" w:hanging="318"/>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przesyłania kontaktów innym użytkowników.</w:t>
            </w:r>
          </w:p>
        </w:tc>
      </w:tr>
      <w:tr w:rsidR="005132DF" w:rsidRPr="00C83296" w14:paraId="6EBD2C2C" w14:textId="77777777" w:rsidTr="004618F2">
        <w:tc>
          <w:tcPr>
            <w:tcW w:w="2263" w:type="dxa"/>
          </w:tcPr>
          <w:p w14:paraId="1B763590" w14:textId="31479107" w:rsidR="005132DF" w:rsidRPr="00C83296" w:rsidRDefault="005132DF"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Program do tworzenia i zarządzania bazami danych</w:t>
            </w:r>
          </w:p>
        </w:tc>
        <w:tc>
          <w:tcPr>
            <w:tcW w:w="8193" w:type="dxa"/>
          </w:tcPr>
          <w:p w14:paraId="609D37F9" w14:textId="5A8ABF99" w:rsidR="00C21CF8" w:rsidRPr="00C83296" w:rsidRDefault="00C21CF8"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Program do tworzenia i zarządzania bazami danych musi umożliwiać:</w:t>
            </w:r>
          </w:p>
          <w:p w14:paraId="0A792AD8" w14:textId="77777777" w:rsidR="00C21CF8" w:rsidRPr="00C83296" w:rsidRDefault="00C21CF8" w:rsidP="00524775">
            <w:pPr>
              <w:pStyle w:val="Akapitzlist"/>
              <w:numPr>
                <w:ilvl w:val="0"/>
                <w:numId w:val="4"/>
              </w:numPr>
              <w:spacing w:after="0" w:line="240" w:lineRule="auto"/>
              <w:ind w:left="357" w:hanging="357"/>
              <w:rPr>
                <w:rFonts w:cstheme="minorHAnsi"/>
                <w:sz w:val="20"/>
                <w:szCs w:val="20"/>
              </w:rPr>
            </w:pPr>
            <w:r w:rsidRPr="00C83296">
              <w:rPr>
                <w:rFonts w:cstheme="minorHAnsi"/>
                <w:sz w:val="20"/>
                <w:szCs w:val="20"/>
              </w:rPr>
              <w:t>Dodawanie nowych danych, takich jak nowy element inwentarza, do bazy danych</w:t>
            </w:r>
          </w:p>
          <w:p w14:paraId="2F8A8D75" w14:textId="77777777" w:rsidR="00C21CF8" w:rsidRPr="00C83296" w:rsidRDefault="00C21CF8" w:rsidP="00524775">
            <w:pPr>
              <w:pStyle w:val="Akapitzlist"/>
              <w:numPr>
                <w:ilvl w:val="0"/>
                <w:numId w:val="4"/>
              </w:numPr>
              <w:spacing w:after="0" w:line="240" w:lineRule="auto"/>
              <w:ind w:left="357" w:hanging="357"/>
              <w:rPr>
                <w:rFonts w:cstheme="minorHAnsi"/>
                <w:sz w:val="20"/>
                <w:szCs w:val="20"/>
              </w:rPr>
            </w:pPr>
            <w:r w:rsidRPr="00C83296">
              <w:rPr>
                <w:rFonts w:cstheme="minorHAnsi"/>
                <w:sz w:val="20"/>
                <w:szCs w:val="20"/>
              </w:rPr>
              <w:t>Edytowanie istniejących danych w bazie danych, na przykład zmienianie bieżącej lokalizacji elementu</w:t>
            </w:r>
          </w:p>
          <w:p w14:paraId="453B970D" w14:textId="77777777" w:rsidR="00C21CF8" w:rsidRPr="00C83296" w:rsidRDefault="00C21CF8" w:rsidP="00524775">
            <w:pPr>
              <w:pStyle w:val="Akapitzlist"/>
              <w:numPr>
                <w:ilvl w:val="0"/>
                <w:numId w:val="4"/>
              </w:numPr>
              <w:spacing w:after="0" w:line="240" w:lineRule="auto"/>
              <w:ind w:left="357" w:hanging="357"/>
              <w:rPr>
                <w:rFonts w:cstheme="minorHAnsi"/>
                <w:sz w:val="20"/>
                <w:szCs w:val="20"/>
              </w:rPr>
            </w:pPr>
            <w:r w:rsidRPr="00C83296">
              <w:rPr>
                <w:rFonts w:cstheme="minorHAnsi"/>
                <w:sz w:val="20"/>
                <w:szCs w:val="20"/>
              </w:rPr>
              <w:t>Usuwanie informacji, na przykład po sprzedaniu elementu lub wycofaniu go ze sprzedaży</w:t>
            </w:r>
          </w:p>
          <w:p w14:paraId="2473D7F8" w14:textId="77777777" w:rsidR="00C21CF8" w:rsidRPr="00C83296" w:rsidRDefault="00C21CF8" w:rsidP="00524775">
            <w:pPr>
              <w:pStyle w:val="Akapitzlist"/>
              <w:numPr>
                <w:ilvl w:val="0"/>
                <w:numId w:val="4"/>
              </w:numPr>
              <w:spacing w:after="0" w:line="240" w:lineRule="auto"/>
              <w:ind w:left="357" w:hanging="357"/>
              <w:rPr>
                <w:rFonts w:cstheme="minorHAnsi"/>
                <w:sz w:val="20"/>
                <w:szCs w:val="20"/>
              </w:rPr>
            </w:pPr>
            <w:r w:rsidRPr="00C83296">
              <w:rPr>
                <w:rFonts w:cstheme="minorHAnsi"/>
                <w:sz w:val="20"/>
                <w:szCs w:val="20"/>
              </w:rPr>
              <w:t>Organizowanie i przeglądanie danych na różne sposoby</w:t>
            </w:r>
          </w:p>
          <w:p w14:paraId="20F193BB" w14:textId="75461676" w:rsidR="005132DF" w:rsidRPr="00C83296" w:rsidRDefault="00C21CF8" w:rsidP="00524775">
            <w:pPr>
              <w:pStyle w:val="Akapitzlist"/>
              <w:numPr>
                <w:ilvl w:val="0"/>
                <w:numId w:val="4"/>
              </w:numPr>
              <w:spacing w:after="0" w:line="240" w:lineRule="auto"/>
              <w:ind w:left="357" w:hanging="357"/>
              <w:rPr>
                <w:rFonts w:cstheme="minorHAnsi"/>
                <w:sz w:val="20"/>
                <w:szCs w:val="20"/>
              </w:rPr>
            </w:pPr>
            <w:r w:rsidRPr="00C83296">
              <w:rPr>
                <w:rFonts w:cstheme="minorHAnsi"/>
                <w:sz w:val="20"/>
                <w:szCs w:val="20"/>
              </w:rPr>
              <w:t>Udostępnianie danych innym osobom za pomocą raportów, wiadomości e-mail, intranetu lub Internetu</w:t>
            </w:r>
          </w:p>
        </w:tc>
      </w:tr>
      <w:tr w:rsidR="005132DF" w:rsidRPr="00C83296" w14:paraId="60A16AB9" w14:textId="77777777" w:rsidTr="004618F2">
        <w:tc>
          <w:tcPr>
            <w:tcW w:w="2263" w:type="dxa"/>
          </w:tcPr>
          <w:p w14:paraId="698BF55B" w14:textId="10C82085" w:rsidR="005132DF" w:rsidRPr="00C83296" w:rsidRDefault="00C21CF8"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Wymagania dodatkowe</w:t>
            </w:r>
          </w:p>
        </w:tc>
        <w:tc>
          <w:tcPr>
            <w:tcW w:w="8193" w:type="dxa"/>
          </w:tcPr>
          <w:p w14:paraId="5C851E1E" w14:textId="0DBB6399" w:rsidR="005132DF" w:rsidRPr="00C83296" w:rsidRDefault="00C21CF8"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Oprogramowanie jednego producenta</w:t>
            </w:r>
            <w:r w:rsidR="00524775" w:rsidRPr="00C83296">
              <w:rPr>
                <w:rFonts w:asciiTheme="minorHAnsi" w:hAnsiTheme="minorHAnsi" w:cstheme="minorHAnsi"/>
                <w:szCs w:val="20"/>
              </w:rPr>
              <w:t>.</w:t>
            </w:r>
          </w:p>
          <w:p w14:paraId="759530C6" w14:textId="77777777" w:rsidR="00524775" w:rsidRPr="00C83296" w:rsidRDefault="00524775"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Licencja dożywotnia, przeznaczona dla podmiotów edukacyjnych.</w:t>
            </w:r>
          </w:p>
          <w:p w14:paraId="3950823F" w14:textId="3AFAD256" w:rsidR="00524775" w:rsidRPr="00C83296" w:rsidRDefault="00524775" w:rsidP="00524775">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Forma licencji: zbiorcza, zarządzana za pomocą jednego klucza produktu.</w:t>
            </w:r>
          </w:p>
        </w:tc>
      </w:tr>
    </w:tbl>
    <w:p w14:paraId="3558D728" w14:textId="77777777" w:rsidR="00337519" w:rsidRDefault="00337519"/>
    <w:tbl>
      <w:tblPr>
        <w:tblStyle w:val="Tabela-Siatka"/>
        <w:tblW w:w="0" w:type="auto"/>
        <w:tblLook w:val="04A0" w:firstRow="1" w:lastRow="0" w:firstColumn="1" w:lastColumn="0" w:noHBand="0" w:noVBand="1"/>
      </w:tblPr>
      <w:tblGrid>
        <w:gridCol w:w="2263"/>
        <w:gridCol w:w="8193"/>
      </w:tblGrid>
      <w:tr w:rsidR="005132DF" w:rsidRPr="00C83296" w14:paraId="3E2BBCAA" w14:textId="77777777" w:rsidTr="000D603A">
        <w:tc>
          <w:tcPr>
            <w:tcW w:w="2263" w:type="dxa"/>
            <w:shd w:val="pct10" w:color="auto" w:fill="auto"/>
          </w:tcPr>
          <w:p w14:paraId="0DE36CE0" w14:textId="5DB07B2D" w:rsidR="005132DF" w:rsidRPr="00C83296" w:rsidRDefault="00524775"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31</w:t>
            </w:r>
          </w:p>
        </w:tc>
        <w:tc>
          <w:tcPr>
            <w:tcW w:w="8193" w:type="dxa"/>
            <w:shd w:val="pct10" w:color="auto" w:fill="auto"/>
          </w:tcPr>
          <w:p w14:paraId="68D49381" w14:textId="5AD6BEE5" w:rsidR="005132DF" w:rsidRPr="00C83296" w:rsidRDefault="00524775"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 xml:space="preserve">Oprogramowanie graficzne </w:t>
            </w:r>
            <w:r w:rsidR="00502874" w:rsidRPr="00C83296">
              <w:rPr>
                <w:rFonts w:asciiTheme="minorHAnsi" w:hAnsiTheme="minorHAnsi" w:cstheme="minorHAnsi"/>
                <w:b/>
                <w:bCs/>
                <w:szCs w:val="20"/>
              </w:rPr>
              <w:t>–</w:t>
            </w:r>
            <w:r w:rsidRPr="00C83296">
              <w:rPr>
                <w:rFonts w:asciiTheme="minorHAnsi" w:hAnsiTheme="minorHAnsi" w:cstheme="minorHAnsi"/>
                <w:b/>
                <w:bCs/>
                <w:szCs w:val="20"/>
              </w:rPr>
              <w:t xml:space="preserve"> </w:t>
            </w:r>
            <w:r w:rsidR="00AE12A7">
              <w:rPr>
                <w:rFonts w:asciiTheme="minorHAnsi" w:hAnsiTheme="minorHAnsi" w:cstheme="minorHAnsi"/>
                <w:b/>
                <w:bCs/>
                <w:szCs w:val="20"/>
              </w:rPr>
              <w:t>1 szt</w:t>
            </w:r>
            <w:r w:rsidR="00EB2254">
              <w:rPr>
                <w:rFonts w:asciiTheme="minorHAnsi" w:hAnsiTheme="minorHAnsi" w:cstheme="minorHAnsi"/>
                <w:b/>
                <w:bCs/>
                <w:szCs w:val="20"/>
              </w:rPr>
              <w:t>.</w:t>
            </w:r>
          </w:p>
        </w:tc>
      </w:tr>
      <w:tr w:rsidR="005132DF" w:rsidRPr="00C83296" w14:paraId="71B5A3FE" w14:textId="77777777" w:rsidTr="004618F2">
        <w:tc>
          <w:tcPr>
            <w:tcW w:w="2263" w:type="dxa"/>
          </w:tcPr>
          <w:p w14:paraId="205AB18E" w14:textId="537C60FE" w:rsidR="005132DF" w:rsidRPr="00C83296" w:rsidRDefault="00502874"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Typ </w:t>
            </w:r>
            <w:r w:rsidR="000C7BEE" w:rsidRPr="00C83296">
              <w:rPr>
                <w:rFonts w:asciiTheme="minorHAnsi" w:hAnsiTheme="minorHAnsi" w:cstheme="minorHAnsi"/>
                <w:szCs w:val="20"/>
              </w:rPr>
              <w:t>licencji</w:t>
            </w:r>
          </w:p>
        </w:tc>
        <w:tc>
          <w:tcPr>
            <w:tcW w:w="8193" w:type="dxa"/>
          </w:tcPr>
          <w:p w14:paraId="525A6A87" w14:textId="2C04AEB1" w:rsidR="005132DF" w:rsidRPr="00C83296" w:rsidRDefault="000C7BEE"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Licencja edukacyjna</w:t>
            </w:r>
            <w:r w:rsidR="005D0BE3" w:rsidRPr="00C83296">
              <w:rPr>
                <w:rFonts w:asciiTheme="minorHAnsi" w:hAnsiTheme="minorHAnsi" w:cstheme="minorHAnsi"/>
                <w:szCs w:val="20"/>
              </w:rPr>
              <w:t>, wieczysta</w:t>
            </w:r>
          </w:p>
        </w:tc>
      </w:tr>
      <w:tr w:rsidR="005132DF" w:rsidRPr="00C83296" w14:paraId="6E16A90F" w14:textId="77777777" w:rsidTr="004618F2">
        <w:tc>
          <w:tcPr>
            <w:tcW w:w="2263" w:type="dxa"/>
          </w:tcPr>
          <w:p w14:paraId="220D715F" w14:textId="7839C45B" w:rsidR="005132DF" w:rsidRPr="00C83296" w:rsidRDefault="001D6845"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Zawartość pakietu</w:t>
            </w:r>
          </w:p>
        </w:tc>
        <w:tc>
          <w:tcPr>
            <w:tcW w:w="8193" w:type="dxa"/>
          </w:tcPr>
          <w:p w14:paraId="78C30EAB" w14:textId="62F92F06" w:rsidR="005132DF" w:rsidRPr="00C83296" w:rsidRDefault="005D0BE3"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7 programów jednakowego producenta</w:t>
            </w:r>
          </w:p>
        </w:tc>
      </w:tr>
      <w:tr w:rsidR="005132DF" w:rsidRPr="00C83296" w14:paraId="65D4BA2E" w14:textId="77777777" w:rsidTr="004618F2">
        <w:tc>
          <w:tcPr>
            <w:tcW w:w="2263" w:type="dxa"/>
          </w:tcPr>
          <w:p w14:paraId="7A44E30E" w14:textId="279F1AB8" w:rsidR="005132DF" w:rsidRPr="00C83296" w:rsidRDefault="005D0BE3"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Funkcjonalności</w:t>
            </w:r>
          </w:p>
        </w:tc>
        <w:tc>
          <w:tcPr>
            <w:tcW w:w="8193" w:type="dxa"/>
          </w:tcPr>
          <w:p w14:paraId="1220E647" w14:textId="77777777" w:rsidR="005D0BE3" w:rsidRPr="00C83296" w:rsidRDefault="005D0BE3" w:rsidP="005D0BE3">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Grafika wektorowa: podstawowe linie i kształty można przekształcać w skomplikowane prace, a liczne narzędzia do tworzenia kształtów i rysowania pozwalają uzyskać różnorodne krzywe.</w:t>
            </w:r>
          </w:p>
          <w:p w14:paraId="132EEAF7" w14:textId="77777777" w:rsidR="005D0BE3" w:rsidRPr="00C83296" w:rsidRDefault="005D0BE3" w:rsidP="005D0BE3">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Układ stron: w pakiecie znajdziesz wszystkie niezbędne narzędzia do tworzenia układu stron broszur, wielostronicowych dokumentów itp.</w:t>
            </w:r>
          </w:p>
          <w:p w14:paraId="09F8CFEA" w14:textId="77777777" w:rsidR="005D0BE3" w:rsidRPr="00C83296" w:rsidRDefault="005D0BE3" w:rsidP="005D0BE3">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Edycja zdjęć: retuszuj i udoskonalaj zdjęcia dzięki wszechstronnym narzędziom programu Corel PHOTO-PAINT, którego działanie bazuje na warstwach. Używaj programu </w:t>
            </w:r>
            <w:proofErr w:type="spellStart"/>
            <w:r w:rsidRPr="00C83296">
              <w:rPr>
                <w:rFonts w:asciiTheme="minorHAnsi" w:hAnsiTheme="minorHAnsi" w:cstheme="minorHAnsi"/>
                <w:szCs w:val="20"/>
              </w:rPr>
              <w:t>AfterShot</w:t>
            </w:r>
            <w:proofErr w:type="spellEnd"/>
            <w:r w:rsidRPr="00C83296">
              <w:rPr>
                <w:rFonts w:asciiTheme="minorHAnsi" w:hAnsiTheme="minorHAnsi" w:cstheme="minorHAnsi"/>
                <w:szCs w:val="20"/>
              </w:rPr>
              <w:t xml:space="preserve"> 3 HDR do tworzenia pięknych zdjęć o dużej rozpiętości tonalnej (HDR) z obrazów w formacie RAW.</w:t>
            </w:r>
          </w:p>
          <w:p w14:paraId="294CF0BE" w14:textId="77777777" w:rsidR="005D0BE3" w:rsidRPr="00C83296" w:rsidRDefault="005D0BE3" w:rsidP="005D0BE3">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Typografia: stosuj efekty, takie jak cienie i kontury, dostosowuj wygląd czcionek i dopasowuj tekst do ścieżek, korzystając z kompletnego zestawu narzędzi typograficznych.</w:t>
            </w:r>
          </w:p>
          <w:p w14:paraId="07BC6D5D" w14:textId="77777777" w:rsidR="005D0BE3" w:rsidRPr="00C83296" w:rsidRDefault="005D0BE3" w:rsidP="005D0BE3">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Narzędzia do grafik internetowych: cała gama wzorców i narzędzi do tworzenia grafik internetowych umożliwia opracowywanie atrakcyjnych materiałów do publikowania w Internecie. Dzięki zestawowi narzędzi oferujących precyzję na poziomie pikseli możesz sprawić, że każda grafika, którą wyeksportujesz do publikacji w Internecie, będzie miała wyraźne krawędzie.</w:t>
            </w:r>
          </w:p>
          <w:p w14:paraId="3FC78F64" w14:textId="62BC2F12" w:rsidR="005132DF" w:rsidRPr="00C83296" w:rsidRDefault="005D0BE3" w:rsidP="005D0BE3">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Wysokiej jakości wydruki: kontroluj spójność kolorów dla różnych obszarów zastosowań, a przed rozpoczęciem drukowania zyskaj pewność, że kolory zostaną wiernie oddane. Dzięki zaawansowanemu mechanizmowi zarządzania kolorami w programie </w:t>
            </w:r>
            <w:proofErr w:type="spellStart"/>
            <w:r w:rsidRPr="00C83296">
              <w:rPr>
                <w:rFonts w:asciiTheme="minorHAnsi" w:hAnsiTheme="minorHAnsi" w:cstheme="minorHAnsi"/>
                <w:szCs w:val="20"/>
              </w:rPr>
              <w:t>CorelDRAW</w:t>
            </w:r>
            <w:proofErr w:type="spellEnd"/>
            <w:r w:rsidRPr="00C83296">
              <w:rPr>
                <w:rFonts w:asciiTheme="minorHAnsi" w:hAnsiTheme="minorHAnsi" w:cstheme="minorHAnsi"/>
                <w:szCs w:val="20"/>
              </w:rPr>
              <w:t xml:space="preserve"> z łatwością przygotujesz dokumenty do druku.</w:t>
            </w:r>
          </w:p>
        </w:tc>
      </w:tr>
      <w:tr w:rsidR="00AE12A7" w:rsidRPr="00C83296" w14:paraId="391F53F5" w14:textId="77777777" w:rsidTr="004618F2">
        <w:tc>
          <w:tcPr>
            <w:tcW w:w="2263" w:type="dxa"/>
          </w:tcPr>
          <w:p w14:paraId="280EE452" w14:textId="11E5AD6A" w:rsidR="00AE12A7" w:rsidRPr="00C83296" w:rsidRDefault="00AE12A7" w:rsidP="00C21CF8">
            <w:pPr>
              <w:spacing w:line="240" w:lineRule="auto"/>
              <w:contextualSpacing/>
              <w:jc w:val="left"/>
              <w:rPr>
                <w:rFonts w:asciiTheme="minorHAnsi" w:hAnsiTheme="minorHAnsi" w:cstheme="minorHAnsi"/>
                <w:szCs w:val="20"/>
              </w:rPr>
            </w:pPr>
            <w:r>
              <w:rPr>
                <w:rFonts w:asciiTheme="minorHAnsi" w:hAnsiTheme="minorHAnsi" w:cstheme="minorHAnsi"/>
                <w:szCs w:val="20"/>
              </w:rPr>
              <w:t>Ilość licencji</w:t>
            </w:r>
          </w:p>
        </w:tc>
        <w:tc>
          <w:tcPr>
            <w:tcW w:w="8193" w:type="dxa"/>
          </w:tcPr>
          <w:p w14:paraId="5E59E126" w14:textId="2195B3B4" w:rsidR="00AE12A7" w:rsidRPr="00C83296" w:rsidRDefault="00AE12A7" w:rsidP="005D0BE3">
            <w:pPr>
              <w:spacing w:line="240" w:lineRule="auto"/>
              <w:contextualSpacing/>
              <w:jc w:val="left"/>
              <w:rPr>
                <w:rFonts w:asciiTheme="minorHAnsi" w:hAnsiTheme="minorHAnsi" w:cstheme="minorHAnsi"/>
                <w:szCs w:val="20"/>
              </w:rPr>
            </w:pPr>
            <w:r>
              <w:rPr>
                <w:rFonts w:asciiTheme="minorHAnsi" w:hAnsiTheme="minorHAnsi" w:cstheme="minorHAnsi"/>
                <w:szCs w:val="20"/>
              </w:rPr>
              <w:t>19 stanowisk</w:t>
            </w:r>
          </w:p>
        </w:tc>
      </w:tr>
    </w:tbl>
    <w:p w14:paraId="2C42E450" w14:textId="77777777" w:rsidR="00337519" w:rsidRDefault="00337519"/>
    <w:tbl>
      <w:tblPr>
        <w:tblStyle w:val="Tabela-Siatka"/>
        <w:tblW w:w="0" w:type="auto"/>
        <w:tblLook w:val="04A0" w:firstRow="1" w:lastRow="0" w:firstColumn="1" w:lastColumn="0" w:noHBand="0" w:noVBand="1"/>
      </w:tblPr>
      <w:tblGrid>
        <w:gridCol w:w="2263"/>
        <w:gridCol w:w="8193"/>
      </w:tblGrid>
      <w:tr w:rsidR="005132DF" w:rsidRPr="00C83296" w14:paraId="7D6B8086" w14:textId="77777777" w:rsidTr="000D603A">
        <w:tc>
          <w:tcPr>
            <w:tcW w:w="2263" w:type="dxa"/>
            <w:shd w:val="pct10" w:color="auto" w:fill="auto"/>
          </w:tcPr>
          <w:p w14:paraId="4F5118E3" w14:textId="71CF32E8" w:rsidR="005132DF" w:rsidRPr="00C83296" w:rsidRDefault="005D0BE3"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lastRenderedPageBreak/>
              <w:t>Pozycja 32</w:t>
            </w:r>
          </w:p>
        </w:tc>
        <w:tc>
          <w:tcPr>
            <w:tcW w:w="8193" w:type="dxa"/>
            <w:shd w:val="pct10" w:color="auto" w:fill="auto"/>
          </w:tcPr>
          <w:p w14:paraId="75349600" w14:textId="1F141C4C" w:rsidR="005132DF" w:rsidRPr="00C83296" w:rsidRDefault="005D0BE3"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 xml:space="preserve">Oprogramowanie </w:t>
            </w:r>
            <w:r w:rsidR="00AE12A7">
              <w:rPr>
                <w:rFonts w:asciiTheme="minorHAnsi" w:hAnsiTheme="minorHAnsi" w:cstheme="minorHAnsi"/>
                <w:b/>
                <w:bCs/>
                <w:szCs w:val="20"/>
              </w:rPr>
              <w:t>video</w:t>
            </w:r>
            <w:r w:rsidRPr="00C83296">
              <w:rPr>
                <w:rFonts w:asciiTheme="minorHAnsi" w:hAnsiTheme="minorHAnsi" w:cstheme="minorHAnsi"/>
                <w:b/>
                <w:bCs/>
                <w:szCs w:val="20"/>
              </w:rPr>
              <w:t xml:space="preserve"> – </w:t>
            </w:r>
            <w:r w:rsidR="00AE12A7">
              <w:rPr>
                <w:rFonts w:asciiTheme="minorHAnsi" w:hAnsiTheme="minorHAnsi" w:cstheme="minorHAnsi"/>
                <w:b/>
                <w:bCs/>
                <w:szCs w:val="20"/>
              </w:rPr>
              <w:t>1</w:t>
            </w:r>
            <w:r w:rsidR="00F10ACD">
              <w:rPr>
                <w:rFonts w:asciiTheme="minorHAnsi" w:hAnsiTheme="minorHAnsi" w:cstheme="minorHAnsi"/>
                <w:b/>
                <w:bCs/>
                <w:szCs w:val="20"/>
              </w:rPr>
              <w:t>8</w:t>
            </w:r>
            <w:r w:rsidR="00AE12A7">
              <w:rPr>
                <w:rFonts w:asciiTheme="minorHAnsi" w:hAnsiTheme="minorHAnsi" w:cstheme="minorHAnsi"/>
                <w:b/>
                <w:bCs/>
                <w:szCs w:val="20"/>
              </w:rPr>
              <w:t xml:space="preserve"> szt</w:t>
            </w:r>
            <w:r w:rsidR="00EB2254">
              <w:rPr>
                <w:rFonts w:asciiTheme="minorHAnsi" w:hAnsiTheme="minorHAnsi" w:cstheme="minorHAnsi"/>
                <w:b/>
                <w:bCs/>
                <w:szCs w:val="20"/>
              </w:rPr>
              <w:t>.</w:t>
            </w:r>
          </w:p>
        </w:tc>
      </w:tr>
      <w:tr w:rsidR="005132DF" w:rsidRPr="00C83296" w14:paraId="3AD61443" w14:textId="77777777" w:rsidTr="004618F2">
        <w:tc>
          <w:tcPr>
            <w:tcW w:w="2263" w:type="dxa"/>
          </w:tcPr>
          <w:p w14:paraId="7B88BC8D" w14:textId="4BEBFEA9" w:rsidR="005132DF" w:rsidRPr="00C83296" w:rsidRDefault="00B56D71"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Zastosowanie</w:t>
            </w:r>
          </w:p>
        </w:tc>
        <w:tc>
          <w:tcPr>
            <w:tcW w:w="8193" w:type="dxa"/>
          </w:tcPr>
          <w:p w14:paraId="47B661E3" w14:textId="1D3EAAB1" w:rsidR="005132DF" w:rsidRPr="00C83296" w:rsidRDefault="00B82D8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Aplikacja przeznaczona do nieliniowej edycji i obróbki filmów wideo. </w:t>
            </w:r>
            <w:r w:rsidRPr="00C83296">
              <w:rPr>
                <w:rFonts w:asciiTheme="minorHAnsi" w:hAnsiTheme="minorHAnsi" w:cstheme="minorHAnsi"/>
                <w:szCs w:val="20"/>
              </w:rPr>
              <w:br/>
              <w:t>Program służący do tworzenia produkcji amatorskich filmów gotowych do udostępnienia na potrzeby Internetu jak również nośników płyty DVD/Blu-Ray z wielopoziomowymi menu.</w:t>
            </w:r>
          </w:p>
        </w:tc>
      </w:tr>
      <w:tr w:rsidR="005132DF" w:rsidRPr="00C83296" w14:paraId="5917FE83" w14:textId="77777777" w:rsidTr="004618F2">
        <w:tc>
          <w:tcPr>
            <w:tcW w:w="2263" w:type="dxa"/>
          </w:tcPr>
          <w:p w14:paraId="34F54111" w14:textId="3EFF91F9" w:rsidR="005132DF" w:rsidRPr="00C83296" w:rsidRDefault="00B82D8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Tryby pracy</w:t>
            </w:r>
          </w:p>
        </w:tc>
        <w:tc>
          <w:tcPr>
            <w:tcW w:w="8193" w:type="dxa"/>
          </w:tcPr>
          <w:p w14:paraId="3FCDE6B2" w14:textId="1139124B" w:rsidR="005132DF" w:rsidRPr="00C83296" w:rsidRDefault="00B82D8C" w:rsidP="00C21CF8">
            <w:pPr>
              <w:spacing w:line="240" w:lineRule="auto"/>
              <w:contextualSpacing/>
              <w:jc w:val="left"/>
              <w:rPr>
                <w:rFonts w:asciiTheme="minorHAnsi" w:hAnsiTheme="minorHAnsi" w:cstheme="minorHAnsi"/>
                <w:szCs w:val="20"/>
              </w:rPr>
            </w:pPr>
            <w:proofErr w:type="spellStart"/>
            <w:r w:rsidRPr="00C83296">
              <w:rPr>
                <w:rFonts w:asciiTheme="minorHAnsi" w:hAnsiTheme="minorHAnsi" w:cstheme="minorHAnsi"/>
                <w:szCs w:val="20"/>
              </w:rPr>
              <w:t>Timeline</w:t>
            </w:r>
            <w:proofErr w:type="spellEnd"/>
            <w:r w:rsidRPr="00C83296">
              <w:rPr>
                <w:rFonts w:asciiTheme="minorHAnsi" w:hAnsiTheme="minorHAnsi" w:cstheme="minorHAnsi"/>
                <w:szCs w:val="20"/>
              </w:rPr>
              <w:t xml:space="preserve"> lub </w:t>
            </w:r>
            <w:proofErr w:type="spellStart"/>
            <w:r w:rsidRPr="00C83296">
              <w:rPr>
                <w:rFonts w:asciiTheme="minorHAnsi" w:hAnsiTheme="minorHAnsi" w:cstheme="minorHAnsi"/>
                <w:szCs w:val="20"/>
              </w:rPr>
              <w:t>storyboard</w:t>
            </w:r>
            <w:proofErr w:type="spellEnd"/>
          </w:p>
        </w:tc>
      </w:tr>
      <w:tr w:rsidR="005132DF" w:rsidRPr="00C83296" w14:paraId="33D58BB5" w14:textId="77777777" w:rsidTr="004618F2">
        <w:tc>
          <w:tcPr>
            <w:tcW w:w="2263" w:type="dxa"/>
          </w:tcPr>
          <w:p w14:paraId="16DC41AA" w14:textId="23B944E1" w:rsidR="005132DF" w:rsidRPr="00C83296" w:rsidRDefault="00D91E90"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licencji</w:t>
            </w:r>
          </w:p>
        </w:tc>
        <w:tc>
          <w:tcPr>
            <w:tcW w:w="8193" w:type="dxa"/>
          </w:tcPr>
          <w:p w14:paraId="1ACFE01D" w14:textId="24F84DD5" w:rsidR="005132DF" w:rsidRPr="00C83296" w:rsidRDefault="00D91E90"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Edukacyjna lub komercyjna, wieczysta</w:t>
            </w:r>
          </w:p>
        </w:tc>
      </w:tr>
      <w:tr w:rsidR="005132DF" w:rsidRPr="00CA2BB0" w14:paraId="63489513" w14:textId="77777777" w:rsidTr="004618F2">
        <w:tc>
          <w:tcPr>
            <w:tcW w:w="2263" w:type="dxa"/>
          </w:tcPr>
          <w:p w14:paraId="334C356E" w14:textId="6292FBAE" w:rsidR="005132DF" w:rsidRPr="00C83296" w:rsidRDefault="00D91E90"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Obsługiwane formaty wejściowe:</w:t>
            </w:r>
          </w:p>
        </w:tc>
        <w:tc>
          <w:tcPr>
            <w:tcW w:w="8193" w:type="dxa"/>
          </w:tcPr>
          <w:p w14:paraId="0DAA8F4F" w14:textId="6B970C82" w:rsidR="005132DF" w:rsidRPr="007E48D5" w:rsidRDefault="002B30A4" w:rsidP="00C21CF8">
            <w:pPr>
              <w:spacing w:line="240" w:lineRule="auto"/>
              <w:contextualSpacing/>
              <w:jc w:val="left"/>
              <w:rPr>
                <w:rFonts w:asciiTheme="minorHAnsi" w:hAnsiTheme="minorHAnsi" w:cstheme="minorHAnsi"/>
                <w:szCs w:val="20"/>
              </w:rPr>
            </w:pPr>
            <w:r w:rsidRPr="007E48D5">
              <w:rPr>
                <w:rFonts w:asciiTheme="minorHAnsi" w:hAnsiTheme="minorHAnsi" w:cstheme="minorHAnsi"/>
                <w:szCs w:val="20"/>
              </w:rPr>
              <w:t>Materiały HD (m .in. Blu-ray video, AVCHD, MPEG-2 HD and WMV HD), AVI (</w:t>
            </w:r>
            <w:proofErr w:type="spellStart"/>
            <w:r w:rsidRPr="007E48D5">
              <w:rPr>
                <w:rFonts w:asciiTheme="minorHAnsi" w:hAnsiTheme="minorHAnsi" w:cstheme="minorHAnsi"/>
                <w:szCs w:val="20"/>
              </w:rPr>
              <w:t>DivX</w:t>
            </w:r>
            <w:proofErr w:type="spellEnd"/>
            <w:r w:rsidRPr="007E48D5">
              <w:rPr>
                <w:rFonts w:asciiTheme="minorHAnsi" w:hAnsiTheme="minorHAnsi" w:cstheme="minorHAnsi"/>
                <w:szCs w:val="20"/>
              </w:rPr>
              <w:t xml:space="preserve">, </w:t>
            </w:r>
            <w:proofErr w:type="spellStart"/>
            <w:r w:rsidRPr="007E48D5">
              <w:rPr>
                <w:rFonts w:asciiTheme="minorHAnsi" w:hAnsiTheme="minorHAnsi" w:cstheme="minorHAnsi"/>
                <w:szCs w:val="20"/>
              </w:rPr>
              <w:t>Xvid</w:t>
            </w:r>
            <w:proofErr w:type="spellEnd"/>
            <w:r w:rsidRPr="007E48D5">
              <w:rPr>
                <w:rFonts w:asciiTheme="minorHAnsi" w:hAnsiTheme="minorHAnsi" w:cstheme="minorHAnsi"/>
                <w:szCs w:val="20"/>
              </w:rPr>
              <w:t xml:space="preserve">, itp.), DV AVI, MP4 (m. in. Sony PSP, Apple iPod and </w:t>
            </w:r>
            <w:proofErr w:type="spellStart"/>
            <w:r w:rsidRPr="007E48D5">
              <w:rPr>
                <w:rFonts w:asciiTheme="minorHAnsi" w:hAnsiTheme="minorHAnsi" w:cstheme="minorHAnsi"/>
                <w:szCs w:val="20"/>
              </w:rPr>
              <w:t>Archos</w:t>
            </w:r>
            <w:proofErr w:type="spellEnd"/>
            <w:r w:rsidRPr="007E48D5">
              <w:rPr>
                <w:rFonts w:asciiTheme="minorHAnsi" w:hAnsiTheme="minorHAnsi" w:cstheme="minorHAnsi"/>
                <w:szCs w:val="20"/>
              </w:rPr>
              <w:t xml:space="preserve">), WMV, 3GP, 3G2, </w:t>
            </w:r>
            <w:proofErr w:type="spellStart"/>
            <w:r w:rsidRPr="007E48D5">
              <w:rPr>
                <w:rFonts w:asciiTheme="minorHAnsi" w:hAnsiTheme="minorHAnsi" w:cstheme="minorHAnsi"/>
                <w:szCs w:val="20"/>
              </w:rPr>
              <w:t>QuickTime</w:t>
            </w:r>
            <w:proofErr w:type="spellEnd"/>
            <w:r w:rsidRPr="007E48D5">
              <w:rPr>
                <w:rFonts w:asciiTheme="minorHAnsi" w:hAnsiTheme="minorHAnsi" w:cstheme="minorHAnsi"/>
                <w:szCs w:val="20"/>
              </w:rPr>
              <w:t xml:space="preserve"> (MOV, QT), DVD, VOB, VRO, MPEG-1, 2, 4, TOD, MOD, MPG, DAT, VCD, SVCD, Real Video (RM, RMVB), ASF, ASX, MJPEG, H.263, H.264, DVR-MS, MKV, OGM, FLV, AMV, MTV, TS, M2TS, M2T, MTS, DPG, NSV, FLI, FLC, CDG, GVI, SVI, PPT, PPTX.</w:t>
            </w:r>
          </w:p>
        </w:tc>
      </w:tr>
      <w:tr w:rsidR="00D91E90" w:rsidRPr="0056219F" w14:paraId="6ACD482C" w14:textId="77777777" w:rsidTr="004618F2">
        <w:tc>
          <w:tcPr>
            <w:tcW w:w="2263" w:type="dxa"/>
          </w:tcPr>
          <w:p w14:paraId="58FFB432" w14:textId="6E9CDC73" w:rsidR="00D91E90" w:rsidRPr="00C83296" w:rsidRDefault="00D91E90"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Obsługiwane formaty wyjściowe:</w:t>
            </w:r>
          </w:p>
        </w:tc>
        <w:tc>
          <w:tcPr>
            <w:tcW w:w="8193" w:type="dxa"/>
          </w:tcPr>
          <w:p w14:paraId="64B0B99A" w14:textId="1AE408CF" w:rsidR="00D91E90" w:rsidRPr="00080710" w:rsidRDefault="002B30A4" w:rsidP="00C21CF8">
            <w:pPr>
              <w:spacing w:line="240" w:lineRule="auto"/>
              <w:contextualSpacing/>
              <w:jc w:val="left"/>
              <w:rPr>
                <w:rFonts w:asciiTheme="minorHAnsi" w:hAnsiTheme="minorHAnsi" w:cstheme="minorHAnsi"/>
                <w:szCs w:val="20"/>
                <w:lang w:val="en-US"/>
              </w:rPr>
            </w:pPr>
            <w:proofErr w:type="spellStart"/>
            <w:r w:rsidRPr="00080710">
              <w:rPr>
                <w:rFonts w:asciiTheme="minorHAnsi" w:hAnsiTheme="minorHAnsi" w:cstheme="minorHAnsi"/>
                <w:szCs w:val="20"/>
                <w:lang w:val="en-US"/>
              </w:rPr>
              <w:t>Materiały</w:t>
            </w:r>
            <w:proofErr w:type="spellEnd"/>
            <w:r w:rsidRPr="00080710">
              <w:rPr>
                <w:rFonts w:asciiTheme="minorHAnsi" w:hAnsiTheme="minorHAnsi" w:cstheme="minorHAnsi"/>
                <w:szCs w:val="20"/>
                <w:lang w:val="en-US"/>
              </w:rPr>
              <w:t xml:space="preserve"> HD (m. in. Blu-ray video, AVCHD, MPEG-2 HD and WMV HD), AVI (DivX, </w:t>
            </w:r>
            <w:proofErr w:type="spellStart"/>
            <w:r w:rsidRPr="00080710">
              <w:rPr>
                <w:rFonts w:asciiTheme="minorHAnsi" w:hAnsiTheme="minorHAnsi" w:cstheme="minorHAnsi"/>
                <w:szCs w:val="20"/>
                <w:lang w:val="en-US"/>
              </w:rPr>
              <w:t>Xvid</w:t>
            </w:r>
            <w:proofErr w:type="spellEnd"/>
            <w:r w:rsidRPr="00080710">
              <w:rPr>
                <w:rFonts w:asciiTheme="minorHAnsi" w:hAnsiTheme="minorHAnsi" w:cstheme="minorHAnsi"/>
                <w:szCs w:val="20"/>
                <w:lang w:val="en-US"/>
              </w:rPr>
              <w:t xml:space="preserve">, </w:t>
            </w:r>
            <w:proofErr w:type="spellStart"/>
            <w:r w:rsidRPr="00080710">
              <w:rPr>
                <w:rFonts w:asciiTheme="minorHAnsi" w:hAnsiTheme="minorHAnsi" w:cstheme="minorHAnsi"/>
                <w:szCs w:val="20"/>
                <w:lang w:val="en-US"/>
              </w:rPr>
              <w:t>itp</w:t>
            </w:r>
            <w:proofErr w:type="spellEnd"/>
            <w:r w:rsidRPr="00080710">
              <w:rPr>
                <w:rFonts w:asciiTheme="minorHAnsi" w:hAnsiTheme="minorHAnsi" w:cstheme="minorHAnsi"/>
                <w:szCs w:val="20"/>
                <w:lang w:val="en-US"/>
              </w:rPr>
              <w:t xml:space="preserve">.), MP4 (m. in. Sony PSP, Apple iPod and </w:t>
            </w:r>
            <w:proofErr w:type="spellStart"/>
            <w:r w:rsidRPr="00080710">
              <w:rPr>
                <w:rFonts w:asciiTheme="minorHAnsi" w:hAnsiTheme="minorHAnsi" w:cstheme="minorHAnsi"/>
                <w:szCs w:val="20"/>
                <w:lang w:val="en-US"/>
              </w:rPr>
              <w:t>Archos</w:t>
            </w:r>
            <w:proofErr w:type="spellEnd"/>
            <w:r w:rsidRPr="00080710">
              <w:rPr>
                <w:rFonts w:asciiTheme="minorHAnsi" w:hAnsiTheme="minorHAnsi" w:cstheme="minorHAnsi"/>
                <w:szCs w:val="20"/>
                <w:lang w:val="en-US"/>
              </w:rPr>
              <w:t>), WMV, 3GP, 3G2, QuickTime (MOV, QT), SWF, FLV, DVD, MPEG-1, 2, 4, MPG, MJPEG, H.263, H.264, Real Video (RM, RMVB).</w:t>
            </w:r>
          </w:p>
        </w:tc>
      </w:tr>
    </w:tbl>
    <w:p w14:paraId="1D3D8F2E" w14:textId="77777777" w:rsidR="00337519" w:rsidRPr="0082257D" w:rsidRDefault="00337519">
      <w:pPr>
        <w:rPr>
          <w:lang w:val="en-US"/>
        </w:rPr>
      </w:pPr>
    </w:p>
    <w:tbl>
      <w:tblPr>
        <w:tblStyle w:val="Tabela-Siatka"/>
        <w:tblW w:w="0" w:type="auto"/>
        <w:tblLook w:val="04A0" w:firstRow="1" w:lastRow="0" w:firstColumn="1" w:lastColumn="0" w:noHBand="0" w:noVBand="1"/>
      </w:tblPr>
      <w:tblGrid>
        <w:gridCol w:w="2263"/>
        <w:gridCol w:w="8193"/>
      </w:tblGrid>
      <w:tr w:rsidR="00052DB8" w:rsidRPr="00C83296" w14:paraId="78C0E460" w14:textId="77777777" w:rsidTr="000D603A">
        <w:tc>
          <w:tcPr>
            <w:tcW w:w="2263" w:type="dxa"/>
            <w:shd w:val="pct10" w:color="auto" w:fill="auto"/>
          </w:tcPr>
          <w:p w14:paraId="7B507268" w14:textId="5527D765" w:rsidR="00052DB8" w:rsidRPr="00C83296" w:rsidRDefault="00E334C4"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3</w:t>
            </w:r>
            <w:r w:rsidR="00AE12A7">
              <w:rPr>
                <w:rFonts w:asciiTheme="minorHAnsi" w:hAnsiTheme="minorHAnsi" w:cstheme="minorHAnsi"/>
                <w:b/>
                <w:bCs/>
                <w:szCs w:val="20"/>
              </w:rPr>
              <w:t>3</w:t>
            </w:r>
          </w:p>
        </w:tc>
        <w:tc>
          <w:tcPr>
            <w:tcW w:w="8193" w:type="dxa"/>
            <w:shd w:val="pct10" w:color="auto" w:fill="auto"/>
          </w:tcPr>
          <w:p w14:paraId="58420B85" w14:textId="2DE9440A" w:rsidR="00052DB8" w:rsidRPr="00C83296" w:rsidRDefault="00E334C4" w:rsidP="00C21CF8">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Komputer przenośny – 3 szt</w:t>
            </w:r>
            <w:r w:rsidR="00EB2254">
              <w:rPr>
                <w:rFonts w:asciiTheme="minorHAnsi" w:hAnsiTheme="minorHAnsi" w:cstheme="minorHAnsi"/>
                <w:b/>
                <w:bCs/>
                <w:szCs w:val="20"/>
              </w:rPr>
              <w:t>.</w:t>
            </w:r>
          </w:p>
        </w:tc>
      </w:tr>
      <w:tr w:rsidR="00052DB8" w:rsidRPr="00C83296" w14:paraId="0B0FA28D" w14:textId="77777777" w:rsidTr="004618F2">
        <w:tc>
          <w:tcPr>
            <w:tcW w:w="2263" w:type="dxa"/>
          </w:tcPr>
          <w:p w14:paraId="59C28E76" w14:textId="28FE7522" w:rsidR="00052DB8" w:rsidRPr="00CC5AB2" w:rsidRDefault="00E334C4"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Procesor</w:t>
            </w:r>
          </w:p>
        </w:tc>
        <w:tc>
          <w:tcPr>
            <w:tcW w:w="8193" w:type="dxa"/>
          </w:tcPr>
          <w:p w14:paraId="28C55A02" w14:textId="62847C00" w:rsidR="00E334C4" w:rsidRPr="00CC5AB2" w:rsidRDefault="00E334C4" w:rsidP="00E334C4">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Osiągający w testach CPU Benchmark </w:t>
            </w:r>
            <w:proofErr w:type="spellStart"/>
            <w:r w:rsidRPr="00CC5AB2">
              <w:rPr>
                <w:rFonts w:asciiTheme="minorHAnsi" w:hAnsiTheme="minorHAnsi" w:cstheme="minorHAnsi"/>
                <w:color w:val="auto"/>
                <w:szCs w:val="20"/>
              </w:rPr>
              <w:t>PassMark</w:t>
            </w:r>
            <w:proofErr w:type="spellEnd"/>
            <w:r w:rsidRPr="00CC5AB2">
              <w:rPr>
                <w:rFonts w:asciiTheme="minorHAnsi" w:hAnsiTheme="minorHAnsi" w:cstheme="minorHAnsi"/>
                <w:color w:val="auto"/>
                <w:szCs w:val="20"/>
              </w:rPr>
              <w:t xml:space="preserve"> min. </w:t>
            </w:r>
            <w:r w:rsidR="003C4C6F" w:rsidRPr="00CC5AB2">
              <w:rPr>
                <w:rFonts w:asciiTheme="minorHAnsi" w:hAnsiTheme="minorHAnsi" w:cstheme="minorHAnsi"/>
                <w:color w:val="auto"/>
                <w:szCs w:val="20"/>
              </w:rPr>
              <w:t>7000</w:t>
            </w:r>
            <w:r w:rsidRPr="00CC5AB2">
              <w:rPr>
                <w:rFonts w:asciiTheme="minorHAnsi" w:hAnsiTheme="minorHAnsi" w:cstheme="minorHAnsi"/>
                <w:color w:val="auto"/>
                <w:szCs w:val="20"/>
              </w:rPr>
              <w:t xml:space="preserve"> punktów na dzień </w:t>
            </w:r>
            <w:r w:rsidR="000B5F16">
              <w:rPr>
                <w:rFonts w:asciiTheme="minorHAnsi" w:hAnsiTheme="minorHAnsi" w:cstheme="minorHAnsi"/>
                <w:color w:val="auto"/>
                <w:szCs w:val="20"/>
              </w:rPr>
              <w:t>26</w:t>
            </w:r>
            <w:r w:rsidRPr="00CC5AB2">
              <w:rPr>
                <w:rFonts w:asciiTheme="minorHAnsi" w:hAnsiTheme="minorHAnsi" w:cstheme="minorHAnsi"/>
                <w:color w:val="auto"/>
                <w:szCs w:val="20"/>
              </w:rPr>
              <w:t>.10.2020r.</w:t>
            </w:r>
          </w:p>
          <w:p w14:paraId="334DE460" w14:textId="00B4ED77" w:rsidR="00052DB8" w:rsidRPr="00CC5AB2" w:rsidRDefault="00E334C4" w:rsidP="00E334C4">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Procesor musi się znajdować na liście </w:t>
            </w:r>
            <w:proofErr w:type="spellStart"/>
            <w:r w:rsidRPr="00CC5AB2">
              <w:rPr>
                <w:rFonts w:asciiTheme="minorHAnsi" w:hAnsiTheme="minorHAnsi" w:cstheme="minorHAnsi"/>
                <w:color w:val="auto"/>
                <w:szCs w:val="20"/>
              </w:rPr>
              <w:t>PassMark</w:t>
            </w:r>
            <w:proofErr w:type="spellEnd"/>
            <w:r w:rsidRPr="00CC5AB2">
              <w:rPr>
                <w:rFonts w:asciiTheme="minorHAnsi" w:hAnsiTheme="minorHAnsi" w:cstheme="minorHAnsi"/>
                <w:color w:val="auto"/>
                <w:szCs w:val="20"/>
              </w:rPr>
              <w:t xml:space="preserve"> stanowiącej załącznik nr </w:t>
            </w:r>
            <w:r w:rsidR="00E2284B">
              <w:rPr>
                <w:rFonts w:asciiTheme="minorHAnsi" w:hAnsiTheme="minorHAnsi" w:cstheme="minorHAnsi"/>
                <w:color w:val="auto"/>
                <w:szCs w:val="20"/>
              </w:rPr>
              <w:t>6</w:t>
            </w:r>
            <w:r w:rsidRPr="00CC5AB2">
              <w:rPr>
                <w:rFonts w:asciiTheme="minorHAnsi" w:hAnsiTheme="minorHAnsi" w:cstheme="minorHAnsi"/>
                <w:color w:val="auto"/>
                <w:szCs w:val="20"/>
              </w:rPr>
              <w:t xml:space="preserve"> do SIWZ</w:t>
            </w:r>
            <w:r w:rsidR="003C4C6F" w:rsidRPr="00CC5AB2">
              <w:rPr>
                <w:rFonts w:asciiTheme="minorHAnsi" w:hAnsiTheme="minorHAnsi" w:cstheme="minorHAnsi"/>
                <w:color w:val="auto"/>
                <w:szCs w:val="20"/>
              </w:rPr>
              <w:t>.</w:t>
            </w:r>
          </w:p>
          <w:p w14:paraId="6219666A" w14:textId="77777777" w:rsidR="003C4C6F" w:rsidRPr="00CC5AB2" w:rsidRDefault="003C4C6F" w:rsidP="00E334C4">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Taktowanie w trybie turbo 4,9 GHz</w:t>
            </w:r>
          </w:p>
          <w:p w14:paraId="17E01844" w14:textId="2818FFBD" w:rsidR="003C4C6F" w:rsidRPr="00CC5AB2" w:rsidRDefault="00C23C5A" w:rsidP="00E334C4">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Pamięć podręczna 8MB</w:t>
            </w:r>
          </w:p>
        </w:tc>
      </w:tr>
      <w:tr w:rsidR="00052DB8" w:rsidRPr="00C83296" w14:paraId="4D465E6B" w14:textId="77777777" w:rsidTr="004618F2">
        <w:tc>
          <w:tcPr>
            <w:tcW w:w="2263" w:type="dxa"/>
          </w:tcPr>
          <w:p w14:paraId="39BFD9E2" w14:textId="1EF1CAE6" w:rsidR="00052DB8" w:rsidRPr="00CC5AB2" w:rsidRDefault="00C23C5A"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Pamięć RAM</w:t>
            </w:r>
          </w:p>
        </w:tc>
        <w:tc>
          <w:tcPr>
            <w:tcW w:w="8193" w:type="dxa"/>
          </w:tcPr>
          <w:p w14:paraId="06E93F23" w14:textId="3886FB80" w:rsidR="00052DB8" w:rsidRPr="00CC5AB2" w:rsidRDefault="0033751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C23C5A" w:rsidRPr="00CC5AB2">
              <w:rPr>
                <w:rFonts w:asciiTheme="minorHAnsi" w:hAnsiTheme="minorHAnsi" w:cstheme="minorHAnsi"/>
                <w:color w:val="auto"/>
                <w:szCs w:val="20"/>
              </w:rPr>
              <w:t>16GB DDR4 z możliwością rozbudowy do 32GB</w:t>
            </w:r>
          </w:p>
          <w:p w14:paraId="1016945D" w14:textId="3523E355" w:rsidR="003E5096" w:rsidRPr="00CC5AB2" w:rsidRDefault="003E509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Taktowanie </w:t>
            </w:r>
            <w:r w:rsidR="00337519" w:rsidRPr="00CC5AB2">
              <w:rPr>
                <w:rFonts w:asciiTheme="minorHAnsi" w:hAnsiTheme="minorHAnsi" w:cstheme="minorHAnsi"/>
                <w:color w:val="auto"/>
                <w:szCs w:val="20"/>
              </w:rPr>
              <w:t xml:space="preserve">min. </w:t>
            </w:r>
            <w:r w:rsidRPr="00CC5AB2">
              <w:rPr>
                <w:rFonts w:asciiTheme="minorHAnsi" w:hAnsiTheme="minorHAnsi" w:cstheme="minorHAnsi"/>
                <w:color w:val="auto"/>
                <w:szCs w:val="20"/>
              </w:rPr>
              <w:t>2400 MHz</w:t>
            </w:r>
          </w:p>
        </w:tc>
      </w:tr>
      <w:tr w:rsidR="00052DB8" w:rsidRPr="00C83296" w14:paraId="6EC60213" w14:textId="77777777" w:rsidTr="004618F2">
        <w:tc>
          <w:tcPr>
            <w:tcW w:w="2263" w:type="dxa"/>
          </w:tcPr>
          <w:p w14:paraId="14459FFC" w14:textId="50406E45" w:rsidR="00052DB8" w:rsidRPr="00CC5AB2" w:rsidRDefault="003E509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Matryca</w:t>
            </w:r>
            <w:r w:rsidR="00337519" w:rsidRPr="00CC5AB2">
              <w:rPr>
                <w:rFonts w:asciiTheme="minorHAnsi" w:hAnsiTheme="minorHAnsi" w:cstheme="minorHAnsi"/>
                <w:color w:val="auto"/>
                <w:szCs w:val="20"/>
              </w:rPr>
              <w:t xml:space="preserve"> (minimum)</w:t>
            </w:r>
          </w:p>
        </w:tc>
        <w:tc>
          <w:tcPr>
            <w:tcW w:w="8193" w:type="dxa"/>
          </w:tcPr>
          <w:p w14:paraId="7FC5D869" w14:textId="77777777" w:rsidR="00052DB8" w:rsidRPr="00CC5AB2" w:rsidRDefault="003E509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15,6” FHD</w:t>
            </w:r>
          </w:p>
          <w:p w14:paraId="0F886124" w14:textId="77777777" w:rsidR="003E5096" w:rsidRPr="00CC5AB2" w:rsidRDefault="003E509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Technologia wykonania IPS</w:t>
            </w:r>
          </w:p>
          <w:p w14:paraId="53C4A656" w14:textId="77777777" w:rsidR="003E5096" w:rsidRPr="00CC5AB2" w:rsidRDefault="003E509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Jasność 250 cd/m</w:t>
            </w:r>
            <w:r w:rsidRPr="00CC5AB2">
              <w:rPr>
                <w:rFonts w:asciiTheme="minorHAnsi" w:hAnsiTheme="minorHAnsi" w:cstheme="minorHAnsi"/>
                <w:color w:val="auto"/>
                <w:szCs w:val="20"/>
                <w:vertAlign w:val="superscript"/>
              </w:rPr>
              <w:t>2</w:t>
            </w:r>
          </w:p>
          <w:p w14:paraId="2C618ACF" w14:textId="77777777" w:rsidR="003E5096" w:rsidRPr="00CC5AB2" w:rsidRDefault="003E5096" w:rsidP="00C21CF8">
            <w:pPr>
              <w:spacing w:line="240" w:lineRule="auto"/>
              <w:contextualSpacing/>
              <w:jc w:val="left"/>
              <w:rPr>
                <w:rFonts w:asciiTheme="minorHAnsi" w:hAnsiTheme="minorHAnsi" w:cstheme="minorHAnsi"/>
                <w:color w:val="auto"/>
                <w:szCs w:val="20"/>
              </w:rPr>
            </w:pPr>
            <w:proofErr w:type="spellStart"/>
            <w:r w:rsidRPr="00CC5AB2">
              <w:rPr>
                <w:rFonts w:asciiTheme="minorHAnsi" w:hAnsiTheme="minorHAnsi" w:cstheme="minorHAnsi"/>
                <w:color w:val="auto"/>
                <w:szCs w:val="20"/>
              </w:rPr>
              <w:t>Gamut</w:t>
            </w:r>
            <w:proofErr w:type="spellEnd"/>
            <w:r w:rsidRPr="00CC5AB2">
              <w:rPr>
                <w:rFonts w:asciiTheme="minorHAnsi" w:hAnsiTheme="minorHAnsi" w:cstheme="minorHAnsi"/>
                <w:color w:val="auto"/>
                <w:szCs w:val="20"/>
              </w:rPr>
              <w:t xml:space="preserve"> kolorów 45% NTSC</w:t>
            </w:r>
          </w:p>
          <w:p w14:paraId="4E174BDB" w14:textId="74EA8F1A" w:rsidR="008C73C9" w:rsidRPr="00CC5AB2" w:rsidRDefault="008C73C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Powierzchnia matrycy: matowa</w:t>
            </w:r>
          </w:p>
        </w:tc>
      </w:tr>
      <w:tr w:rsidR="00052DB8" w:rsidRPr="00C83296" w14:paraId="5EE5D404" w14:textId="77777777" w:rsidTr="004618F2">
        <w:tc>
          <w:tcPr>
            <w:tcW w:w="2263" w:type="dxa"/>
          </w:tcPr>
          <w:p w14:paraId="2B753F69" w14:textId="000A3F30" w:rsidR="00052DB8" w:rsidRPr="00CC5AB2" w:rsidRDefault="008C73C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Karta graficzna</w:t>
            </w:r>
          </w:p>
        </w:tc>
        <w:tc>
          <w:tcPr>
            <w:tcW w:w="8193" w:type="dxa"/>
          </w:tcPr>
          <w:p w14:paraId="4C0E6281" w14:textId="35A25923" w:rsidR="00052DB8" w:rsidRPr="00CC5AB2" w:rsidRDefault="008C73C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Zintegrowana</w:t>
            </w:r>
          </w:p>
        </w:tc>
      </w:tr>
      <w:tr w:rsidR="00052DB8" w:rsidRPr="00C83296" w14:paraId="4A246A84" w14:textId="77777777" w:rsidTr="004618F2">
        <w:tc>
          <w:tcPr>
            <w:tcW w:w="2263" w:type="dxa"/>
          </w:tcPr>
          <w:p w14:paraId="03D615BD" w14:textId="0C5423C1" w:rsidR="00052DB8" w:rsidRPr="00CC5AB2" w:rsidRDefault="008C73C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Klawiatura</w:t>
            </w:r>
            <w:r w:rsidR="00337519" w:rsidRPr="00CC5AB2">
              <w:rPr>
                <w:rFonts w:asciiTheme="minorHAnsi" w:hAnsiTheme="minorHAnsi" w:cstheme="minorHAnsi"/>
                <w:color w:val="auto"/>
                <w:szCs w:val="20"/>
              </w:rPr>
              <w:t xml:space="preserve"> (minimum)</w:t>
            </w:r>
          </w:p>
        </w:tc>
        <w:tc>
          <w:tcPr>
            <w:tcW w:w="8193" w:type="dxa"/>
          </w:tcPr>
          <w:p w14:paraId="5DA50619" w14:textId="77777777" w:rsidR="00052DB8" w:rsidRPr="00CC5AB2" w:rsidRDefault="008C73C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QWERTY PL</w:t>
            </w:r>
          </w:p>
          <w:p w14:paraId="4D926D5F" w14:textId="77777777" w:rsidR="008C73C9" w:rsidRPr="00CC5AB2" w:rsidRDefault="008C73C9"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Podświetlana</w:t>
            </w:r>
          </w:p>
          <w:p w14:paraId="4E1B12E8" w14:textId="77777777" w:rsidR="00364E06" w:rsidRPr="00CC5AB2" w:rsidRDefault="00364E0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Wydzielona klawiatura numeryczna</w:t>
            </w:r>
          </w:p>
          <w:p w14:paraId="470C9E5F" w14:textId="250A3176" w:rsidR="00364E06" w:rsidRPr="00CC5AB2" w:rsidRDefault="00364E0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Odporna na rozlanie płynu </w:t>
            </w:r>
          </w:p>
        </w:tc>
      </w:tr>
      <w:tr w:rsidR="00052DB8" w:rsidRPr="00C83296" w14:paraId="4AD8426E" w14:textId="77777777" w:rsidTr="004618F2">
        <w:tc>
          <w:tcPr>
            <w:tcW w:w="2263" w:type="dxa"/>
          </w:tcPr>
          <w:p w14:paraId="6F45692C" w14:textId="112440A0" w:rsidR="00052DB8" w:rsidRPr="00CC5AB2" w:rsidRDefault="00364E0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Sterowanie</w:t>
            </w:r>
            <w:r w:rsidR="00337519" w:rsidRPr="00CC5AB2">
              <w:rPr>
                <w:rFonts w:asciiTheme="minorHAnsi" w:hAnsiTheme="minorHAnsi" w:cstheme="minorHAnsi"/>
                <w:color w:val="auto"/>
                <w:szCs w:val="20"/>
              </w:rPr>
              <w:t xml:space="preserve"> (minimum)</w:t>
            </w:r>
          </w:p>
        </w:tc>
        <w:tc>
          <w:tcPr>
            <w:tcW w:w="8193" w:type="dxa"/>
          </w:tcPr>
          <w:p w14:paraId="54E0B04C" w14:textId="78C3064B" w:rsidR="00052DB8" w:rsidRPr="00CC5AB2" w:rsidRDefault="00364E0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Wielodotykowy </w:t>
            </w:r>
            <w:proofErr w:type="spellStart"/>
            <w:r w:rsidRPr="00CC5AB2">
              <w:rPr>
                <w:rFonts w:asciiTheme="minorHAnsi" w:hAnsiTheme="minorHAnsi" w:cstheme="minorHAnsi"/>
                <w:color w:val="auto"/>
                <w:szCs w:val="20"/>
              </w:rPr>
              <w:t>touchpad</w:t>
            </w:r>
            <w:proofErr w:type="spellEnd"/>
            <w:r w:rsidRPr="00CC5AB2">
              <w:rPr>
                <w:rFonts w:asciiTheme="minorHAnsi" w:hAnsiTheme="minorHAnsi" w:cstheme="minorHAnsi"/>
                <w:color w:val="auto"/>
                <w:szCs w:val="20"/>
              </w:rPr>
              <w:t>, funkcja gestów</w:t>
            </w:r>
          </w:p>
        </w:tc>
      </w:tr>
      <w:tr w:rsidR="00052DB8" w:rsidRPr="00C83296" w14:paraId="2FE1AA46" w14:textId="77777777" w:rsidTr="004618F2">
        <w:tc>
          <w:tcPr>
            <w:tcW w:w="2263" w:type="dxa"/>
          </w:tcPr>
          <w:p w14:paraId="2528AF9F" w14:textId="60906D7D" w:rsidR="00052DB8" w:rsidRPr="00CC5AB2" w:rsidRDefault="00364E0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Multimedia</w:t>
            </w:r>
            <w:r w:rsidR="00337519" w:rsidRPr="00CC5AB2">
              <w:rPr>
                <w:rFonts w:asciiTheme="minorHAnsi" w:hAnsiTheme="minorHAnsi" w:cstheme="minorHAnsi"/>
                <w:color w:val="auto"/>
                <w:szCs w:val="20"/>
              </w:rPr>
              <w:t xml:space="preserve"> (minimum)</w:t>
            </w:r>
          </w:p>
        </w:tc>
        <w:tc>
          <w:tcPr>
            <w:tcW w:w="8193" w:type="dxa"/>
          </w:tcPr>
          <w:p w14:paraId="791842F1" w14:textId="77777777" w:rsidR="00052DB8" w:rsidRPr="00CC5AB2" w:rsidRDefault="00364E0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Wbudowana w ramkę matrycy kamera 720p</w:t>
            </w:r>
          </w:p>
          <w:p w14:paraId="24FD786A" w14:textId="77777777" w:rsidR="00364E06" w:rsidRPr="00CC5AB2" w:rsidRDefault="00364E0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Wbudowane w komputer głośniki Stereo</w:t>
            </w:r>
          </w:p>
          <w:p w14:paraId="24E63DE8" w14:textId="5AB758DB" w:rsidR="00364E06" w:rsidRPr="00CC5AB2" w:rsidRDefault="00364E0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Wbudowan</w:t>
            </w:r>
            <w:r w:rsidR="006D5075" w:rsidRPr="00CC5AB2">
              <w:rPr>
                <w:rFonts w:asciiTheme="minorHAnsi" w:hAnsiTheme="minorHAnsi" w:cstheme="minorHAnsi"/>
                <w:color w:val="auto"/>
                <w:szCs w:val="20"/>
              </w:rPr>
              <w:t>y</w:t>
            </w:r>
            <w:r w:rsidRPr="00CC5AB2">
              <w:rPr>
                <w:rFonts w:asciiTheme="minorHAnsi" w:hAnsiTheme="minorHAnsi" w:cstheme="minorHAnsi"/>
                <w:color w:val="auto"/>
                <w:szCs w:val="20"/>
              </w:rPr>
              <w:t xml:space="preserve"> w </w:t>
            </w:r>
            <w:r w:rsidR="006D5075" w:rsidRPr="00CC5AB2">
              <w:rPr>
                <w:rFonts w:asciiTheme="minorHAnsi" w:hAnsiTheme="minorHAnsi" w:cstheme="minorHAnsi"/>
                <w:color w:val="auto"/>
                <w:szCs w:val="20"/>
              </w:rPr>
              <w:t>komputer mikrofon</w:t>
            </w:r>
          </w:p>
        </w:tc>
      </w:tr>
      <w:tr w:rsidR="00052DB8" w:rsidRPr="00C83296" w14:paraId="53E65198" w14:textId="77777777" w:rsidTr="004618F2">
        <w:tc>
          <w:tcPr>
            <w:tcW w:w="2263" w:type="dxa"/>
          </w:tcPr>
          <w:p w14:paraId="45EEB924" w14:textId="6C83284A" w:rsidR="00052DB8" w:rsidRPr="00CC5AB2" w:rsidRDefault="006D507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Porty</w:t>
            </w:r>
            <w:r w:rsidR="00337519" w:rsidRPr="00CC5AB2">
              <w:rPr>
                <w:rFonts w:asciiTheme="minorHAnsi" w:hAnsiTheme="minorHAnsi" w:cstheme="minorHAnsi"/>
                <w:color w:val="auto"/>
                <w:szCs w:val="20"/>
              </w:rPr>
              <w:t xml:space="preserve"> (minimum)</w:t>
            </w:r>
          </w:p>
        </w:tc>
        <w:tc>
          <w:tcPr>
            <w:tcW w:w="8193" w:type="dxa"/>
          </w:tcPr>
          <w:p w14:paraId="31E83E75" w14:textId="07CDA18D" w:rsidR="006D5075" w:rsidRPr="00CC5AB2" w:rsidRDefault="006D5075" w:rsidP="006D5075">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1x USB-C 3.1 Gen 1/DisplayPort (Power Delivery)</w:t>
            </w:r>
          </w:p>
          <w:p w14:paraId="35B0EA5E" w14:textId="77777777" w:rsidR="006D5075" w:rsidRPr="00CC5AB2" w:rsidRDefault="006D5075" w:rsidP="006D5075">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2 x USB 3.1 Gen 1</w:t>
            </w:r>
          </w:p>
          <w:p w14:paraId="5F1BE626" w14:textId="3BAEEC23" w:rsidR="006D5075" w:rsidRPr="00CC5AB2" w:rsidRDefault="006D5075" w:rsidP="006D5075">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1x USB 2.0 (element zasilany)</w:t>
            </w:r>
          </w:p>
          <w:p w14:paraId="4C591D04" w14:textId="4853E5CA" w:rsidR="006D5075" w:rsidRPr="00CC5AB2" w:rsidRDefault="006D5075" w:rsidP="006D5075">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1x HDMI</w:t>
            </w:r>
          </w:p>
          <w:p w14:paraId="11BAFACC" w14:textId="032B2CBB" w:rsidR="006D5075" w:rsidRPr="00CC5AB2" w:rsidRDefault="006D5075" w:rsidP="006D5075">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1x LAN RJ-45</w:t>
            </w:r>
          </w:p>
          <w:p w14:paraId="26EDA4B9" w14:textId="77777777" w:rsidR="00052DB8" w:rsidRPr="00CC5AB2" w:rsidRDefault="006D5075" w:rsidP="006D5075">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1x Słuchawki/mikrofon </w:t>
            </w:r>
            <w:proofErr w:type="spellStart"/>
            <w:r w:rsidRPr="00CC5AB2">
              <w:rPr>
                <w:rFonts w:asciiTheme="minorHAnsi" w:hAnsiTheme="minorHAnsi" w:cstheme="minorHAnsi"/>
                <w:color w:val="auto"/>
                <w:szCs w:val="20"/>
              </w:rPr>
              <w:t>combo</w:t>
            </w:r>
            <w:proofErr w:type="spellEnd"/>
            <w:r w:rsidRPr="00CC5AB2">
              <w:rPr>
                <w:rFonts w:asciiTheme="minorHAnsi" w:hAnsiTheme="minorHAnsi" w:cstheme="minorHAnsi"/>
                <w:color w:val="auto"/>
                <w:szCs w:val="20"/>
              </w:rPr>
              <w:t xml:space="preserve"> </w:t>
            </w:r>
            <w:proofErr w:type="spellStart"/>
            <w:r w:rsidRPr="00CC5AB2">
              <w:rPr>
                <w:rFonts w:asciiTheme="minorHAnsi" w:hAnsiTheme="minorHAnsi" w:cstheme="minorHAnsi"/>
                <w:color w:val="auto"/>
                <w:szCs w:val="20"/>
              </w:rPr>
              <w:t>jack</w:t>
            </w:r>
            <w:proofErr w:type="spellEnd"/>
          </w:p>
          <w:p w14:paraId="72417304" w14:textId="3FB484E6" w:rsidR="006D5075" w:rsidRPr="00CC5AB2" w:rsidRDefault="006D5075" w:rsidP="006D5075">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1x Czytnik kart SD/SDHC/SDXC</w:t>
            </w:r>
          </w:p>
        </w:tc>
      </w:tr>
      <w:tr w:rsidR="00052DB8" w:rsidRPr="00C83296" w14:paraId="47C5F714" w14:textId="77777777" w:rsidTr="004618F2">
        <w:tc>
          <w:tcPr>
            <w:tcW w:w="2263" w:type="dxa"/>
          </w:tcPr>
          <w:p w14:paraId="454A39E8" w14:textId="55DE0A99" w:rsidR="00052DB8" w:rsidRPr="00CC5AB2" w:rsidRDefault="006D5075"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Bateria i zasilanie</w:t>
            </w:r>
            <w:r w:rsidR="00337519" w:rsidRPr="00CC5AB2">
              <w:rPr>
                <w:rFonts w:asciiTheme="minorHAnsi" w:hAnsiTheme="minorHAnsi" w:cstheme="minorHAnsi"/>
                <w:color w:val="auto"/>
                <w:szCs w:val="20"/>
              </w:rPr>
              <w:t xml:space="preserve"> (minimum)</w:t>
            </w:r>
          </w:p>
        </w:tc>
        <w:tc>
          <w:tcPr>
            <w:tcW w:w="8193" w:type="dxa"/>
          </w:tcPr>
          <w:p w14:paraId="6175482D" w14:textId="77777777" w:rsidR="00052DB8" w:rsidRPr="00CC5AB2" w:rsidRDefault="00DD369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Zasilacz o mocy 45W</w:t>
            </w:r>
          </w:p>
          <w:p w14:paraId="76725D16" w14:textId="77777777" w:rsidR="00DD3696" w:rsidRPr="00CC5AB2" w:rsidRDefault="00DD369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Bateria 45Wh</w:t>
            </w:r>
          </w:p>
          <w:p w14:paraId="4B9C5717" w14:textId="7EAD7FFD" w:rsidR="00DD3696" w:rsidRPr="00CC5AB2" w:rsidRDefault="00DD369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Czas pracy 13h wg Deklaracji producenta</w:t>
            </w:r>
          </w:p>
        </w:tc>
      </w:tr>
      <w:tr w:rsidR="00DD3696" w:rsidRPr="00C83296" w14:paraId="75153766" w14:textId="77777777" w:rsidTr="004618F2">
        <w:tc>
          <w:tcPr>
            <w:tcW w:w="2263" w:type="dxa"/>
          </w:tcPr>
          <w:p w14:paraId="30C281B2" w14:textId="145E516B" w:rsidR="00DD3696" w:rsidRPr="00CC5AB2" w:rsidRDefault="00DD369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Bezpieczeństwo</w:t>
            </w:r>
            <w:r w:rsidR="00337519" w:rsidRPr="00CC5AB2">
              <w:rPr>
                <w:rFonts w:asciiTheme="minorHAnsi" w:hAnsiTheme="minorHAnsi" w:cstheme="minorHAnsi"/>
                <w:color w:val="auto"/>
                <w:szCs w:val="20"/>
              </w:rPr>
              <w:t xml:space="preserve"> (minimum)</w:t>
            </w:r>
          </w:p>
        </w:tc>
        <w:tc>
          <w:tcPr>
            <w:tcW w:w="8193" w:type="dxa"/>
          </w:tcPr>
          <w:p w14:paraId="2FE64E4B" w14:textId="77777777" w:rsidR="00043FE6" w:rsidRPr="00CC5AB2" w:rsidRDefault="00043FE6"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Trusted Platform Module (TPM 2.0) Security Chip</w:t>
            </w:r>
          </w:p>
          <w:p w14:paraId="4AE0803A" w14:textId="77777777" w:rsidR="00DD3696" w:rsidRPr="00CC5AB2" w:rsidRDefault="00043FE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Czytnik odcisków palców</w:t>
            </w:r>
          </w:p>
          <w:p w14:paraId="30F65485" w14:textId="2A92DD68" w:rsidR="00043FE6" w:rsidRPr="00CC5AB2" w:rsidRDefault="00043FE6"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Gniazdo bezpieczeństwa </w:t>
            </w:r>
            <w:proofErr w:type="spellStart"/>
            <w:r w:rsidRPr="00CC5AB2">
              <w:rPr>
                <w:rFonts w:asciiTheme="minorHAnsi" w:hAnsiTheme="minorHAnsi" w:cstheme="minorHAnsi"/>
                <w:color w:val="auto"/>
                <w:szCs w:val="20"/>
              </w:rPr>
              <w:t>Kensington</w:t>
            </w:r>
            <w:proofErr w:type="spellEnd"/>
            <w:r w:rsidRPr="00CC5AB2">
              <w:rPr>
                <w:rFonts w:asciiTheme="minorHAnsi" w:hAnsiTheme="minorHAnsi" w:cstheme="minorHAnsi"/>
                <w:color w:val="auto"/>
                <w:szCs w:val="20"/>
              </w:rPr>
              <w:t xml:space="preserve"> </w:t>
            </w:r>
          </w:p>
        </w:tc>
      </w:tr>
      <w:tr w:rsidR="00FE673B" w:rsidRPr="00C83296" w14:paraId="001F02D1" w14:textId="77777777" w:rsidTr="004618F2">
        <w:tc>
          <w:tcPr>
            <w:tcW w:w="2263" w:type="dxa"/>
          </w:tcPr>
          <w:p w14:paraId="043BCB65" w14:textId="4A74C8AA" w:rsidR="00FE673B" w:rsidRPr="00CC5AB2" w:rsidRDefault="00FE673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Łączność</w:t>
            </w:r>
            <w:r w:rsidR="00337519" w:rsidRPr="00CC5AB2">
              <w:rPr>
                <w:rFonts w:asciiTheme="minorHAnsi" w:hAnsiTheme="minorHAnsi" w:cstheme="minorHAnsi"/>
                <w:color w:val="auto"/>
                <w:szCs w:val="20"/>
              </w:rPr>
              <w:t xml:space="preserve"> (minimum)</w:t>
            </w:r>
          </w:p>
        </w:tc>
        <w:tc>
          <w:tcPr>
            <w:tcW w:w="8193" w:type="dxa"/>
          </w:tcPr>
          <w:p w14:paraId="1AD71E4A" w14:textId="77777777" w:rsidR="00FE673B" w:rsidRPr="00CC5AB2" w:rsidRDefault="00FE673B" w:rsidP="00C21CF8">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Bluetooth 5.0</w:t>
            </w:r>
          </w:p>
          <w:p w14:paraId="5A5E8BA2" w14:textId="77777777" w:rsidR="00FE673B" w:rsidRPr="00CC5AB2" w:rsidRDefault="00FE673B" w:rsidP="00C21CF8">
            <w:pPr>
              <w:spacing w:line="240" w:lineRule="auto"/>
              <w:contextualSpacing/>
              <w:jc w:val="left"/>
              <w:rPr>
                <w:rFonts w:asciiTheme="minorHAnsi" w:hAnsiTheme="minorHAnsi" w:cstheme="minorHAnsi"/>
                <w:color w:val="auto"/>
                <w:szCs w:val="20"/>
                <w:lang w:val="en-US"/>
              </w:rPr>
            </w:pPr>
            <w:proofErr w:type="spellStart"/>
            <w:r w:rsidRPr="00CC5AB2">
              <w:rPr>
                <w:rFonts w:asciiTheme="minorHAnsi" w:hAnsiTheme="minorHAnsi" w:cstheme="minorHAnsi"/>
                <w:color w:val="auto"/>
                <w:szCs w:val="20"/>
                <w:lang w:val="en-US"/>
              </w:rPr>
              <w:t>WiFi</w:t>
            </w:r>
            <w:proofErr w:type="spellEnd"/>
            <w:r w:rsidRPr="00CC5AB2">
              <w:rPr>
                <w:rFonts w:asciiTheme="minorHAnsi" w:hAnsiTheme="minorHAnsi" w:cstheme="minorHAnsi"/>
                <w:color w:val="auto"/>
                <w:szCs w:val="20"/>
                <w:lang w:val="en-US"/>
              </w:rPr>
              <w:t xml:space="preserve"> 802.11 a/b/g/n/</w:t>
            </w:r>
            <w:proofErr w:type="spellStart"/>
            <w:r w:rsidRPr="00CC5AB2">
              <w:rPr>
                <w:rFonts w:asciiTheme="minorHAnsi" w:hAnsiTheme="minorHAnsi" w:cstheme="minorHAnsi"/>
                <w:color w:val="auto"/>
                <w:szCs w:val="20"/>
                <w:lang w:val="en-US"/>
              </w:rPr>
              <w:t>ac</w:t>
            </w:r>
            <w:proofErr w:type="spellEnd"/>
            <w:r w:rsidRPr="00CC5AB2">
              <w:rPr>
                <w:rFonts w:asciiTheme="minorHAnsi" w:hAnsiTheme="minorHAnsi" w:cstheme="minorHAnsi"/>
                <w:color w:val="auto"/>
                <w:szCs w:val="20"/>
                <w:lang w:val="en-US"/>
              </w:rPr>
              <w:t>/ax</w:t>
            </w:r>
          </w:p>
          <w:p w14:paraId="04F6837D" w14:textId="342EED55" w:rsidR="00FE673B" w:rsidRPr="00CC5AB2" w:rsidRDefault="007C56CE"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LAN </w:t>
            </w:r>
            <w:r w:rsidR="00FE673B" w:rsidRPr="00CC5AB2">
              <w:rPr>
                <w:rFonts w:asciiTheme="minorHAnsi" w:hAnsiTheme="minorHAnsi" w:cstheme="minorHAnsi"/>
                <w:color w:val="auto"/>
                <w:szCs w:val="20"/>
              </w:rPr>
              <w:t>1GBE</w:t>
            </w:r>
          </w:p>
        </w:tc>
      </w:tr>
      <w:tr w:rsidR="00043FE6" w:rsidRPr="00C83296" w14:paraId="159E3E2F" w14:textId="77777777" w:rsidTr="004618F2">
        <w:tc>
          <w:tcPr>
            <w:tcW w:w="2263" w:type="dxa"/>
          </w:tcPr>
          <w:p w14:paraId="61DE0816" w14:textId="055E033E" w:rsidR="00043FE6" w:rsidRPr="00CC5AB2" w:rsidRDefault="00A4712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Waga</w:t>
            </w:r>
          </w:p>
        </w:tc>
        <w:tc>
          <w:tcPr>
            <w:tcW w:w="8193" w:type="dxa"/>
          </w:tcPr>
          <w:p w14:paraId="1DE92E34" w14:textId="773CD727" w:rsidR="00043FE6" w:rsidRPr="00CC5AB2" w:rsidRDefault="00A4712B" w:rsidP="00C21CF8">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Do 2kg</w:t>
            </w:r>
          </w:p>
        </w:tc>
      </w:tr>
      <w:tr w:rsidR="00A8469D" w:rsidRPr="00C83296" w14:paraId="118294A5" w14:textId="77777777" w:rsidTr="004618F2">
        <w:tc>
          <w:tcPr>
            <w:tcW w:w="2263" w:type="dxa"/>
          </w:tcPr>
          <w:p w14:paraId="1CB4BC00" w14:textId="7BDF4EB5" w:rsidR="00A8469D" w:rsidRPr="00C83296" w:rsidRDefault="00A8469D" w:rsidP="00A8469D">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Gwarancja</w:t>
            </w:r>
          </w:p>
        </w:tc>
        <w:tc>
          <w:tcPr>
            <w:tcW w:w="8193" w:type="dxa"/>
          </w:tcPr>
          <w:p w14:paraId="1EAFD56E" w14:textId="77777777" w:rsidR="00F33B59" w:rsidRPr="00B8586A" w:rsidRDefault="000026D0" w:rsidP="00A8469D">
            <w:pPr>
              <w:spacing w:line="240" w:lineRule="auto"/>
              <w:contextualSpacing/>
              <w:jc w:val="left"/>
              <w:rPr>
                <w:rFonts w:asciiTheme="minorHAnsi" w:hAnsiTheme="minorHAnsi" w:cstheme="minorHAnsi"/>
                <w:color w:val="auto"/>
                <w:szCs w:val="20"/>
              </w:rPr>
            </w:pPr>
            <w:r w:rsidRPr="00B8586A">
              <w:rPr>
                <w:rFonts w:asciiTheme="minorHAnsi" w:hAnsiTheme="minorHAnsi" w:cstheme="minorHAnsi"/>
                <w:color w:val="auto"/>
                <w:szCs w:val="20"/>
              </w:rPr>
              <w:t>Min. 24 miesiące gwarancji producenta komputera, czas reakcji 1 dzień roboczy.</w:t>
            </w:r>
          </w:p>
          <w:p w14:paraId="5C9D16DA" w14:textId="5A9BA976" w:rsidR="00A8469D" w:rsidRPr="00B8586A" w:rsidRDefault="00337772" w:rsidP="00A8469D">
            <w:pPr>
              <w:spacing w:line="240" w:lineRule="auto"/>
              <w:contextualSpacing/>
              <w:jc w:val="left"/>
              <w:rPr>
                <w:rFonts w:asciiTheme="minorHAnsi" w:hAnsiTheme="minorHAnsi" w:cstheme="minorHAnsi"/>
                <w:color w:val="auto"/>
                <w:szCs w:val="20"/>
                <w:highlight w:val="yellow"/>
              </w:rPr>
            </w:pPr>
            <w:r w:rsidRPr="00B8586A">
              <w:rPr>
                <w:rFonts w:asciiTheme="minorHAnsi" w:hAnsiTheme="minorHAnsi" w:cstheme="minorHAnsi"/>
                <w:color w:val="auto"/>
                <w:szCs w:val="20"/>
              </w:rPr>
              <w:t>Za czas reakcji Zamawiający przyjmuje pojawienie się serwisanta producenta komputera lub jego autoryzowanego partnera serwisowego w ciągu 24h od zgłoszenia serwisowego.</w:t>
            </w:r>
          </w:p>
        </w:tc>
      </w:tr>
      <w:tr w:rsidR="00043FE6" w:rsidRPr="00F10ACD" w14:paraId="3A674B5A" w14:textId="77777777" w:rsidTr="004618F2">
        <w:tc>
          <w:tcPr>
            <w:tcW w:w="2263" w:type="dxa"/>
          </w:tcPr>
          <w:p w14:paraId="1791726E" w14:textId="71B70540" w:rsidR="00043FE6" w:rsidRPr="00C83296" w:rsidRDefault="00A4712B"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Certyfikaty i normy</w:t>
            </w:r>
          </w:p>
        </w:tc>
        <w:tc>
          <w:tcPr>
            <w:tcW w:w="8193" w:type="dxa"/>
          </w:tcPr>
          <w:p w14:paraId="41DF9BC2" w14:textId="2F776314" w:rsidR="00043FE6" w:rsidRPr="00337519" w:rsidRDefault="00A4712B" w:rsidP="00C21CF8">
            <w:pPr>
              <w:spacing w:line="240" w:lineRule="auto"/>
              <w:contextualSpacing/>
              <w:jc w:val="left"/>
              <w:rPr>
                <w:rFonts w:asciiTheme="minorHAnsi" w:hAnsiTheme="minorHAnsi" w:cstheme="minorHAnsi"/>
                <w:szCs w:val="20"/>
              </w:rPr>
            </w:pPr>
            <w:r w:rsidRPr="00337519">
              <w:rPr>
                <w:rFonts w:asciiTheme="minorHAnsi" w:hAnsiTheme="minorHAnsi" w:cstheme="minorHAnsi"/>
                <w:szCs w:val="20"/>
              </w:rPr>
              <w:t>ISO 9001, ISO 14001, CE, ROHS, Energy S</w:t>
            </w:r>
            <w:r w:rsidRPr="00CC5AB2">
              <w:rPr>
                <w:rFonts w:asciiTheme="minorHAnsi" w:hAnsiTheme="minorHAnsi" w:cstheme="minorHAnsi"/>
                <w:color w:val="auto"/>
                <w:szCs w:val="20"/>
              </w:rPr>
              <w:t>tar</w:t>
            </w:r>
            <w:r w:rsidR="00337519" w:rsidRPr="00CC5AB2">
              <w:rPr>
                <w:rFonts w:asciiTheme="minorHAnsi" w:hAnsiTheme="minorHAnsi" w:cstheme="minorHAnsi"/>
                <w:color w:val="auto"/>
                <w:szCs w:val="20"/>
              </w:rPr>
              <w:t xml:space="preserve"> lub równoważne</w:t>
            </w:r>
          </w:p>
        </w:tc>
      </w:tr>
      <w:tr w:rsidR="00043FE6" w:rsidRPr="00C83296" w14:paraId="260D08B7" w14:textId="77777777" w:rsidTr="004618F2">
        <w:tc>
          <w:tcPr>
            <w:tcW w:w="2263" w:type="dxa"/>
          </w:tcPr>
          <w:p w14:paraId="1216B794" w14:textId="474F6B06" w:rsidR="00043FE6" w:rsidRPr="00C83296" w:rsidRDefault="007C56CE"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 operacyjny</w:t>
            </w:r>
          </w:p>
        </w:tc>
        <w:tc>
          <w:tcPr>
            <w:tcW w:w="8193" w:type="dxa"/>
          </w:tcPr>
          <w:p w14:paraId="352A504E" w14:textId="77777777" w:rsidR="00043FE6" w:rsidRPr="00C83296" w:rsidRDefault="007C56CE"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Microsoft Windows 10 Professional PL w wersji komercyjnej lub </w:t>
            </w:r>
            <w:r w:rsidR="009E62CC" w:rsidRPr="00C83296">
              <w:rPr>
                <w:rFonts w:asciiTheme="minorHAnsi" w:hAnsiTheme="minorHAnsi" w:cstheme="minorHAnsi"/>
                <w:szCs w:val="20"/>
              </w:rPr>
              <w:t>edukacyjnej.</w:t>
            </w:r>
          </w:p>
          <w:p w14:paraId="3E9474D4" w14:textId="77777777" w:rsidR="009E62CC" w:rsidRPr="00C83296" w:rsidRDefault="009E62C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 zainstalowany przez producenta komputera.</w:t>
            </w:r>
          </w:p>
          <w:p w14:paraId="03E8D984" w14:textId="77777777" w:rsidR="00FC0B51" w:rsidRPr="00C83296" w:rsidRDefault="00FC0B51" w:rsidP="00C21CF8">
            <w:pPr>
              <w:spacing w:line="240" w:lineRule="auto"/>
              <w:contextualSpacing/>
              <w:jc w:val="left"/>
              <w:rPr>
                <w:rFonts w:asciiTheme="minorHAnsi" w:hAnsiTheme="minorHAnsi" w:cstheme="minorHAnsi"/>
                <w:szCs w:val="20"/>
              </w:rPr>
            </w:pPr>
          </w:p>
          <w:p w14:paraId="3C918981" w14:textId="16ED48CA" w:rsidR="009E62CC" w:rsidRPr="00C83296" w:rsidRDefault="009E62CC" w:rsidP="00C21CF8">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Zamawia</w:t>
            </w:r>
            <w:r w:rsidR="00FC0B51" w:rsidRPr="00C83296">
              <w:rPr>
                <w:rFonts w:asciiTheme="minorHAnsi" w:hAnsiTheme="minorHAnsi" w:cstheme="minorHAnsi"/>
                <w:szCs w:val="20"/>
              </w:rPr>
              <w:t>jący dopuszcza rozwiązanie równoważne:</w:t>
            </w:r>
          </w:p>
          <w:p w14:paraId="7E865CA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 zainstalowany przez producenta komputera.</w:t>
            </w:r>
          </w:p>
          <w:p w14:paraId="529265AC"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Nie wymagający aktywacji za pomocą Internetu lub telefonu.</w:t>
            </w:r>
          </w:p>
          <w:p w14:paraId="55534D34"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Zainstalowany system operacyjny, w polskiej wersji językowej.</w:t>
            </w:r>
          </w:p>
          <w:p w14:paraId="77C595EF"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Dołączony nośnik optyczny (CD/DVD) z instalatorem systemu operacyjnego oraz wszystkimi niezbędnymi do poprawnej pracy zestawu komputerowego sterownikami – parametry techniczne i funkcjonalne systemu.</w:t>
            </w:r>
          </w:p>
          <w:p w14:paraId="7215EE0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 operacyjny klasy desktop, 64-bit.</w:t>
            </w:r>
          </w:p>
          <w:p w14:paraId="4E5A6F38"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Dostępne dwa rodzaje graficznego interfejsu użytkownika poprzez wbudowane</w:t>
            </w:r>
          </w:p>
          <w:p w14:paraId="7E6992FA"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mechanizmy, bez użycia dodatkowych aplikacji, w tym:</w:t>
            </w:r>
          </w:p>
          <w:p w14:paraId="333886A5"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 klasyczny, umożliwiający obsługę przy pomocy klawiatury i myszy;</w:t>
            </w:r>
          </w:p>
          <w:p w14:paraId="1A922B4E"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2) dotykowy umożliwiający sterowanie dotykiem na urządzeniach typu tablet</w:t>
            </w:r>
          </w:p>
          <w:p w14:paraId="74940E1F"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lub monitorach dotykowych.</w:t>
            </w:r>
          </w:p>
          <w:p w14:paraId="6EEEC3B4"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Interfejsy użytkownika dostępne w wielu językach do wyboru, w tym:</w:t>
            </w:r>
          </w:p>
          <w:p w14:paraId="58D6C7C0"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 polskim;</w:t>
            </w:r>
          </w:p>
          <w:p w14:paraId="42B9F83A"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2) angielskim.</w:t>
            </w:r>
          </w:p>
          <w:p w14:paraId="73749CF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Zlokalizowane w języku polskim, co najmniej następujące elementy:</w:t>
            </w:r>
          </w:p>
          <w:p w14:paraId="5BB78088"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 menu;</w:t>
            </w:r>
          </w:p>
          <w:p w14:paraId="29CACD88"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2) odtwarzacz multimediów;</w:t>
            </w:r>
          </w:p>
          <w:p w14:paraId="643B9200"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3) pomoc;</w:t>
            </w:r>
          </w:p>
          <w:p w14:paraId="5C5D01A9"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4) komunikaty systemowe.</w:t>
            </w:r>
          </w:p>
          <w:p w14:paraId="77158D4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Wbudowany system pomocy w języku polskim.</w:t>
            </w:r>
          </w:p>
          <w:p w14:paraId="10DACC2B"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Graficzne środowisko instalacji i konfiguracji dostępne w języku polskim.</w:t>
            </w:r>
          </w:p>
          <w:p w14:paraId="34D75794"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Funkcje związane z obsługą komputerów typu tablet, z wbudowanym modułem „uczenia</w:t>
            </w:r>
          </w:p>
          <w:p w14:paraId="444786F5"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się” pisma użytkownika – obsługa języka polskiego.</w:t>
            </w:r>
          </w:p>
          <w:p w14:paraId="071135B5"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Funkcjonalność rozpoznawania mowy, pozwalającą na sterowanie komputerem głosowo, wraz z modułem „uczenia się” głosu użytkownika.</w:t>
            </w:r>
          </w:p>
          <w:p w14:paraId="3A4605EB"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dokonywania bezpłatnych aktualizacji i poprawek w ramach wersji systemu</w:t>
            </w:r>
          </w:p>
          <w:p w14:paraId="2B5DE5CF"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operacyjnego poprzez Internet, mechanizmem udostępnianym przez producenta</w:t>
            </w:r>
          </w:p>
          <w:p w14:paraId="4C45FD15"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systemu z możliwością wyboru instalowanych poprawek oraz mechanizmem</w:t>
            </w:r>
          </w:p>
          <w:p w14:paraId="340AE206"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sprawdzającym, które z poprawek są potrzebne.</w:t>
            </w:r>
          </w:p>
          <w:p w14:paraId="208DE064"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Dostępność bezpłatnych biuletynów bezpieczeństwa związanych z działaniem systemu</w:t>
            </w:r>
          </w:p>
          <w:p w14:paraId="7DE6187E"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operacyjnego.</w:t>
            </w:r>
          </w:p>
          <w:p w14:paraId="7F469481"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Wbudowana zapora internetowa (firewall) dla ochrony połączeń internetowych.</w:t>
            </w:r>
          </w:p>
          <w:p w14:paraId="51BC0715"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Zintegrowana z systemem operacyjnym konsola do zarządzania ustawieniami zapory</w:t>
            </w:r>
          </w:p>
          <w:p w14:paraId="356891F6"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 regułami IP v4 i v6.</w:t>
            </w:r>
          </w:p>
          <w:p w14:paraId="07B46256"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Wbudowane mechanizmy ochrony antywirusowej i przeciw złośliwemu oprogramowaniu z zapewnionymi bezpłatnymi aktualizacjami.</w:t>
            </w:r>
          </w:p>
          <w:p w14:paraId="2E2D3A29"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Wsparcie dla większości powszechnie używanych urządzeń peryferyjnych (drukarek,</w:t>
            </w:r>
          </w:p>
          <w:p w14:paraId="181D0439"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urządzeń sieciowych, standardów USB, </w:t>
            </w:r>
            <w:proofErr w:type="spellStart"/>
            <w:r w:rsidRPr="00C83296">
              <w:rPr>
                <w:rFonts w:asciiTheme="minorHAnsi" w:hAnsiTheme="minorHAnsi" w:cstheme="minorHAnsi"/>
                <w:szCs w:val="20"/>
              </w:rPr>
              <w:t>Plug&amp;Play</w:t>
            </w:r>
            <w:proofErr w:type="spellEnd"/>
            <w:r w:rsidRPr="00C83296">
              <w:rPr>
                <w:rFonts w:asciiTheme="minorHAnsi" w:hAnsiTheme="minorHAnsi" w:cstheme="minorHAnsi"/>
                <w:szCs w:val="20"/>
              </w:rPr>
              <w:t>, Wi-Fi).</w:t>
            </w:r>
          </w:p>
          <w:p w14:paraId="2C37C391"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Funkcjonalność automatycznej zmiany domyślnej drukarki w zależności od sieci,</w:t>
            </w:r>
          </w:p>
          <w:p w14:paraId="725668B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 której podłączony jest komputer.</w:t>
            </w:r>
          </w:p>
          <w:p w14:paraId="77FD1D68"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zarządzania stacją roboczą poprzez polityki grupowe – przez politykę</w:t>
            </w:r>
          </w:p>
          <w:p w14:paraId="445E1DA3"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rozumiemy zestaw reguł definiujących lub ograniczających funkcjonalność systemu lub</w:t>
            </w:r>
          </w:p>
          <w:p w14:paraId="69A3BD9F"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aplikacji.</w:t>
            </w:r>
          </w:p>
          <w:p w14:paraId="49AE5A92"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Rozbudowane, definiowalne polityki bezpieczeństwa – polityki dla systemu operacyjnego</w:t>
            </w:r>
          </w:p>
          <w:p w14:paraId="40D57CC3"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 dla wskazanych aplikacji.</w:t>
            </w:r>
          </w:p>
          <w:p w14:paraId="592029FE"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Możliwość zdalnej automatycznej instalacji, konfiguracji, administrowania oraz</w:t>
            </w:r>
          </w:p>
          <w:p w14:paraId="41F7D75B"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aktualizowania systemu, zgodnie z określonymi uprawnieniami poprzez polityki grupowe.</w:t>
            </w:r>
          </w:p>
          <w:p w14:paraId="5C0D8EFB"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Zabezpieczony hasłem hierarchiczny dostęp do systemu, konta i profile użytkowników</w:t>
            </w:r>
          </w:p>
          <w:p w14:paraId="0F33139F"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zarządzane zdalnie.</w:t>
            </w:r>
          </w:p>
          <w:p w14:paraId="35846579"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pracy systemu w trybie ochrony kont użytkowników.</w:t>
            </w:r>
          </w:p>
          <w:p w14:paraId="33359AF7"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Mechanizm pozwalający użytkownikowi zarejestrowanego w systemie przedsiębiorstwa</w:t>
            </w:r>
          </w:p>
          <w:p w14:paraId="2A86BE90"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/instytucji urządzenia na uprawniony dostęp do zasobów tego systemu.</w:t>
            </w:r>
          </w:p>
          <w:p w14:paraId="0E496312"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Zintegrowany z systemem moduł wyszukiwania informacji (plików różnego typu, tekstów,</w:t>
            </w:r>
          </w:p>
          <w:p w14:paraId="306A6B54"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metadanych) dostępny z kilku poziomów, w tym:</w:t>
            </w:r>
          </w:p>
          <w:p w14:paraId="7DA43B6C"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 poziom menu;</w:t>
            </w:r>
          </w:p>
          <w:p w14:paraId="20888A22"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2) poziom otwartego okna systemu operacyjnego.</w:t>
            </w:r>
          </w:p>
          <w:p w14:paraId="31280368"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Wbudowany system wyszukiwania oparty na konfigurowalnym przez użytkownika</w:t>
            </w:r>
          </w:p>
          <w:p w14:paraId="67178A71"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module indeksacji zasobów lokalnych.</w:t>
            </w:r>
          </w:p>
          <w:p w14:paraId="0D26ECD7"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Zintegrowany z systemem operacyjnym moduł synchronizacji komputera z urządzeniami</w:t>
            </w:r>
          </w:p>
          <w:p w14:paraId="2958BB24"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zewnętrznymi.</w:t>
            </w:r>
          </w:p>
          <w:p w14:paraId="4C100F0C"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Obsługa standardu NFC (</w:t>
            </w:r>
            <w:proofErr w:type="spellStart"/>
            <w:r w:rsidRPr="00C83296">
              <w:rPr>
                <w:rFonts w:asciiTheme="minorHAnsi" w:hAnsiTheme="minorHAnsi" w:cstheme="minorHAnsi"/>
                <w:szCs w:val="20"/>
              </w:rPr>
              <w:t>near</w:t>
            </w:r>
            <w:proofErr w:type="spellEnd"/>
            <w:r w:rsidRPr="00C83296">
              <w:rPr>
                <w:rFonts w:asciiTheme="minorHAnsi" w:hAnsiTheme="minorHAnsi" w:cstheme="minorHAnsi"/>
                <w:szCs w:val="20"/>
              </w:rPr>
              <w:t xml:space="preserve"> field </w:t>
            </w:r>
            <w:proofErr w:type="spellStart"/>
            <w:r w:rsidRPr="00C83296">
              <w:rPr>
                <w:rFonts w:asciiTheme="minorHAnsi" w:hAnsiTheme="minorHAnsi" w:cstheme="minorHAnsi"/>
                <w:szCs w:val="20"/>
              </w:rPr>
              <w:t>communication</w:t>
            </w:r>
            <w:proofErr w:type="spellEnd"/>
            <w:r w:rsidRPr="00C83296">
              <w:rPr>
                <w:rFonts w:asciiTheme="minorHAnsi" w:hAnsiTheme="minorHAnsi" w:cstheme="minorHAnsi"/>
                <w:szCs w:val="20"/>
              </w:rPr>
              <w:t>).</w:t>
            </w:r>
          </w:p>
          <w:p w14:paraId="1F1E1754"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przystosowania stanowiska dla osób niepełnosprawnych (np. słabo</w:t>
            </w:r>
          </w:p>
          <w:p w14:paraId="6071AE6E"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widzących).</w:t>
            </w:r>
          </w:p>
          <w:p w14:paraId="043DA5A7"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Wsparcie dla IPSEC oparte na politykach – wdrażanie IPSEC oparte na zestawach reguł</w:t>
            </w:r>
          </w:p>
          <w:p w14:paraId="4C08BC87"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definiujących ustawienia zarządzanych w sposób centralny.</w:t>
            </w:r>
          </w:p>
          <w:p w14:paraId="06355E1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Automatyczne występowanie i używanie (wystawianie) certyfikatów PKI X.509.</w:t>
            </w:r>
          </w:p>
          <w:p w14:paraId="4868348F"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Mechanizmy logowania do domeny w oparciu o:</w:t>
            </w:r>
          </w:p>
          <w:p w14:paraId="60B52A5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 login i hasło;</w:t>
            </w:r>
          </w:p>
          <w:p w14:paraId="21271884"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2) karty z certyfikatami (</w:t>
            </w:r>
            <w:proofErr w:type="spellStart"/>
            <w:r w:rsidRPr="00C83296">
              <w:rPr>
                <w:rFonts w:asciiTheme="minorHAnsi" w:hAnsiTheme="minorHAnsi" w:cstheme="minorHAnsi"/>
                <w:szCs w:val="20"/>
              </w:rPr>
              <w:t>smartcard</w:t>
            </w:r>
            <w:proofErr w:type="spellEnd"/>
            <w:r w:rsidRPr="00C83296">
              <w:rPr>
                <w:rFonts w:asciiTheme="minorHAnsi" w:hAnsiTheme="minorHAnsi" w:cstheme="minorHAnsi"/>
                <w:szCs w:val="20"/>
              </w:rPr>
              <w:t>);</w:t>
            </w:r>
          </w:p>
          <w:p w14:paraId="73E4348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3) wirtualne karty (logowanie w oparciu o certyfikat chroniony poprzez moduł TPM).</w:t>
            </w:r>
          </w:p>
          <w:p w14:paraId="14C0F2B2"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Mechanizmy wieloelementowego uwierzytelniania.</w:t>
            </w:r>
          </w:p>
          <w:p w14:paraId="492B58A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Wsparcie dla uwierzytelniania na bazie </w:t>
            </w:r>
            <w:proofErr w:type="spellStart"/>
            <w:r w:rsidRPr="00C83296">
              <w:rPr>
                <w:rFonts w:asciiTheme="minorHAnsi" w:hAnsiTheme="minorHAnsi" w:cstheme="minorHAnsi"/>
                <w:szCs w:val="20"/>
              </w:rPr>
              <w:t>Kerberos</w:t>
            </w:r>
            <w:proofErr w:type="spellEnd"/>
            <w:r w:rsidRPr="00C83296">
              <w:rPr>
                <w:rFonts w:asciiTheme="minorHAnsi" w:hAnsiTheme="minorHAnsi" w:cstheme="minorHAnsi"/>
                <w:szCs w:val="20"/>
              </w:rPr>
              <w:t xml:space="preserve"> v. 5.</w:t>
            </w:r>
          </w:p>
          <w:p w14:paraId="1EF5BFAA"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Wsparcie do uwierzytelnienia urządzenia na bazie certyfikatu.</w:t>
            </w:r>
          </w:p>
          <w:p w14:paraId="54C695E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Wsparcie dla algorytmów Suite B (RFC 4869).</w:t>
            </w:r>
          </w:p>
          <w:p w14:paraId="617295A3"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Wsparcie wbudowanej zapory ogniowej dla Internet </w:t>
            </w:r>
            <w:proofErr w:type="spellStart"/>
            <w:r w:rsidRPr="00C83296">
              <w:rPr>
                <w:rFonts w:asciiTheme="minorHAnsi" w:hAnsiTheme="minorHAnsi" w:cstheme="minorHAnsi"/>
                <w:szCs w:val="20"/>
              </w:rPr>
              <w:t>Key</w:t>
            </w:r>
            <w:proofErr w:type="spellEnd"/>
            <w:r w:rsidRPr="00C83296">
              <w:rPr>
                <w:rFonts w:asciiTheme="minorHAnsi" w:hAnsiTheme="minorHAnsi" w:cstheme="minorHAnsi"/>
                <w:szCs w:val="20"/>
              </w:rPr>
              <w:t xml:space="preserve"> Exchange v. 2 (IKEv2)</w:t>
            </w:r>
          </w:p>
          <w:p w14:paraId="03E387A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dla warstwy transportowej </w:t>
            </w:r>
            <w:proofErr w:type="spellStart"/>
            <w:r w:rsidRPr="00C83296">
              <w:rPr>
                <w:rFonts w:asciiTheme="minorHAnsi" w:hAnsiTheme="minorHAnsi" w:cstheme="minorHAnsi"/>
                <w:szCs w:val="20"/>
              </w:rPr>
              <w:t>IPsec</w:t>
            </w:r>
            <w:proofErr w:type="spellEnd"/>
            <w:r w:rsidRPr="00C83296">
              <w:rPr>
                <w:rFonts w:asciiTheme="minorHAnsi" w:hAnsiTheme="minorHAnsi" w:cstheme="minorHAnsi"/>
                <w:szCs w:val="20"/>
              </w:rPr>
              <w:t>.</w:t>
            </w:r>
          </w:p>
          <w:p w14:paraId="4AD8BC2F"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Wbudowane narzędzia służące do administracji, do wykonywania kopii zapasowych</w:t>
            </w:r>
          </w:p>
          <w:p w14:paraId="77B823B9"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polityk i ich odtwarzania oraz generowania raportów z ustawień polityk.</w:t>
            </w:r>
          </w:p>
          <w:p w14:paraId="6E3F6970"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Wsparcie dla środowisk Java i .NET Framework 4.x – możliwość uruchomienia aplikacji</w:t>
            </w:r>
          </w:p>
          <w:p w14:paraId="11BCE9FF"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działających we wskazanych środowiskach.</w:t>
            </w:r>
          </w:p>
          <w:p w14:paraId="17699C4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Wsparcie dla JScript i </w:t>
            </w:r>
            <w:proofErr w:type="spellStart"/>
            <w:r w:rsidRPr="00C83296">
              <w:rPr>
                <w:rFonts w:asciiTheme="minorHAnsi" w:hAnsiTheme="minorHAnsi" w:cstheme="minorHAnsi"/>
                <w:szCs w:val="20"/>
              </w:rPr>
              <w:t>VBScript</w:t>
            </w:r>
            <w:proofErr w:type="spellEnd"/>
            <w:r w:rsidRPr="00C83296">
              <w:rPr>
                <w:rFonts w:asciiTheme="minorHAnsi" w:hAnsiTheme="minorHAnsi" w:cstheme="minorHAnsi"/>
                <w:szCs w:val="20"/>
              </w:rPr>
              <w:t xml:space="preserve"> – możliwość uruchamiania interpretera poleceń.</w:t>
            </w:r>
          </w:p>
          <w:p w14:paraId="499E0672"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Zdalna pomoc i współdzielenie aplikacji – możliwość zdalnego przejęcia sesji</w:t>
            </w:r>
          </w:p>
          <w:p w14:paraId="4E6A2066"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zalogowanego użytkownika celem rozwiązania problemu z komputerem.</w:t>
            </w:r>
          </w:p>
          <w:p w14:paraId="5869D2DA"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Rozwiązanie służące do automatycznego zbudowania obrazu systemu wraz</w:t>
            </w:r>
          </w:p>
          <w:p w14:paraId="6ECAE150"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 aplikacjami. Obraz systemu służyć ma do automatycznego upowszechnienia systemu</w:t>
            </w:r>
          </w:p>
          <w:p w14:paraId="7832BE62"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operacyjnego inicjowanego i wykonywanego w całości poprzez sieć komputerową.</w:t>
            </w:r>
          </w:p>
          <w:p w14:paraId="4DBEAD69"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Rozwiązanie umożliwiające wdrożenie nowego obrazu poprzez zdalną instalację.</w:t>
            </w:r>
          </w:p>
          <w:p w14:paraId="270F8012"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Transakcyjny system plików pozwalający na stosowanie przydziałów (ang. </w:t>
            </w:r>
            <w:proofErr w:type="spellStart"/>
            <w:r w:rsidRPr="00C83296">
              <w:rPr>
                <w:rFonts w:asciiTheme="minorHAnsi" w:hAnsiTheme="minorHAnsi" w:cstheme="minorHAnsi"/>
                <w:szCs w:val="20"/>
              </w:rPr>
              <w:t>quota</w:t>
            </w:r>
            <w:proofErr w:type="spellEnd"/>
            <w:r w:rsidRPr="00C83296">
              <w:rPr>
                <w:rFonts w:asciiTheme="minorHAnsi" w:hAnsiTheme="minorHAnsi" w:cstheme="minorHAnsi"/>
                <w:szCs w:val="20"/>
              </w:rPr>
              <w:t>)</w:t>
            </w:r>
          </w:p>
          <w:p w14:paraId="18B0EDBC"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 dysku dla użytkowników oraz zapewniający niezawodność i pozwalający tworzyć</w:t>
            </w:r>
          </w:p>
          <w:p w14:paraId="569D0BCE"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kopie zapasowe.</w:t>
            </w:r>
          </w:p>
          <w:p w14:paraId="61DAB4C0"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Zarządzanie kontami użytkowników sieci oraz urządzeniami sieciowymi tj. drukarki,</w:t>
            </w:r>
          </w:p>
          <w:p w14:paraId="1E551E91"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modemy, woluminy dyskowe, usługi katalogowe.</w:t>
            </w:r>
          </w:p>
          <w:p w14:paraId="42825AF8"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Udostępnianie modemu.</w:t>
            </w:r>
          </w:p>
          <w:p w14:paraId="1DE8C213"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Wbudowane oprogramowanie do tworzenia kopii zapasowych (Backup); automatyczne</w:t>
            </w:r>
          </w:p>
          <w:p w14:paraId="056A0E8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wykonywanie kopii plików z możliwością automatycznego przywrócenia wersji</w:t>
            </w:r>
          </w:p>
          <w:p w14:paraId="50BCDAD0"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wcześniejszej.</w:t>
            </w:r>
          </w:p>
          <w:p w14:paraId="7823421D"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przywracania obrazu plików systemowych do uprzednio zapisanej postaci.</w:t>
            </w:r>
          </w:p>
          <w:p w14:paraId="7BAC4998"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Identyfikacja sieci komputerowych, do których jest podłączony system operacyjny,</w:t>
            </w:r>
          </w:p>
          <w:p w14:paraId="1B903E30"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zapamiętywanie ustawień i przypisywanie do min. 3 kategorii bezpieczeństwa</w:t>
            </w:r>
          </w:p>
          <w:p w14:paraId="07AE758F"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(z predefiniowanymi odpowiednio do kategorii ustawieniami zapory sieciowej,</w:t>
            </w:r>
          </w:p>
          <w:p w14:paraId="4AE09251"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udostępniania plików itp.).</w:t>
            </w:r>
          </w:p>
          <w:p w14:paraId="2459FD14"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blokowania lub dopuszczania dowolnych urządzeń peryferyjnych za pomocą</w:t>
            </w:r>
          </w:p>
          <w:p w14:paraId="2B4E9EF7"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polityk grupowych (np. przy użyciu numerów identyfikacyjnych sprzętu).</w:t>
            </w:r>
          </w:p>
          <w:p w14:paraId="02353423"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Wbudowany mechanizm wirtualizacji typu </w:t>
            </w:r>
            <w:proofErr w:type="spellStart"/>
            <w:r w:rsidRPr="00C83296">
              <w:rPr>
                <w:rFonts w:asciiTheme="minorHAnsi" w:hAnsiTheme="minorHAnsi" w:cstheme="minorHAnsi"/>
                <w:szCs w:val="20"/>
              </w:rPr>
              <w:t>hypervisor</w:t>
            </w:r>
            <w:proofErr w:type="spellEnd"/>
            <w:r w:rsidRPr="00C83296">
              <w:rPr>
                <w:rFonts w:asciiTheme="minorHAnsi" w:hAnsiTheme="minorHAnsi" w:cstheme="minorHAnsi"/>
                <w:szCs w:val="20"/>
              </w:rPr>
              <w:t>, umożliwiający, zgodnie</w:t>
            </w:r>
          </w:p>
          <w:p w14:paraId="4E1DE45A"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 uprawnieniami licencyjnymi, uruchomienie do 4 maszyn wirtualnych.</w:t>
            </w:r>
          </w:p>
          <w:p w14:paraId="6BCE2F08"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Mechanizm szyfrowania dysków wewnętrznych i zewnętrznych z możliwością</w:t>
            </w:r>
          </w:p>
          <w:p w14:paraId="5FEF2AAF"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szyfrowania ograniczonego do danych użytkownika.</w:t>
            </w:r>
          </w:p>
          <w:p w14:paraId="75456140"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Wbudowane w system narzędzie do szyfrowania partycji systemowych komputera,</w:t>
            </w:r>
          </w:p>
          <w:p w14:paraId="01B0C0C0"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 możliwością przechowywania certyfikatów w układzie TPM (</w:t>
            </w:r>
            <w:proofErr w:type="spellStart"/>
            <w:r w:rsidRPr="00C83296">
              <w:rPr>
                <w:rFonts w:asciiTheme="minorHAnsi" w:hAnsiTheme="minorHAnsi" w:cstheme="minorHAnsi"/>
                <w:szCs w:val="20"/>
              </w:rPr>
              <w:t>Trusted</w:t>
            </w:r>
            <w:proofErr w:type="spellEnd"/>
            <w:r w:rsidRPr="00C83296">
              <w:rPr>
                <w:rFonts w:asciiTheme="minorHAnsi" w:hAnsiTheme="minorHAnsi" w:cstheme="minorHAnsi"/>
                <w:szCs w:val="20"/>
              </w:rPr>
              <w:t xml:space="preserve"> Platform Module)</w:t>
            </w:r>
          </w:p>
          <w:p w14:paraId="74DF39D3"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 wersji minimum 1.2 lub na kluczach pamięci przenośnej USB.</w:t>
            </w:r>
          </w:p>
          <w:p w14:paraId="32BA36B6"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Wbudowane w system narzędzie do szyfrowania dysków przenośnych, z możliwością</w:t>
            </w:r>
          </w:p>
          <w:p w14:paraId="2CD1B39E"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centralnego zarządzania poprzez polityki grupowe, pozwalające na wymuszenie</w:t>
            </w:r>
          </w:p>
          <w:p w14:paraId="03E48387"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szyfrowania dysków przenośnych.</w:t>
            </w:r>
          </w:p>
          <w:p w14:paraId="70967E53"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tworzenia i przechowywania kopii zapasowych kluczy odzyskiwania</w:t>
            </w:r>
          </w:p>
          <w:p w14:paraId="58791D67"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 szyfrowania partycji w usługach katalogowych.</w:t>
            </w:r>
          </w:p>
          <w:p w14:paraId="3969DDF2" w14:textId="77777777"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instalowania dodatkowych języków interfejsu systemu operacyjnego oraz</w:t>
            </w:r>
          </w:p>
          <w:p w14:paraId="0C8D5BF2" w14:textId="27707F08" w:rsidR="00FC0B51" w:rsidRPr="00C83296" w:rsidRDefault="00FC0B51" w:rsidP="00FC0B51">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możliwość zmiany języka bez konieczności </w:t>
            </w:r>
            <w:proofErr w:type="spellStart"/>
            <w:r w:rsidRPr="00C83296">
              <w:rPr>
                <w:rFonts w:asciiTheme="minorHAnsi" w:hAnsiTheme="minorHAnsi" w:cstheme="minorHAnsi"/>
                <w:szCs w:val="20"/>
              </w:rPr>
              <w:t>reins</w:t>
            </w:r>
            <w:r w:rsidR="0082257D">
              <w:rPr>
                <w:rFonts w:asciiTheme="minorHAnsi" w:hAnsiTheme="minorHAnsi" w:cstheme="minorHAnsi"/>
                <w:szCs w:val="20"/>
              </w:rPr>
              <w:t>t</w:t>
            </w:r>
            <w:r w:rsidRPr="00C83296">
              <w:rPr>
                <w:rFonts w:asciiTheme="minorHAnsi" w:hAnsiTheme="minorHAnsi" w:cstheme="minorHAnsi"/>
                <w:szCs w:val="20"/>
              </w:rPr>
              <w:t>alacji</w:t>
            </w:r>
            <w:proofErr w:type="spellEnd"/>
            <w:r w:rsidRPr="00C83296">
              <w:rPr>
                <w:rFonts w:asciiTheme="minorHAnsi" w:hAnsiTheme="minorHAnsi" w:cstheme="minorHAnsi"/>
                <w:szCs w:val="20"/>
              </w:rPr>
              <w:t xml:space="preserve"> systemu.</w:t>
            </w:r>
          </w:p>
        </w:tc>
      </w:tr>
      <w:tr w:rsidR="00AE12A7" w:rsidRPr="00C83296" w14:paraId="550EEB2C" w14:textId="77777777" w:rsidTr="00F10ACD">
        <w:tc>
          <w:tcPr>
            <w:tcW w:w="10456" w:type="dxa"/>
            <w:gridSpan w:val="2"/>
          </w:tcPr>
          <w:p w14:paraId="2E28248C" w14:textId="5B7BC8CD" w:rsidR="00AE12A7" w:rsidRPr="00C83296" w:rsidRDefault="00AE12A7" w:rsidP="00AE12A7">
            <w:pPr>
              <w:spacing w:line="240" w:lineRule="auto"/>
              <w:contextualSpacing/>
              <w:jc w:val="left"/>
              <w:rPr>
                <w:rFonts w:asciiTheme="minorHAnsi" w:hAnsiTheme="minorHAnsi" w:cstheme="minorHAnsi"/>
                <w:szCs w:val="20"/>
              </w:rPr>
            </w:pPr>
            <w:r>
              <w:rPr>
                <w:rFonts w:asciiTheme="minorHAnsi" w:hAnsiTheme="minorHAnsi" w:cstheme="minorHAnsi"/>
                <w:szCs w:val="20"/>
              </w:rPr>
              <w:lastRenderedPageBreak/>
              <w:t>Oprogramowanie antywirusowe</w:t>
            </w:r>
          </w:p>
        </w:tc>
      </w:tr>
      <w:tr w:rsidR="00AE12A7" w:rsidRPr="00C83296" w14:paraId="00E85682" w14:textId="77777777" w:rsidTr="004618F2">
        <w:tc>
          <w:tcPr>
            <w:tcW w:w="2263" w:type="dxa"/>
          </w:tcPr>
          <w:p w14:paraId="41A2F5CA" w14:textId="3B149113"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Rodzaj i funkcje</w:t>
            </w:r>
          </w:p>
        </w:tc>
        <w:tc>
          <w:tcPr>
            <w:tcW w:w="8193" w:type="dxa"/>
          </w:tcPr>
          <w:p w14:paraId="1F0E4A2A"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Przeznaczony do kompleksowej ochrony serwerów i stacji klienckich pracujących pod kontrolą systemów z rodziny Microsoft Windows.</w:t>
            </w:r>
          </w:p>
          <w:p w14:paraId="23BC1117" w14:textId="023FF2F2"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Aktualizacja oprogramowania w trybie offline, za pomocą paczek aktualizacyjnych ściągniętych </w:t>
            </w:r>
            <w:r w:rsidRPr="00C83296">
              <w:rPr>
                <w:rFonts w:asciiTheme="minorHAnsi" w:hAnsiTheme="minorHAnsi" w:cstheme="minorHAnsi"/>
                <w:szCs w:val="20"/>
              </w:rPr>
              <w:br/>
              <w:t>z dedykowanej witryny producenta oprogramowania.</w:t>
            </w:r>
          </w:p>
        </w:tc>
      </w:tr>
      <w:tr w:rsidR="00AE12A7" w:rsidRPr="00C83296" w14:paraId="64F991C6" w14:textId="77777777" w:rsidTr="004618F2">
        <w:tc>
          <w:tcPr>
            <w:tcW w:w="2263" w:type="dxa"/>
          </w:tcPr>
          <w:p w14:paraId="3E97A73C" w14:textId="6A57DE8A"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Czas licencji</w:t>
            </w:r>
          </w:p>
        </w:tc>
        <w:tc>
          <w:tcPr>
            <w:tcW w:w="8193" w:type="dxa"/>
          </w:tcPr>
          <w:p w14:paraId="5AF786C1" w14:textId="6EAE7D33" w:rsidR="00AE12A7" w:rsidRPr="00C83296" w:rsidRDefault="00337519" w:rsidP="00AE12A7">
            <w:pPr>
              <w:spacing w:line="240" w:lineRule="auto"/>
              <w:contextualSpacing/>
              <w:jc w:val="left"/>
              <w:rPr>
                <w:rFonts w:asciiTheme="minorHAnsi" w:hAnsiTheme="minorHAnsi" w:cstheme="minorHAnsi"/>
                <w:szCs w:val="20"/>
              </w:rPr>
            </w:pPr>
            <w:r w:rsidRPr="00CC5AB2">
              <w:rPr>
                <w:rFonts w:asciiTheme="minorHAnsi" w:hAnsiTheme="minorHAnsi" w:cstheme="minorHAnsi"/>
                <w:color w:val="auto"/>
                <w:szCs w:val="20"/>
              </w:rPr>
              <w:t>min. 12 miesięcy</w:t>
            </w:r>
          </w:p>
        </w:tc>
      </w:tr>
      <w:tr w:rsidR="00AE12A7" w:rsidRPr="00C83296" w14:paraId="5C478E1F" w14:textId="77777777" w:rsidTr="004618F2">
        <w:tc>
          <w:tcPr>
            <w:tcW w:w="2263" w:type="dxa"/>
          </w:tcPr>
          <w:p w14:paraId="5463D011" w14:textId="7563B78B"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Architektura</w:t>
            </w:r>
          </w:p>
        </w:tc>
        <w:tc>
          <w:tcPr>
            <w:tcW w:w="8193" w:type="dxa"/>
          </w:tcPr>
          <w:p w14:paraId="0D855326"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Serwer: centralna konsola zarządzająca oraz oprogramowanie chroniące serwer</w:t>
            </w:r>
          </w:p>
          <w:p w14:paraId="1431F9C4" w14:textId="4ED391D3"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Oprogramowanie klienckie, zarządzane z poziomu serwera.</w:t>
            </w:r>
          </w:p>
        </w:tc>
      </w:tr>
      <w:tr w:rsidR="00AE12A7" w:rsidRPr="00C83296" w14:paraId="0BD6D30C" w14:textId="77777777" w:rsidTr="004618F2">
        <w:tc>
          <w:tcPr>
            <w:tcW w:w="2263" w:type="dxa"/>
          </w:tcPr>
          <w:p w14:paraId="1D9FC370" w14:textId="258E2E43"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Podstawowa funkcjonalność</w:t>
            </w:r>
          </w:p>
        </w:tc>
        <w:tc>
          <w:tcPr>
            <w:tcW w:w="8193" w:type="dxa"/>
          </w:tcPr>
          <w:p w14:paraId="5A917550"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System chroniący przed zagrożeniami, posiadający certyfikaty VB100%, OPSWAT, AVLAB +++, AV </w:t>
            </w:r>
            <w:proofErr w:type="spellStart"/>
            <w:r w:rsidRPr="00C83296">
              <w:rPr>
                <w:rFonts w:asciiTheme="minorHAnsi" w:hAnsiTheme="minorHAnsi" w:cstheme="minorHAnsi"/>
                <w:szCs w:val="20"/>
              </w:rPr>
              <w:t>Comperative</w:t>
            </w:r>
            <w:proofErr w:type="spellEnd"/>
            <w:r w:rsidRPr="00C83296">
              <w:rPr>
                <w:rFonts w:asciiTheme="minorHAnsi" w:hAnsiTheme="minorHAnsi" w:cstheme="minorHAnsi"/>
                <w:szCs w:val="20"/>
              </w:rPr>
              <w:t xml:space="preserve"> </w:t>
            </w:r>
            <w:proofErr w:type="spellStart"/>
            <w:r w:rsidRPr="00C83296">
              <w:rPr>
                <w:rFonts w:asciiTheme="minorHAnsi" w:hAnsiTheme="minorHAnsi" w:cstheme="minorHAnsi"/>
                <w:szCs w:val="20"/>
              </w:rPr>
              <w:t>Advance</w:t>
            </w:r>
            <w:proofErr w:type="spellEnd"/>
            <w:r w:rsidRPr="00C83296">
              <w:rPr>
                <w:rFonts w:asciiTheme="minorHAnsi" w:hAnsiTheme="minorHAnsi" w:cstheme="minorHAnsi"/>
                <w:szCs w:val="20"/>
              </w:rPr>
              <w:t xml:space="preserve"> +. Silnik musi umożliwiać co najmniej:</w:t>
            </w:r>
          </w:p>
          <w:p w14:paraId="194E6804"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wykrywanie i blokowania plików ze szkodliwą zawartością, w tym osadzonych/skompresowanych plików, które używają czasie rzeczywistym algorytmów kompresji,</w:t>
            </w:r>
          </w:p>
          <w:p w14:paraId="6FF90EC8"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wykrywanie i usuwanie plików typu </w:t>
            </w:r>
            <w:proofErr w:type="spellStart"/>
            <w:r w:rsidRPr="00C83296">
              <w:rPr>
                <w:rFonts w:asciiTheme="minorHAnsi" w:hAnsiTheme="minorHAnsi" w:cstheme="minorHAnsi"/>
                <w:szCs w:val="20"/>
              </w:rPr>
              <w:t>rootkit</w:t>
            </w:r>
            <w:proofErr w:type="spellEnd"/>
            <w:r w:rsidRPr="00C83296">
              <w:rPr>
                <w:rFonts w:asciiTheme="minorHAnsi" w:hAnsiTheme="minorHAnsi" w:cstheme="minorHAnsi"/>
                <w:szCs w:val="20"/>
              </w:rPr>
              <w:t xml:space="preserve"> oraz złośliwego oprogramowania, również przy użyciu technik behawioralnych,</w:t>
            </w:r>
          </w:p>
          <w:p w14:paraId="40B90ABD"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stosowanie kwarantanny,</w:t>
            </w:r>
          </w:p>
          <w:p w14:paraId="15DDC6B6"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wykrywanie i usuwanie fałszywego oprogramowania bezpieczeństwa (</w:t>
            </w:r>
            <w:proofErr w:type="spellStart"/>
            <w:r w:rsidRPr="00C83296">
              <w:rPr>
                <w:rFonts w:asciiTheme="minorHAnsi" w:hAnsiTheme="minorHAnsi" w:cstheme="minorHAnsi"/>
                <w:szCs w:val="20"/>
              </w:rPr>
              <w:t>roguewear</w:t>
            </w:r>
            <w:proofErr w:type="spellEnd"/>
            <w:r w:rsidRPr="00C83296">
              <w:rPr>
                <w:rFonts w:asciiTheme="minorHAnsi" w:hAnsiTheme="minorHAnsi" w:cstheme="minorHAnsi"/>
                <w:szCs w:val="20"/>
              </w:rPr>
              <w:t>)</w:t>
            </w:r>
          </w:p>
          <w:p w14:paraId="781CE39E"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skanowanie urządzeń USB natychmiast po podłączeniu,</w:t>
            </w:r>
          </w:p>
          <w:p w14:paraId="07552AC0"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automatyczne odłączanie zainfekowanej końcówki od sieci,</w:t>
            </w:r>
          </w:p>
          <w:p w14:paraId="6955AF16"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skanowanie plików w czasie rzeczywistym, na żądanie, w interwałach czasowych lub poprzez harmonogram, w sposób w pełni konfigurowalny w stosunku do podejmowanych akcji w przypadku wykrycia zagrożenia, z możliwością wykluczenia typu pliku lub lokalizacji.</w:t>
            </w:r>
          </w:p>
          <w:p w14:paraId="172AC6B2"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Zarządzanie „aktywami” stacji klienckiej, zbierające informacje co najmniej o nazwie komputera, producencie i modelu komputera, przynależności do grupy roboczej/domeny, szczegółach systemu operacyjnego, lokalnych kontach użytkowników, dacie i godzinie uruchomienia i ostatniego restartu komputera, parametrach sprzętowych (</w:t>
            </w:r>
            <w:proofErr w:type="spellStart"/>
            <w:r w:rsidRPr="00C83296">
              <w:rPr>
                <w:rFonts w:asciiTheme="minorHAnsi" w:hAnsiTheme="minorHAnsi" w:cstheme="minorHAnsi"/>
                <w:szCs w:val="20"/>
              </w:rPr>
              <w:t>proc.,RAM</w:t>
            </w:r>
            <w:proofErr w:type="spellEnd"/>
            <w:r w:rsidRPr="00C83296">
              <w:rPr>
                <w:rFonts w:asciiTheme="minorHAnsi" w:hAnsiTheme="minorHAnsi" w:cstheme="minorHAnsi"/>
                <w:szCs w:val="20"/>
              </w:rPr>
              <w:t xml:space="preserve">, SN, </w:t>
            </w:r>
            <w:proofErr w:type="spellStart"/>
            <w:r w:rsidRPr="00C83296">
              <w:rPr>
                <w:rFonts w:asciiTheme="minorHAnsi" w:hAnsiTheme="minorHAnsi" w:cstheme="minorHAnsi"/>
                <w:szCs w:val="20"/>
              </w:rPr>
              <w:t>storage</w:t>
            </w:r>
            <w:proofErr w:type="spellEnd"/>
            <w:r w:rsidRPr="00C83296">
              <w:rPr>
                <w:rFonts w:asciiTheme="minorHAnsi" w:hAnsiTheme="minorHAnsi" w:cstheme="minorHAnsi"/>
                <w:szCs w:val="20"/>
              </w:rPr>
              <w:t>), BIOS, interfejsach sieciowych, dołączonych peryferiach.</w:t>
            </w:r>
          </w:p>
          <w:p w14:paraId="5F155D20"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Musi posiadać moduł ochrony IDS/IPS</w:t>
            </w:r>
          </w:p>
          <w:p w14:paraId="51A272E2"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Musi posiadać mechanizm wykrywania skanowania portów</w:t>
            </w:r>
          </w:p>
          <w:p w14:paraId="601E3545"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Musi pozwalać na wykluczenie adresów IP oraz </w:t>
            </w:r>
            <w:proofErr w:type="spellStart"/>
            <w:r w:rsidRPr="00C83296">
              <w:rPr>
                <w:rFonts w:asciiTheme="minorHAnsi" w:hAnsiTheme="minorHAnsi" w:cstheme="minorHAnsi"/>
                <w:szCs w:val="20"/>
              </w:rPr>
              <w:t>PORTów</w:t>
            </w:r>
            <w:proofErr w:type="spellEnd"/>
            <w:r w:rsidRPr="00C83296">
              <w:rPr>
                <w:rFonts w:asciiTheme="minorHAnsi" w:hAnsiTheme="minorHAnsi" w:cstheme="minorHAnsi"/>
                <w:szCs w:val="20"/>
              </w:rPr>
              <w:t xml:space="preserve"> TCP/IP z modułu wykrywania skanowania portów</w:t>
            </w:r>
          </w:p>
          <w:p w14:paraId="01EE8ADC"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Moduł wykrywania ataków </w:t>
            </w:r>
            <w:proofErr w:type="spellStart"/>
            <w:r w:rsidRPr="00C83296">
              <w:rPr>
                <w:rFonts w:asciiTheme="minorHAnsi" w:hAnsiTheme="minorHAnsi" w:cstheme="minorHAnsi"/>
                <w:szCs w:val="20"/>
              </w:rPr>
              <w:t>DDoS</w:t>
            </w:r>
            <w:proofErr w:type="spellEnd"/>
            <w:r w:rsidRPr="00C83296">
              <w:rPr>
                <w:rFonts w:asciiTheme="minorHAnsi" w:hAnsiTheme="minorHAnsi" w:cstheme="minorHAnsi"/>
                <w:szCs w:val="20"/>
              </w:rPr>
              <w:t xml:space="preserve"> musi posiadać kilka poziomów wrażliwości</w:t>
            </w:r>
          </w:p>
          <w:p w14:paraId="3751D7E3"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Szyfrowanie danych:</w:t>
            </w:r>
          </w:p>
          <w:p w14:paraId="59D4019F"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Oprogramowanie do szyfrowania, chroniące dane rezydujące na punktach końcowych za pomocą silnych algorytmów szyfrowania takich jak AES, RC6, SERPENT i DWAFISH. Pełne szyfrowanie dysków działających m.in. na komputerach z systemem Windows.</w:t>
            </w:r>
          </w:p>
          <w:p w14:paraId="354F1FA8"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lastRenderedPageBreak/>
              <w:t>•</w:t>
            </w:r>
            <w:r w:rsidRPr="00C83296">
              <w:rPr>
                <w:rFonts w:asciiTheme="minorHAnsi" w:hAnsiTheme="minorHAnsi" w:cstheme="minorHAnsi"/>
                <w:szCs w:val="20"/>
              </w:rPr>
              <w:tab/>
              <w:t xml:space="preserve">Zapobiegające utracie danych z powodu utraty / kradzieży punktu końcowego. Oprogramowanie szyfruje całą zawartość na urządzeniach przenośnych, takich jak Pen </w:t>
            </w:r>
            <w:proofErr w:type="spellStart"/>
            <w:r w:rsidRPr="00C83296">
              <w:rPr>
                <w:rFonts w:asciiTheme="minorHAnsi" w:hAnsiTheme="minorHAnsi" w:cstheme="minorHAnsi"/>
                <w:szCs w:val="20"/>
              </w:rPr>
              <w:t>Drive'y</w:t>
            </w:r>
            <w:proofErr w:type="spellEnd"/>
            <w:r w:rsidRPr="00C83296">
              <w:rPr>
                <w:rFonts w:asciiTheme="minorHAnsi" w:hAnsiTheme="minorHAnsi" w:cstheme="minorHAnsi"/>
                <w:szCs w:val="20"/>
              </w:rPr>
              <w:t>, dyski USB i udostępnia je tylko autoryzowanym użytkownikom.</w:t>
            </w:r>
          </w:p>
          <w:p w14:paraId="15196F7D" w14:textId="377E434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Centralna konsola do zarządzania i monitorowania użycia zaszyfrowanych woluminów dyskowych, dystrybucji szyfrowania, polityk i centralnie zarządzanie informacjami odzyskiwania, niezbędnymi do uzyskania dostępu do zaszyfrowanych danych w nagłych przypadkach</w:t>
            </w:r>
          </w:p>
        </w:tc>
      </w:tr>
      <w:tr w:rsidR="00AE12A7" w:rsidRPr="00C83296" w14:paraId="3856E19A" w14:textId="77777777" w:rsidTr="004618F2">
        <w:tc>
          <w:tcPr>
            <w:tcW w:w="2263" w:type="dxa"/>
          </w:tcPr>
          <w:p w14:paraId="3E351B78" w14:textId="01E7CD11"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Zarządzanie i administracja</w:t>
            </w:r>
          </w:p>
        </w:tc>
        <w:tc>
          <w:tcPr>
            <w:tcW w:w="8193" w:type="dxa"/>
          </w:tcPr>
          <w:p w14:paraId="34B2C996"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Centralna konsola zarządzająca zainstalowana na serwerze musi umożliwiać co najmniej:</w:t>
            </w:r>
          </w:p>
          <w:p w14:paraId="49EC531D"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Przechowywanie danych w bazie typu SQL, z której korzysta funkcjonalność raportowania konsoli</w:t>
            </w:r>
          </w:p>
          <w:p w14:paraId="0A3D654B" w14:textId="7A2252E0"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Zdalną instalację lub deinstalację oprogramowania ochronnego na stacjach klienckich, na pojedynczych punktach, zakresie adresów IP lub grupie z </w:t>
            </w:r>
            <w:proofErr w:type="spellStart"/>
            <w:r w:rsidRPr="00C83296">
              <w:rPr>
                <w:rFonts w:asciiTheme="minorHAnsi" w:hAnsiTheme="minorHAnsi" w:cstheme="minorHAnsi"/>
                <w:szCs w:val="20"/>
              </w:rPr>
              <w:t>ActiveDirectory</w:t>
            </w:r>
            <w:proofErr w:type="spellEnd"/>
          </w:p>
          <w:p w14:paraId="706394FB" w14:textId="2CA5694C"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Tworzenie paczek instalacyjnych oprogramowania klienckiego, z rozróżnieniem docelowej platformy systemowej (w tym 32 lub 64bit dla systemów Windows i Linux), w formie plików .exe lub .</w:t>
            </w:r>
            <w:proofErr w:type="spellStart"/>
            <w:r w:rsidRPr="00C83296">
              <w:rPr>
                <w:rFonts w:asciiTheme="minorHAnsi" w:hAnsiTheme="minorHAnsi" w:cstheme="minorHAnsi"/>
                <w:szCs w:val="20"/>
              </w:rPr>
              <w:t>msi</w:t>
            </w:r>
            <w:proofErr w:type="spellEnd"/>
            <w:r w:rsidRPr="00C83296">
              <w:rPr>
                <w:rFonts w:asciiTheme="minorHAnsi" w:hAnsiTheme="minorHAnsi" w:cstheme="minorHAnsi"/>
                <w:szCs w:val="20"/>
              </w:rPr>
              <w:t xml:space="preserve"> dla Windows oraz formatach dla systemów Linux</w:t>
            </w:r>
          </w:p>
          <w:p w14:paraId="37575DDD"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Centralną dystrybucję na zarządzanych klientach uaktualnień definicji ochronnych, których źródłem będzie plik lub pliki wgrane na serwer konsoli przez administratora, bez dostępu do sieci Internet.</w:t>
            </w:r>
          </w:p>
          <w:p w14:paraId="2DB8CAB7"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Raportowanie dostępne przez dedykowany panel w konsoli, z prezentacją tabelaryczną i graficzną, z możliwością automatycznego czyszczenia starych raportów, z możliwością eksportu do formatów CSV i PDF, prezentujące dane zarówno z logowania zdarzeń serwera konsoli, jak i dane/raporty zbierane ze stacji klienckich, w tym raporty o oprogramowaniu zainstalowanym na stacjach klienckich</w:t>
            </w:r>
          </w:p>
          <w:p w14:paraId="2545A9BF"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Definiowanie struktury zarządzanie opartej o role i polityki, w których każda z funkcjonalności musi mieć możliwość konfiguracji</w:t>
            </w:r>
          </w:p>
          <w:p w14:paraId="7C8DC100"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Zarządzanie przez Chmurę:</w:t>
            </w:r>
          </w:p>
          <w:p w14:paraId="65321B2D"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1.</w:t>
            </w:r>
            <w:r w:rsidRPr="00C83296">
              <w:rPr>
                <w:rFonts w:asciiTheme="minorHAnsi" w:hAnsiTheme="minorHAnsi" w:cstheme="minorHAnsi"/>
                <w:szCs w:val="20"/>
              </w:rPr>
              <w:tab/>
              <w:t>Musi być zdolny do wyświetlania statusu bezpieczeństwa konsolidacyjnego urządzeń końcowych zainstalowanych w różnych biurach</w:t>
            </w:r>
          </w:p>
          <w:p w14:paraId="4E49890E"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2.</w:t>
            </w:r>
            <w:r w:rsidRPr="00C83296">
              <w:rPr>
                <w:rFonts w:asciiTheme="minorHAnsi" w:hAnsiTheme="minorHAnsi" w:cstheme="minorHAnsi"/>
                <w:szCs w:val="20"/>
              </w:rPr>
              <w:tab/>
              <w:t>Musi posiadać zdolność do tworzenia kopii zapasowych i przywracania plików konfiguracyjnych z serwera chmury</w:t>
            </w:r>
          </w:p>
          <w:p w14:paraId="761BB3A7"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3.</w:t>
            </w:r>
            <w:r w:rsidRPr="00C83296">
              <w:rPr>
                <w:rFonts w:asciiTheme="minorHAnsi" w:hAnsiTheme="minorHAnsi" w:cstheme="minorHAnsi"/>
                <w:szCs w:val="20"/>
              </w:rPr>
              <w:tab/>
              <w:t>Musi posiadać zdolność do promowania skutecznej polityki lokalnej do globalnej i zastosować ją globalnie do wszystkich biur</w:t>
            </w:r>
          </w:p>
          <w:p w14:paraId="1FC7F825"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4.</w:t>
            </w:r>
            <w:r w:rsidRPr="00C83296">
              <w:rPr>
                <w:rFonts w:asciiTheme="minorHAnsi" w:hAnsiTheme="minorHAnsi" w:cstheme="minorHAnsi"/>
                <w:szCs w:val="20"/>
              </w:rPr>
              <w:tab/>
              <w:t>Musi mieć możliwość tworzenia wielu poziomów dostępu do hierarchii aby umożliwić dostęp do Chmury zgodnie z przypisaniem do grupy</w:t>
            </w:r>
          </w:p>
          <w:p w14:paraId="55875B43"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5.</w:t>
            </w:r>
            <w:r w:rsidRPr="00C83296">
              <w:rPr>
                <w:rFonts w:asciiTheme="minorHAnsi" w:hAnsiTheme="minorHAnsi" w:cstheme="minorHAnsi"/>
                <w:szCs w:val="20"/>
              </w:rPr>
              <w:tab/>
              <w:t>Musi posiadać dostęp do konsoli lokalnie z dowolnego miejsca w nagłych przypadkach</w:t>
            </w:r>
          </w:p>
          <w:p w14:paraId="44C4FF8B"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6.</w:t>
            </w:r>
            <w:r w:rsidRPr="00C83296">
              <w:rPr>
                <w:rFonts w:asciiTheme="minorHAnsi" w:hAnsiTheme="minorHAnsi" w:cstheme="minorHAnsi"/>
                <w:szCs w:val="20"/>
              </w:rPr>
              <w:tab/>
              <w:t>Musi posiadać możliwość przeglądania raportów podsumowujących dla wszystkich urządzeń</w:t>
            </w:r>
          </w:p>
          <w:p w14:paraId="166B959A" w14:textId="548C480B"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7.</w:t>
            </w:r>
            <w:r w:rsidRPr="00C83296">
              <w:rPr>
                <w:rFonts w:asciiTheme="minorHAnsi" w:hAnsiTheme="minorHAnsi" w:cstheme="minorHAnsi"/>
                <w:szCs w:val="20"/>
              </w:rPr>
              <w:tab/>
              <w:t>Musi posiadać zdolność do uzyskania raportów i powiadomień za pomocą poczty elektronicznej</w:t>
            </w:r>
          </w:p>
        </w:tc>
      </w:tr>
      <w:tr w:rsidR="00AE12A7" w:rsidRPr="00C83296" w14:paraId="5E1B7C48" w14:textId="77777777" w:rsidTr="004618F2">
        <w:tc>
          <w:tcPr>
            <w:tcW w:w="2263" w:type="dxa"/>
          </w:tcPr>
          <w:p w14:paraId="4A57A368" w14:textId="24B4B1F4"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Kontrola urządzeń, aplikacji i DLP</w:t>
            </w:r>
          </w:p>
        </w:tc>
        <w:tc>
          <w:tcPr>
            <w:tcW w:w="8193" w:type="dxa"/>
          </w:tcPr>
          <w:p w14:paraId="431B9CF5"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 musi umożliwiać, w sposób centralnie zarządzany z konsoli na serwerze, co najmniej:</w:t>
            </w:r>
          </w:p>
          <w:p w14:paraId="15612924"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różne ustawienia dostępu dla urządzeń: pełny dostęp, tylko do odczytu i blokowanie</w:t>
            </w:r>
          </w:p>
          <w:p w14:paraId="4B73FE27"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funkcje przyznania praw dostępu dla nośników pamięci tj. USB, CD </w:t>
            </w:r>
          </w:p>
          <w:p w14:paraId="3BEA0139"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funkcje regulowania połączeń </w:t>
            </w:r>
            <w:proofErr w:type="spellStart"/>
            <w:r w:rsidRPr="00C83296">
              <w:rPr>
                <w:rFonts w:asciiTheme="minorHAnsi" w:hAnsiTheme="minorHAnsi" w:cstheme="minorHAnsi"/>
                <w:szCs w:val="20"/>
              </w:rPr>
              <w:t>WiFi</w:t>
            </w:r>
            <w:proofErr w:type="spellEnd"/>
            <w:r w:rsidRPr="00C83296">
              <w:rPr>
                <w:rFonts w:asciiTheme="minorHAnsi" w:hAnsiTheme="minorHAnsi" w:cstheme="minorHAnsi"/>
                <w:szCs w:val="20"/>
              </w:rPr>
              <w:t xml:space="preserve"> i Bluetooth</w:t>
            </w:r>
          </w:p>
          <w:p w14:paraId="1B3DC67E"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funkcje kontrolowania i regulowania użycia urządzeń peryferyjnych typu: drukarki, skanery i kamery internetowe</w:t>
            </w:r>
          </w:p>
          <w:p w14:paraId="2BF4A0FF"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funkcję blokady lub zezwolenia na połączenie się z urządzeniami mobilnymi</w:t>
            </w:r>
          </w:p>
          <w:p w14:paraId="62D12C94"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funkcje blokowania dostępu dowolnemu urządzeniu</w:t>
            </w:r>
          </w:p>
          <w:p w14:paraId="0DA810B8"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tymczasowego dodania dostępu do urządzenia przez administratora</w:t>
            </w:r>
          </w:p>
          <w:p w14:paraId="03962C5A"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zdolność do szyfrowania zawartości USB i udostępniania go na punktach końcowych z zainstalowanym oprogramowaniem klienckim systemu</w:t>
            </w:r>
          </w:p>
          <w:p w14:paraId="33303371"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zablokowania funkcjonalności portów USB, blokując dostęp urządzeniom innym niż klawiatura i myszka</w:t>
            </w:r>
          </w:p>
          <w:p w14:paraId="5B32391C"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zezwalania na dostęp tylko urządzeniom wcześniej dodanym przez administratora</w:t>
            </w:r>
          </w:p>
          <w:p w14:paraId="30C5D6D1"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możliwość zarządzani urządzeniami podłączanymi do końcówki, takimi jak iPhone, iPad, iPod, </w:t>
            </w:r>
            <w:proofErr w:type="spellStart"/>
            <w:r w:rsidRPr="00C83296">
              <w:rPr>
                <w:rFonts w:asciiTheme="minorHAnsi" w:hAnsiTheme="minorHAnsi" w:cstheme="minorHAnsi"/>
                <w:szCs w:val="20"/>
              </w:rPr>
              <w:t>Webcam</w:t>
            </w:r>
            <w:proofErr w:type="spellEnd"/>
            <w:r w:rsidRPr="00C83296">
              <w:rPr>
                <w:rFonts w:asciiTheme="minorHAnsi" w:hAnsiTheme="minorHAnsi" w:cstheme="minorHAnsi"/>
                <w:szCs w:val="20"/>
              </w:rPr>
              <w:t xml:space="preserve">, </w:t>
            </w:r>
            <w:proofErr w:type="spellStart"/>
            <w:r w:rsidRPr="00C83296">
              <w:rPr>
                <w:rFonts w:asciiTheme="minorHAnsi" w:hAnsiTheme="minorHAnsi" w:cstheme="minorHAnsi"/>
                <w:szCs w:val="20"/>
              </w:rPr>
              <w:t>card</w:t>
            </w:r>
            <w:proofErr w:type="spellEnd"/>
            <w:r w:rsidRPr="00C83296">
              <w:rPr>
                <w:rFonts w:asciiTheme="minorHAnsi" w:hAnsiTheme="minorHAnsi" w:cstheme="minorHAnsi"/>
                <w:szCs w:val="20"/>
              </w:rPr>
              <w:t xml:space="preserve"> </w:t>
            </w:r>
            <w:proofErr w:type="spellStart"/>
            <w:r w:rsidRPr="00C83296">
              <w:rPr>
                <w:rFonts w:asciiTheme="minorHAnsi" w:hAnsiTheme="minorHAnsi" w:cstheme="minorHAnsi"/>
                <w:szCs w:val="20"/>
              </w:rPr>
              <w:t>reader</w:t>
            </w:r>
            <w:proofErr w:type="spellEnd"/>
            <w:r w:rsidRPr="00C83296">
              <w:rPr>
                <w:rFonts w:asciiTheme="minorHAnsi" w:hAnsiTheme="minorHAnsi" w:cstheme="minorHAnsi"/>
                <w:szCs w:val="20"/>
              </w:rPr>
              <w:t>, BlackBerry</w:t>
            </w:r>
          </w:p>
          <w:p w14:paraId="30CEDC21"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lastRenderedPageBreak/>
              <w:t>•</w:t>
            </w:r>
            <w:r w:rsidRPr="00C83296">
              <w:rPr>
                <w:rFonts w:asciiTheme="minorHAnsi" w:hAnsiTheme="minorHAnsi" w:cstheme="minorHAnsi"/>
                <w:szCs w:val="20"/>
              </w:rPr>
              <w:tab/>
              <w:t>możliwość używania tylko zaufanych urządzeń sieciowych,      w tym urządzeń wskazanych na końcówkach klienckich</w:t>
            </w:r>
          </w:p>
          <w:p w14:paraId="0ADFAD6A"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funkcję wirtualnej klawiatury</w:t>
            </w:r>
          </w:p>
          <w:p w14:paraId="420C83AA"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możliwość blokowania każdej aplikacji </w:t>
            </w:r>
          </w:p>
          <w:p w14:paraId="7523E786"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zablokowania aplikacji w oparciu o kategorie</w:t>
            </w:r>
          </w:p>
          <w:p w14:paraId="7D75E68E"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dodania własnych aplikacji do listy zablokowanych</w:t>
            </w:r>
          </w:p>
          <w:p w14:paraId="2F1ABE90"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zdolność do tworzenia kompletnej listy aplikacji zainstalowanych na komputerach klientach poprzez konsole administracyjna na serwerze</w:t>
            </w:r>
          </w:p>
          <w:p w14:paraId="300D6039"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dodawanie innych aplikacji</w:t>
            </w:r>
          </w:p>
          <w:p w14:paraId="0C31303E"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dodawanie aplikacji w formie </w:t>
            </w:r>
            <w:proofErr w:type="spellStart"/>
            <w:r w:rsidRPr="00C83296">
              <w:rPr>
                <w:rFonts w:asciiTheme="minorHAnsi" w:hAnsiTheme="minorHAnsi" w:cstheme="minorHAnsi"/>
                <w:szCs w:val="20"/>
              </w:rPr>
              <w:t>portable</w:t>
            </w:r>
            <w:proofErr w:type="spellEnd"/>
          </w:p>
          <w:p w14:paraId="56148394"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możliwość wyboru pojedynczej aplikacji w konkretnej wersji </w:t>
            </w:r>
          </w:p>
          <w:p w14:paraId="6C08A26C"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dodawanie aplikacji, których rozmiar pliku wykonywalnego ma wielkość do 200MB</w:t>
            </w:r>
          </w:p>
          <w:p w14:paraId="224C0B63" w14:textId="77777777" w:rsidR="00AE12A7" w:rsidRPr="00080710" w:rsidRDefault="00AE12A7" w:rsidP="0082257D">
            <w:pPr>
              <w:spacing w:line="240" w:lineRule="auto"/>
              <w:ind w:left="322" w:hanging="322"/>
              <w:contextualSpacing/>
              <w:jc w:val="left"/>
              <w:rPr>
                <w:rFonts w:asciiTheme="minorHAnsi" w:hAnsiTheme="minorHAnsi" w:cstheme="minorHAnsi"/>
                <w:szCs w:val="20"/>
                <w:lang w:val="en-US"/>
              </w:rPr>
            </w:pPr>
            <w:r w:rsidRPr="00080710">
              <w:rPr>
                <w:rFonts w:asciiTheme="minorHAnsi" w:hAnsiTheme="minorHAnsi" w:cstheme="minorHAnsi"/>
                <w:szCs w:val="20"/>
                <w:lang w:val="en-US"/>
              </w:rPr>
              <w:t>•</w:t>
            </w:r>
            <w:r w:rsidRPr="00080710">
              <w:rPr>
                <w:rFonts w:asciiTheme="minorHAnsi" w:hAnsiTheme="minorHAnsi" w:cstheme="minorHAnsi"/>
                <w:szCs w:val="20"/>
                <w:lang w:val="en-US"/>
              </w:rPr>
              <w:tab/>
            </w:r>
            <w:proofErr w:type="spellStart"/>
            <w:r w:rsidRPr="00080710">
              <w:rPr>
                <w:rFonts w:asciiTheme="minorHAnsi" w:hAnsiTheme="minorHAnsi" w:cstheme="minorHAnsi"/>
                <w:szCs w:val="20"/>
                <w:lang w:val="en-US"/>
              </w:rPr>
              <w:t>kategorie</w:t>
            </w:r>
            <w:proofErr w:type="spellEnd"/>
            <w:r w:rsidRPr="00080710">
              <w:rPr>
                <w:rFonts w:asciiTheme="minorHAnsi" w:hAnsiTheme="minorHAnsi" w:cstheme="minorHAnsi"/>
                <w:szCs w:val="20"/>
                <w:lang w:val="en-US"/>
              </w:rPr>
              <w:t xml:space="preserve"> </w:t>
            </w:r>
            <w:proofErr w:type="spellStart"/>
            <w:r w:rsidRPr="00080710">
              <w:rPr>
                <w:rFonts w:asciiTheme="minorHAnsi" w:hAnsiTheme="minorHAnsi" w:cstheme="minorHAnsi"/>
                <w:szCs w:val="20"/>
                <w:lang w:val="en-US"/>
              </w:rPr>
              <w:t>aplikacji</w:t>
            </w:r>
            <w:proofErr w:type="spellEnd"/>
            <w:r w:rsidRPr="00080710">
              <w:rPr>
                <w:rFonts w:asciiTheme="minorHAnsi" w:hAnsiTheme="minorHAnsi" w:cstheme="minorHAnsi"/>
                <w:szCs w:val="20"/>
                <w:lang w:val="en-US"/>
              </w:rPr>
              <w:t xml:space="preserve"> </w:t>
            </w:r>
            <w:proofErr w:type="spellStart"/>
            <w:r w:rsidRPr="00080710">
              <w:rPr>
                <w:rFonts w:asciiTheme="minorHAnsi" w:hAnsiTheme="minorHAnsi" w:cstheme="minorHAnsi"/>
                <w:szCs w:val="20"/>
                <w:lang w:val="en-US"/>
              </w:rPr>
              <w:t>typu</w:t>
            </w:r>
            <w:proofErr w:type="spellEnd"/>
            <w:r w:rsidRPr="00080710">
              <w:rPr>
                <w:rFonts w:asciiTheme="minorHAnsi" w:hAnsiTheme="minorHAnsi" w:cstheme="minorHAnsi"/>
                <w:szCs w:val="20"/>
                <w:lang w:val="en-US"/>
              </w:rPr>
              <w:t>: tuning software, toolbars, proxy, network tools, file sharing application, backup software,  encrypting tool</w:t>
            </w:r>
          </w:p>
          <w:p w14:paraId="5A5D9C12"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generowania i wysyłania raportów o aktywności na różnych kanałach transmisji danych, takich jak wymienne urządzenia, udziały sieciowe czy schowki.</w:t>
            </w:r>
          </w:p>
          <w:p w14:paraId="543946D7"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możliwość zablokowania funkcji </w:t>
            </w:r>
            <w:proofErr w:type="spellStart"/>
            <w:r w:rsidRPr="00C83296">
              <w:rPr>
                <w:rFonts w:asciiTheme="minorHAnsi" w:hAnsiTheme="minorHAnsi" w:cstheme="minorHAnsi"/>
                <w:szCs w:val="20"/>
              </w:rPr>
              <w:t>Printscreen</w:t>
            </w:r>
            <w:proofErr w:type="spellEnd"/>
          </w:p>
          <w:p w14:paraId="345F79F4"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funkcje monitorowania </w:t>
            </w:r>
            <w:proofErr w:type="spellStart"/>
            <w:r w:rsidRPr="00C83296">
              <w:rPr>
                <w:rFonts w:asciiTheme="minorHAnsi" w:hAnsiTheme="minorHAnsi" w:cstheme="minorHAnsi"/>
                <w:szCs w:val="20"/>
              </w:rPr>
              <w:t>przesyłu</w:t>
            </w:r>
            <w:proofErr w:type="spellEnd"/>
            <w:r w:rsidRPr="00C83296">
              <w:rPr>
                <w:rFonts w:asciiTheme="minorHAnsi" w:hAnsiTheme="minorHAnsi" w:cstheme="minorHAnsi"/>
                <w:szCs w:val="20"/>
              </w:rPr>
              <w:t xml:space="preserve"> danych między aplikacjami zarówno na systemie operacyjnym Windows jak i </w:t>
            </w:r>
            <w:proofErr w:type="spellStart"/>
            <w:r w:rsidRPr="00C83296">
              <w:rPr>
                <w:rFonts w:asciiTheme="minorHAnsi" w:hAnsiTheme="minorHAnsi" w:cstheme="minorHAnsi"/>
                <w:szCs w:val="20"/>
              </w:rPr>
              <w:t>OSx</w:t>
            </w:r>
            <w:proofErr w:type="spellEnd"/>
          </w:p>
          <w:p w14:paraId="4DD642EE"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funkcje monitorowania i kontroli przepływu poufnych informacji</w:t>
            </w:r>
          </w:p>
          <w:p w14:paraId="2FD294A1"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dodawania własnych zdefiniowanych słów/fraz do wyszukania w różnych typów plików</w:t>
            </w:r>
          </w:p>
          <w:p w14:paraId="3C9CBB1B"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blokowania plików w oparciu o ich rozszerzenie lub rodzaj</w:t>
            </w:r>
          </w:p>
          <w:p w14:paraId="63C2D3BF"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monitorowania i zarządzania danymi udostępnianymi poprzez zasoby sieciowe</w:t>
            </w:r>
          </w:p>
          <w:p w14:paraId="44423787"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ochronę przed wyciekiem informacji na drukarki lokalne i sieciowe</w:t>
            </w:r>
          </w:p>
          <w:p w14:paraId="3B591A86"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ochrona zawartości schowka systemu</w:t>
            </w:r>
          </w:p>
          <w:p w14:paraId="645B5068"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ochrona przed wyciekiem informacji w poczcie e-mail w komunikacji SSL</w:t>
            </w:r>
          </w:p>
          <w:p w14:paraId="1E289BCC"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dodawania wyjątków dla domen, aplikacji i lokalizacji sieciowych</w:t>
            </w:r>
          </w:p>
          <w:p w14:paraId="16ED97CF"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ochrona plików zamkniętych w archiwach </w:t>
            </w:r>
          </w:p>
          <w:p w14:paraId="33E5AA9B"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Zmiana rozszerzenia pliku nie może mieć znaczenia w ochronie plików przed wyciekiem</w:t>
            </w:r>
          </w:p>
          <w:p w14:paraId="0CCEBDF3"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tworzenia profilu DLP dla każdej polityki</w:t>
            </w:r>
          </w:p>
          <w:p w14:paraId="7259CB3F"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wyświetlanie alertu dla użytkownika w chwili próby wykonania niepożądanego działania </w:t>
            </w:r>
          </w:p>
          <w:p w14:paraId="1F24B409" w14:textId="79D72406"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ochrona przez wyciekiem plików poprzez programy typu p2p</w:t>
            </w:r>
          </w:p>
        </w:tc>
      </w:tr>
      <w:tr w:rsidR="00AE12A7" w:rsidRPr="0056219F" w14:paraId="51E5D97F" w14:textId="77777777" w:rsidTr="004618F2">
        <w:tc>
          <w:tcPr>
            <w:tcW w:w="2263" w:type="dxa"/>
          </w:tcPr>
          <w:p w14:paraId="7A20E68E" w14:textId="4D8DE900"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Dodatkowe wymagania</w:t>
            </w:r>
          </w:p>
        </w:tc>
        <w:tc>
          <w:tcPr>
            <w:tcW w:w="8193" w:type="dxa"/>
          </w:tcPr>
          <w:p w14:paraId="5830715A" w14:textId="77777777" w:rsidR="00AE12A7" w:rsidRPr="00CA2BB0" w:rsidRDefault="00AE12A7" w:rsidP="00AE12A7">
            <w:pPr>
              <w:spacing w:line="240" w:lineRule="auto"/>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Monitorowanie zmian w plikach:</w:t>
            </w:r>
          </w:p>
          <w:p w14:paraId="5579670E"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t>
            </w:r>
            <w:r w:rsidRPr="00CA2BB0">
              <w:rPr>
                <w:rFonts w:asciiTheme="minorHAnsi" w:eastAsiaTheme="minorHAnsi" w:hAnsiTheme="minorHAnsi" w:cstheme="minorHAnsi"/>
                <w:color w:val="auto"/>
                <w:szCs w:val="20"/>
              </w:rPr>
              <w:tab/>
              <w:t>Możliwość monitorowania działań związanych z obsługą plików, takich jak kopiowanie, usuwanie, przenoszenie na dyskach lokalnych, dyskach wymiennych i sieciowych.</w:t>
            </w:r>
          </w:p>
          <w:p w14:paraId="2D736A5D"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t>
            </w:r>
            <w:r w:rsidRPr="00CA2BB0">
              <w:rPr>
                <w:rFonts w:asciiTheme="minorHAnsi" w:eastAsiaTheme="minorHAnsi" w:hAnsiTheme="minorHAnsi" w:cstheme="minorHAnsi"/>
                <w:color w:val="auto"/>
                <w:szCs w:val="20"/>
              </w:rPr>
              <w:tab/>
              <w:t>Funkcje monitorowania określonych rodzajów plików.</w:t>
            </w:r>
          </w:p>
          <w:p w14:paraId="3FC4494D"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t>
            </w:r>
            <w:r w:rsidRPr="00CA2BB0">
              <w:rPr>
                <w:rFonts w:asciiTheme="minorHAnsi" w:eastAsiaTheme="minorHAnsi" w:hAnsiTheme="minorHAnsi" w:cstheme="minorHAnsi"/>
                <w:color w:val="auto"/>
                <w:szCs w:val="20"/>
              </w:rPr>
              <w:tab/>
              <w:t>Możliwość wykluczenia określonych plików/folderów dla procedury monitorowania.</w:t>
            </w:r>
          </w:p>
          <w:p w14:paraId="683CEECE"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t>
            </w:r>
            <w:r w:rsidRPr="00CA2BB0">
              <w:rPr>
                <w:rFonts w:asciiTheme="minorHAnsi" w:eastAsiaTheme="minorHAnsi" w:hAnsiTheme="minorHAnsi" w:cstheme="minorHAnsi"/>
                <w:color w:val="auto"/>
                <w:szCs w:val="20"/>
              </w:rPr>
              <w:tab/>
              <w:t>Generator raportów do funkcjonalności monitora zmian w plikach.</w:t>
            </w:r>
          </w:p>
          <w:p w14:paraId="04A23AE4"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t>
            </w:r>
            <w:r w:rsidRPr="00CA2BB0">
              <w:rPr>
                <w:rFonts w:asciiTheme="minorHAnsi" w:eastAsiaTheme="minorHAnsi" w:hAnsiTheme="minorHAnsi" w:cstheme="minorHAnsi"/>
                <w:color w:val="auto"/>
                <w:szCs w:val="20"/>
              </w:rPr>
              <w:tab/>
              <w:t>możliwość śledzenia zmian we wszystkich plikach</w:t>
            </w:r>
          </w:p>
          <w:p w14:paraId="5EB9FF70"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t>
            </w:r>
            <w:r w:rsidRPr="00CA2BB0">
              <w:rPr>
                <w:rFonts w:asciiTheme="minorHAnsi" w:eastAsiaTheme="minorHAnsi" w:hAnsiTheme="minorHAnsi" w:cstheme="minorHAnsi"/>
                <w:color w:val="auto"/>
                <w:szCs w:val="20"/>
              </w:rPr>
              <w:tab/>
              <w:t>możliwość śledzenia zmian w oprogramowaniu zainstalowanym na końcówkach</w:t>
            </w:r>
          </w:p>
          <w:p w14:paraId="208957E3"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t>
            </w:r>
            <w:r w:rsidRPr="00CA2BB0">
              <w:rPr>
                <w:rFonts w:asciiTheme="minorHAnsi" w:eastAsiaTheme="minorHAnsi" w:hAnsiTheme="minorHAnsi" w:cstheme="minorHAnsi"/>
                <w:color w:val="auto"/>
                <w:szCs w:val="20"/>
              </w:rPr>
              <w:tab/>
              <w:t>możliwość definiowana własnych typów plików</w:t>
            </w:r>
          </w:p>
          <w:p w14:paraId="4FFD5E08"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Optymalizacja systemu operacyjnego stacji klienckich:</w:t>
            </w:r>
          </w:p>
          <w:p w14:paraId="460D2615"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t>
            </w:r>
            <w:r w:rsidRPr="00CA2BB0">
              <w:rPr>
                <w:rFonts w:asciiTheme="minorHAnsi" w:eastAsiaTheme="minorHAnsi" w:hAnsiTheme="minorHAnsi" w:cstheme="minorHAnsi"/>
                <w:color w:val="auto"/>
                <w:szCs w:val="20"/>
              </w:rPr>
              <w:tab/>
              <w:t>usuwanie tymczasowych plików, czyszczenie niepotrzebnych wpisów do rejestru oraz defragmentacji dysku</w:t>
            </w:r>
          </w:p>
          <w:p w14:paraId="017AD0EB"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t>
            </w:r>
            <w:r w:rsidRPr="00CA2BB0">
              <w:rPr>
                <w:rFonts w:asciiTheme="minorHAnsi" w:eastAsiaTheme="minorHAnsi" w:hAnsiTheme="minorHAnsi" w:cstheme="minorHAnsi"/>
                <w:color w:val="auto"/>
                <w:szCs w:val="20"/>
              </w:rPr>
              <w:tab/>
              <w:t>optymalizacja w chwili startu systemu operacyjnego, przed jego całkowitym uruchomieniem</w:t>
            </w:r>
          </w:p>
          <w:p w14:paraId="5FAD8051"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t>
            </w:r>
            <w:r w:rsidRPr="00CA2BB0">
              <w:rPr>
                <w:rFonts w:asciiTheme="minorHAnsi" w:eastAsiaTheme="minorHAnsi" w:hAnsiTheme="minorHAnsi" w:cstheme="minorHAnsi"/>
                <w:color w:val="auto"/>
                <w:szCs w:val="20"/>
              </w:rPr>
              <w:tab/>
              <w:t>możliwość zaplanowania optymalizacje na wskazanych stacjach klienckich</w:t>
            </w:r>
          </w:p>
          <w:p w14:paraId="1E207F11"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t>
            </w:r>
            <w:r w:rsidRPr="00CA2BB0">
              <w:rPr>
                <w:rFonts w:asciiTheme="minorHAnsi" w:eastAsiaTheme="minorHAnsi" w:hAnsiTheme="minorHAnsi" w:cstheme="minorHAnsi"/>
                <w:color w:val="auto"/>
                <w:szCs w:val="20"/>
              </w:rPr>
              <w:tab/>
              <w:t>instruktaż stanowiskowy pracowników Zamawiającego</w:t>
            </w:r>
          </w:p>
          <w:p w14:paraId="5FB773BC"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t>
            </w:r>
            <w:r w:rsidRPr="00CA2BB0">
              <w:rPr>
                <w:rFonts w:asciiTheme="minorHAnsi" w:eastAsiaTheme="minorHAnsi" w:hAnsiTheme="minorHAnsi" w:cstheme="minorHAnsi"/>
                <w:color w:val="auto"/>
                <w:szCs w:val="20"/>
              </w:rPr>
              <w:tab/>
              <w:t>dokumentacja techniczna w języku polskim</w:t>
            </w:r>
          </w:p>
          <w:p w14:paraId="1BDFD4DB" w14:textId="77777777" w:rsidR="00AE12A7" w:rsidRPr="00CA2BB0" w:rsidRDefault="00AE12A7" w:rsidP="0082257D">
            <w:pPr>
              <w:spacing w:line="240" w:lineRule="auto"/>
              <w:ind w:left="322" w:hanging="322"/>
              <w:contextualSpacing/>
              <w:jc w:val="left"/>
              <w:rPr>
                <w:rFonts w:asciiTheme="minorHAnsi" w:eastAsiaTheme="minorHAnsi" w:hAnsiTheme="minorHAnsi" w:cstheme="minorHAnsi"/>
                <w:color w:val="auto"/>
                <w:szCs w:val="20"/>
              </w:rPr>
            </w:pPr>
            <w:r w:rsidRPr="00CA2BB0">
              <w:rPr>
                <w:rFonts w:asciiTheme="minorHAnsi" w:eastAsiaTheme="minorHAnsi" w:hAnsiTheme="minorHAnsi" w:cstheme="minorHAnsi"/>
                <w:color w:val="auto"/>
                <w:szCs w:val="20"/>
              </w:rPr>
              <w:t>Wspierane platformy i systemy operacyjne:</w:t>
            </w:r>
          </w:p>
          <w:p w14:paraId="74F59C10" w14:textId="77777777" w:rsidR="00AE12A7" w:rsidRPr="00080710" w:rsidRDefault="00AE12A7" w:rsidP="0082257D">
            <w:pPr>
              <w:pStyle w:val="Akapitzlist"/>
              <w:numPr>
                <w:ilvl w:val="0"/>
                <w:numId w:val="6"/>
              </w:numPr>
              <w:spacing w:after="0" w:line="240" w:lineRule="auto"/>
              <w:ind w:left="322" w:hanging="322"/>
              <w:rPr>
                <w:rFonts w:cstheme="minorHAnsi"/>
                <w:sz w:val="20"/>
                <w:szCs w:val="20"/>
                <w:lang w:val="en-US"/>
              </w:rPr>
            </w:pPr>
            <w:r w:rsidRPr="00080710">
              <w:rPr>
                <w:rFonts w:cstheme="minorHAnsi"/>
                <w:sz w:val="20"/>
                <w:szCs w:val="20"/>
                <w:lang w:val="en-US"/>
              </w:rPr>
              <w:t>Microsoft Windows XP/7/8/10/ Professional (32-bit/64-bit)</w:t>
            </w:r>
          </w:p>
          <w:p w14:paraId="0D710F19" w14:textId="77777777" w:rsidR="00AE12A7" w:rsidRPr="00080710" w:rsidRDefault="00AE12A7" w:rsidP="00AE12A7">
            <w:pPr>
              <w:pStyle w:val="Akapitzlist"/>
              <w:numPr>
                <w:ilvl w:val="0"/>
                <w:numId w:val="6"/>
              </w:numPr>
              <w:spacing w:after="0" w:line="240" w:lineRule="auto"/>
              <w:ind w:left="357" w:hanging="357"/>
              <w:rPr>
                <w:rFonts w:cstheme="minorHAnsi"/>
                <w:sz w:val="20"/>
                <w:szCs w:val="20"/>
                <w:lang w:val="en-US"/>
              </w:rPr>
            </w:pPr>
            <w:r w:rsidRPr="00080710">
              <w:rPr>
                <w:rFonts w:cstheme="minorHAnsi"/>
                <w:sz w:val="20"/>
                <w:szCs w:val="20"/>
                <w:lang w:val="en-US"/>
              </w:rPr>
              <w:t>Microsoft Windows Server Web / Standard / Enterprise/ Datacenter (32-bit/64-bit)</w:t>
            </w:r>
          </w:p>
          <w:p w14:paraId="455CDA2B" w14:textId="77777777" w:rsidR="00AE12A7" w:rsidRPr="00080710" w:rsidRDefault="00AE12A7" w:rsidP="00AE12A7">
            <w:pPr>
              <w:pStyle w:val="Akapitzlist"/>
              <w:numPr>
                <w:ilvl w:val="0"/>
                <w:numId w:val="6"/>
              </w:numPr>
              <w:spacing w:after="0" w:line="240" w:lineRule="auto"/>
              <w:ind w:left="357" w:hanging="357"/>
              <w:rPr>
                <w:rFonts w:cstheme="minorHAnsi"/>
                <w:sz w:val="20"/>
                <w:szCs w:val="20"/>
                <w:lang w:val="en-US"/>
              </w:rPr>
            </w:pPr>
            <w:r w:rsidRPr="00080710">
              <w:rPr>
                <w:rFonts w:cstheme="minorHAnsi"/>
                <w:sz w:val="20"/>
                <w:szCs w:val="20"/>
                <w:lang w:val="en-US"/>
              </w:rPr>
              <w:t>Mac OS X, Mac OS 10</w:t>
            </w:r>
          </w:p>
          <w:p w14:paraId="5B39C275" w14:textId="162A8448" w:rsidR="00AE12A7" w:rsidRPr="0082257D" w:rsidRDefault="00AE12A7" w:rsidP="00AE12A7">
            <w:pPr>
              <w:spacing w:line="240" w:lineRule="auto"/>
              <w:contextualSpacing/>
              <w:jc w:val="left"/>
              <w:rPr>
                <w:rFonts w:asciiTheme="minorHAnsi" w:eastAsiaTheme="minorHAnsi" w:hAnsiTheme="minorHAnsi" w:cstheme="minorHAnsi"/>
                <w:color w:val="auto"/>
                <w:szCs w:val="20"/>
                <w:lang w:val="en-US"/>
              </w:rPr>
            </w:pPr>
            <w:r w:rsidRPr="0082257D">
              <w:rPr>
                <w:rFonts w:asciiTheme="minorHAnsi" w:eastAsiaTheme="minorHAnsi" w:hAnsiTheme="minorHAnsi" w:cstheme="minorHAnsi"/>
                <w:color w:val="auto"/>
                <w:szCs w:val="20"/>
                <w:lang w:val="en-US"/>
              </w:rPr>
              <w:t>Linux 64-bit, Ubuntu, openSUSE, Fedora 14-25, RedHat,</w:t>
            </w:r>
          </w:p>
        </w:tc>
      </w:tr>
      <w:tr w:rsidR="00AE12A7" w:rsidRPr="00AE12A7" w14:paraId="47E20DEB" w14:textId="77777777" w:rsidTr="00F10ACD">
        <w:tc>
          <w:tcPr>
            <w:tcW w:w="10456" w:type="dxa"/>
            <w:gridSpan w:val="2"/>
          </w:tcPr>
          <w:p w14:paraId="73C78263" w14:textId="6BF2C6B2" w:rsidR="00AE12A7" w:rsidRPr="00AE12A7" w:rsidRDefault="00AE12A7" w:rsidP="00AE12A7">
            <w:pPr>
              <w:spacing w:line="240" w:lineRule="auto"/>
              <w:contextualSpacing/>
              <w:jc w:val="left"/>
              <w:rPr>
                <w:rFonts w:asciiTheme="minorHAnsi" w:hAnsiTheme="minorHAnsi" w:cstheme="minorHAnsi"/>
                <w:szCs w:val="20"/>
                <w:lang w:val="en-US"/>
              </w:rPr>
            </w:pPr>
            <w:r w:rsidRPr="00AE12A7">
              <w:rPr>
                <w:rFonts w:asciiTheme="minorHAnsi" w:hAnsiTheme="minorHAnsi" w:cstheme="minorHAnsi"/>
                <w:szCs w:val="20"/>
              </w:rPr>
              <w:lastRenderedPageBreak/>
              <w:t>Oprogramowanie biurowe</w:t>
            </w:r>
          </w:p>
        </w:tc>
      </w:tr>
      <w:tr w:rsidR="00AE12A7" w:rsidRPr="00AE12A7" w14:paraId="606380FD" w14:textId="77777777" w:rsidTr="004618F2">
        <w:tc>
          <w:tcPr>
            <w:tcW w:w="2263" w:type="dxa"/>
          </w:tcPr>
          <w:p w14:paraId="3CFF2840" w14:textId="28F1803D" w:rsidR="00AE12A7" w:rsidRPr="00AE12A7" w:rsidRDefault="00AE12A7" w:rsidP="00AE12A7">
            <w:pPr>
              <w:spacing w:line="240" w:lineRule="auto"/>
              <w:contextualSpacing/>
              <w:jc w:val="left"/>
              <w:rPr>
                <w:rFonts w:asciiTheme="minorHAnsi" w:hAnsiTheme="minorHAnsi" w:cstheme="minorHAnsi"/>
                <w:szCs w:val="20"/>
                <w:lang w:val="en-US"/>
              </w:rPr>
            </w:pPr>
            <w:r w:rsidRPr="00C83296">
              <w:rPr>
                <w:rFonts w:asciiTheme="minorHAnsi" w:hAnsiTheme="minorHAnsi" w:cstheme="minorHAnsi"/>
                <w:szCs w:val="20"/>
              </w:rPr>
              <w:t>Zawartość</w:t>
            </w:r>
          </w:p>
        </w:tc>
        <w:tc>
          <w:tcPr>
            <w:tcW w:w="8193" w:type="dxa"/>
          </w:tcPr>
          <w:p w14:paraId="53D1669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Edytor tekstów</w:t>
            </w:r>
          </w:p>
          <w:p w14:paraId="235AC006"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Arkusz kalkulacyjny</w:t>
            </w:r>
          </w:p>
          <w:p w14:paraId="6B856CFC"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Narzędzie do przygotowywania i prowadzenia prezentacji</w:t>
            </w:r>
          </w:p>
          <w:p w14:paraId="78B2F255"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Narzędzie do zarządzania informacją prywatą (pocztą elektroniczną, kalendarzem, kontaktami i zadaniami)</w:t>
            </w:r>
          </w:p>
          <w:p w14:paraId="23B7E1F0" w14:textId="0407B193" w:rsidR="00AE12A7" w:rsidRPr="00AE12A7"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Program do tworzenia i zarządzania bazami danych</w:t>
            </w:r>
          </w:p>
        </w:tc>
      </w:tr>
      <w:tr w:rsidR="00AE12A7" w:rsidRPr="00AE12A7" w14:paraId="50141BC4" w14:textId="77777777" w:rsidTr="004618F2">
        <w:tc>
          <w:tcPr>
            <w:tcW w:w="2263" w:type="dxa"/>
          </w:tcPr>
          <w:p w14:paraId="24FAF675" w14:textId="36341045" w:rsidR="00AE12A7" w:rsidRPr="00AE12A7" w:rsidRDefault="00AE12A7" w:rsidP="00AE12A7">
            <w:pPr>
              <w:spacing w:line="240" w:lineRule="auto"/>
              <w:contextualSpacing/>
              <w:jc w:val="left"/>
              <w:rPr>
                <w:rFonts w:asciiTheme="minorHAnsi" w:hAnsiTheme="minorHAnsi" w:cstheme="minorHAnsi"/>
                <w:szCs w:val="20"/>
                <w:lang w:val="en-US"/>
              </w:rPr>
            </w:pPr>
            <w:r w:rsidRPr="00C83296">
              <w:rPr>
                <w:rFonts w:asciiTheme="minorHAnsi" w:hAnsiTheme="minorHAnsi" w:cstheme="minorHAnsi"/>
                <w:szCs w:val="20"/>
              </w:rPr>
              <w:t>Edytor tekstu</w:t>
            </w:r>
          </w:p>
        </w:tc>
        <w:tc>
          <w:tcPr>
            <w:tcW w:w="8193" w:type="dxa"/>
          </w:tcPr>
          <w:p w14:paraId="066105EE"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Edytor tekstów musi umożliwiać:</w:t>
            </w:r>
          </w:p>
          <w:p w14:paraId="532D2D4A"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Edycję i formatowanie tekstu w języku polskim wraz z obsługą języka polskiego w</w:t>
            </w:r>
          </w:p>
          <w:p w14:paraId="072F41B5"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zakresie sprawdzania pisowni i poprawności gramatycznej oraz funkcjonalnością</w:t>
            </w:r>
          </w:p>
          <w:p w14:paraId="3AF87DB8"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słownika wyrazów bliskoznacznych i autokorekty,</w:t>
            </w:r>
          </w:p>
          <w:p w14:paraId="69FBC1D3"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Wstawianie oraz formatowanie tabel, Wstawianie oraz formatowanie obiektów graficznych,</w:t>
            </w:r>
          </w:p>
          <w:p w14:paraId="7A47AE84"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Wstawianie wykresów i tabel z arkusza kalkulacyjnego (wliczając tabele</w:t>
            </w:r>
          </w:p>
          <w:p w14:paraId="2AFEE941"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przestawne),</w:t>
            </w:r>
          </w:p>
          <w:p w14:paraId="10471A4A"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Automatyczne numerowanie rozdziałów, punktów, akapitów, tabel i rysunków,</w:t>
            </w:r>
          </w:p>
          <w:p w14:paraId="12C83ACA"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Automatyczne tworzenie spisów treści,</w:t>
            </w:r>
          </w:p>
          <w:p w14:paraId="268409D0"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Formatowanie nagłówków i stopek stron,</w:t>
            </w:r>
          </w:p>
          <w:p w14:paraId="32792D68"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Sprawdzanie pisowni w języku polskim,</w:t>
            </w:r>
          </w:p>
          <w:p w14:paraId="6DCFB523"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Śledzenie zmian wprowadzonych przez użytkowników,</w:t>
            </w:r>
          </w:p>
          <w:p w14:paraId="5464EF0F"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Nagrywanie, tworzenie i edycję makr automatyzujących wykonywanie czynności</w:t>
            </w:r>
          </w:p>
          <w:p w14:paraId="3F33E94B"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Określenie układu strony (pionowa/pozioma), </w:t>
            </w:r>
          </w:p>
          <w:p w14:paraId="4589A9BA"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Wydruk dokumentów,</w:t>
            </w:r>
          </w:p>
          <w:p w14:paraId="4D412959"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Wykonywanie korespondencji seryjnej bazując na danych adresowych pochodzących z arkusza kalkulacyjnego i z narzędzia do zarządzania informacją prywatną,</w:t>
            </w:r>
          </w:p>
          <w:p w14:paraId="57DC20EF"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Pracę na dokumentach utworzonych przy pomocy Microsoft Word 2000, XP, 2003, 2007, 2010, 2013 i 2016 z zapewnieniem bezproblemowej konwersji wszystkich elementów i atrybutów dokumentu,</w:t>
            </w:r>
          </w:p>
          <w:p w14:paraId="32E8565A"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Zabezpieczenie dokumentów hasłem przed odczytem oraz przed wprowadzaniem modyfikacji,</w:t>
            </w:r>
          </w:p>
          <w:p w14:paraId="16459942"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Wymagana jest dostępność do oferowanego edytora tekstu bezpłatnych narzędzi umożliwiających wykorzystanie go, jako środowiska udostępniającego formularze bazujące na schematach XML z Centralnego Repozytorium Wzorów Dokumentów Elektronicznych, które po wypełnieniu umożliwiają zapisanie pliku XML w zgodzie z obowiązującym prawem,</w:t>
            </w:r>
          </w:p>
          <w:p w14:paraId="0715354C"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Wymagana jest dostępność do oferowanego edytora tekstu bezpłatnych narzędzi umożliwiających podpisanie podpisem elektronicznym pliku z zapisanym dokumentem przy pomocy certyfikatu kwalifikowanego zgodnie z wymaganiami obowiązującego w Polsce prawa,</w:t>
            </w:r>
          </w:p>
          <w:p w14:paraId="4ACDB135" w14:textId="53AA608D" w:rsidR="00AE12A7" w:rsidRPr="00AE12A7"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Wymagana jest dostępność do oferowanego edytora tekstu bezpłatnych narzędzi umożliwiających wykorzystanie go, jako środowiska udostępniającego formularze i pozwalające zapisać plik wynikowy w zgodzie z Rozporządzeniem o Aktach Normatywnych i Prawnych.</w:t>
            </w:r>
          </w:p>
        </w:tc>
      </w:tr>
      <w:tr w:rsidR="00AE12A7" w:rsidRPr="00AE12A7" w14:paraId="158AB1A4" w14:textId="77777777" w:rsidTr="004618F2">
        <w:tc>
          <w:tcPr>
            <w:tcW w:w="2263" w:type="dxa"/>
          </w:tcPr>
          <w:p w14:paraId="36C7CE01" w14:textId="4A46E70D" w:rsidR="00AE12A7" w:rsidRPr="00AE12A7" w:rsidRDefault="00AE12A7" w:rsidP="00AE12A7">
            <w:pPr>
              <w:spacing w:line="240" w:lineRule="auto"/>
              <w:contextualSpacing/>
              <w:jc w:val="left"/>
              <w:rPr>
                <w:rFonts w:asciiTheme="minorHAnsi" w:hAnsiTheme="minorHAnsi" w:cstheme="minorHAnsi"/>
                <w:szCs w:val="20"/>
                <w:lang w:val="en-US"/>
              </w:rPr>
            </w:pPr>
            <w:r w:rsidRPr="00C83296">
              <w:rPr>
                <w:rFonts w:asciiTheme="minorHAnsi" w:hAnsiTheme="minorHAnsi" w:cstheme="minorHAnsi"/>
                <w:szCs w:val="20"/>
              </w:rPr>
              <w:t>Arkusz kalkulacyjny</w:t>
            </w:r>
          </w:p>
        </w:tc>
        <w:tc>
          <w:tcPr>
            <w:tcW w:w="8193" w:type="dxa"/>
          </w:tcPr>
          <w:p w14:paraId="1D1AB1CB" w14:textId="77777777" w:rsidR="00AE12A7" w:rsidRPr="00C83296" w:rsidRDefault="00AE12A7" w:rsidP="00AE12A7">
            <w:pPr>
              <w:autoSpaceDE w:val="0"/>
              <w:autoSpaceDN w:val="0"/>
              <w:adjustRightInd w:val="0"/>
              <w:spacing w:line="240" w:lineRule="auto"/>
              <w:rPr>
                <w:rFonts w:asciiTheme="minorHAnsi" w:hAnsiTheme="minorHAnsi" w:cstheme="minorHAnsi"/>
                <w:color w:val="auto"/>
                <w:szCs w:val="20"/>
              </w:rPr>
            </w:pPr>
            <w:r w:rsidRPr="00C83296">
              <w:rPr>
                <w:rFonts w:asciiTheme="minorHAnsi" w:hAnsiTheme="minorHAnsi" w:cstheme="minorHAnsi"/>
                <w:szCs w:val="20"/>
              </w:rPr>
              <w:t>Arkusz kalkulacyjny musi umożliwiać:</w:t>
            </w:r>
          </w:p>
          <w:p w14:paraId="24238AF2" w14:textId="77777777" w:rsidR="00AE12A7" w:rsidRPr="00C83296" w:rsidRDefault="00AE12A7" w:rsidP="0082257D">
            <w:pPr>
              <w:pStyle w:val="Akapitzlist"/>
              <w:numPr>
                <w:ilvl w:val="0"/>
                <w:numId w:val="4"/>
              </w:numPr>
              <w:autoSpaceDE w:val="0"/>
              <w:autoSpaceDN w:val="0"/>
              <w:adjustRightInd w:val="0"/>
              <w:spacing w:after="0" w:line="240" w:lineRule="auto"/>
              <w:ind w:left="322" w:hanging="284"/>
              <w:rPr>
                <w:rFonts w:cstheme="minorHAnsi"/>
                <w:sz w:val="20"/>
                <w:szCs w:val="20"/>
              </w:rPr>
            </w:pPr>
            <w:r w:rsidRPr="00C83296">
              <w:rPr>
                <w:rFonts w:cstheme="minorHAnsi"/>
                <w:sz w:val="20"/>
                <w:szCs w:val="20"/>
              </w:rPr>
              <w:t>Tworzenie raportów tabelarycznych,</w:t>
            </w:r>
          </w:p>
          <w:p w14:paraId="0296235C" w14:textId="77777777" w:rsidR="00AE12A7" w:rsidRPr="00C83296" w:rsidRDefault="00AE12A7" w:rsidP="0082257D">
            <w:pPr>
              <w:pStyle w:val="Akapitzlist"/>
              <w:numPr>
                <w:ilvl w:val="0"/>
                <w:numId w:val="4"/>
              </w:numPr>
              <w:autoSpaceDE w:val="0"/>
              <w:autoSpaceDN w:val="0"/>
              <w:adjustRightInd w:val="0"/>
              <w:spacing w:after="0" w:line="240" w:lineRule="auto"/>
              <w:ind w:left="322" w:hanging="284"/>
              <w:rPr>
                <w:rFonts w:cstheme="minorHAnsi"/>
                <w:sz w:val="20"/>
                <w:szCs w:val="20"/>
              </w:rPr>
            </w:pPr>
            <w:r w:rsidRPr="00C83296">
              <w:rPr>
                <w:rFonts w:cstheme="minorHAnsi"/>
                <w:sz w:val="20"/>
                <w:szCs w:val="20"/>
              </w:rPr>
              <w:t>Tworzenie wykresów liniowych (wraz linią trendu), słupkowych, kołowych,</w:t>
            </w:r>
          </w:p>
          <w:p w14:paraId="54D731CC" w14:textId="77777777" w:rsidR="00AE12A7" w:rsidRPr="00C83296" w:rsidRDefault="00AE12A7" w:rsidP="0082257D">
            <w:pPr>
              <w:pStyle w:val="Akapitzlist"/>
              <w:numPr>
                <w:ilvl w:val="0"/>
                <w:numId w:val="4"/>
              </w:numPr>
              <w:autoSpaceDE w:val="0"/>
              <w:autoSpaceDN w:val="0"/>
              <w:adjustRightInd w:val="0"/>
              <w:spacing w:after="0" w:line="240" w:lineRule="auto"/>
              <w:ind w:left="322" w:hanging="284"/>
              <w:rPr>
                <w:rFonts w:cstheme="minorHAnsi"/>
                <w:sz w:val="20"/>
                <w:szCs w:val="20"/>
              </w:rPr>
            </w:pPr>
            <w:r w:rsidRPr="00C83296">
              <w:rPr>
                <w:rFonts w:cstheme="minorHAnsi"/>
                <w:sz w:val="20"/>
                <w:szCs w:val="20"/>
              </w:rPr>
              <w:t>Tworzenie arkuszy kalkulacyjnych zawierających teksty, dane liczbowe oraz formuły przeprowadzające operacje matematyczne, logiczne, tekstowe, statystyczne oraz operacje na danych finansowych i na miarach czasu,</w:t>
            </w:r>
          </w:p>
          <w:p w14:paraId="5E9E53D9" w14:textId="77777777" w:rsidR="00AE12A7" w:rsidRPr="00C83296" w:rsidRDefault="00AE12A7" w:rsidP="0082257D">
            <w:pPr>
              <w:pStyle w:val="Akapitzlist"/>
              <w:numPr>
                <w:ilvl w:val="0"/>
                <w:numId w:val="4"/>
              </w:numPr>
              <w:autoSpaceDE w:val="0"/>
              <w:autoSpaceDN w:val="0"/>
              <w:adjustRightInd w:val="0"/>
              <w:spacing w:after="0" w:line="240" w:lineRule="auto"/>
              <w:ind w:left="322" w:hanging="284"/>
              <w:rPr>
                <w:rFonts w:cstheme="minorHAnsi"/>
                <w:sz w:val="20"/>
                <w:szCs w:val="20"/>
              </w:rPr>
            </w:pPr>
            <w:r w:rsidRPr="00C83296">
              <w:rPr>
                <w:rFonts w:cstheme="minorHAnsi"/>
                <w:sz w:val="20"/>
                <w:szCs w:val="20"/>
              </w:rPr>
              <w:t xml:space="preserve">Tworzenie raportów z zewnętrznych źródeł danych (inne arkusze kalkulacyjne, bazy danych zgodne z ODBC, pliki tekstowe, pliki XML, </w:t>
            </w:r>
            <w:proofErr w:type="spellStart"/>
            <w:r w:rsidRPr="00C83296">
              <w:rPr>
                <w:rFonts w:cstheme="minorHAnsi"/>
                <w:sz w:val="20"/>
                <w:szCs w:val="20"/>
              </w:rPr>
              <w:t>webservice</w:t>
            </w:r>
            <w:proofErr w:type="spellEnd"/>
            <w:r w:rsidRPr="00C83296">
              <w:rPr>
                <w:rFonts w:cstheme="minorHAnsi"/>
                <w:sz w:val="20"/>
                <w:szCs w:val="20"/>
              </w:rPr>
              <w:t>),</w:t>
            </w:r>
          </w:p>
          <w:p w14:paraId="7B039C85" w14:textId="77777777" w:rsidR="00AE12A7" w:rsidRPr="00C83296" w:rsidRDefault="00AE12A7" w:rsidP="0082257D">
            <w:pPr>
              <w:pStyle w:val="Akapitzlist"/>
              <w:numPr>
                <w:ilvl w:val="0"/>
                <w:numId w:val="4"/>
              </w:numPr>
              <w:autoSpaceDE w:val="0"/>
              <w:autoSpaceDN w:val="0"/>
              <w:adjustRightInd w:val="0"/>
              <w:spacing w:after="0" w:line="240" w:lineRule="auto"/>
              <w:ind w:left="322" w:hanging="284"/>
              <w:rPr>
                <w:rFonts w:cstheme="minorHAnsi"/>
                <w:sz w:val="20"/>
                <w:szCs w:val="20"/>
              </w:rPr>
            </w:pPr>
            <w:r w:rsidRPr="00C83296">
              <w:rPr>
                <w:rFonts w:cstheme="minorHAnsi"/>
                <w:sz w:val="20"/>
                <w:szCs w:val="20"/>
              </w:rPr>
              <w:t>Tworzenie raportów tabeli przestawnych umożliwiających dynamiczną zmianę wymiarów oraz wykresów bazujących na danych z tabeli przestawnych,</w:t>
            </w:r>
          </w:p>
          <w:p w14:paraId="5498A1B6" w14:textId="77777777" w:rsidR="00AE12A7" w:rsidRPr="00C83296" w:rsidRDefault="00AE12A7" w:rsidP="0082257D">
            <w:pPr>
              <w:pStyle w:val="Akapitzlist"/>
              <w:numPr>
                <w:ilvl w:val="0"/>
                <w:numId w:val="4"/>
              </w:numPr>
              <w:autoSpaceDE w:val="0"/>
              <w:autoSpaceDN w:val="0"/>
              <w:adjustRightInd w:val="0"/>
              <w:spacing w:after="0" w:line="240" w:lineRule="auto"/>
              <w:ind w:left="322" w:hanging="284"/>
              <w:rPr>
                <w:rFonts w:cstheme="minorHAnsi"/>
                <w:sz w:val="20"/>
                <w:szCs w:val="20"/>
              </w:rPr>
            </w:pPr>
            <w:r w:rsidRPr="00C83296">
              <w:rPr>
                <w:rFonts w:cstheme="minorHAnsi"/>
                <w:sz w:val="20"/>
                <w:szCs w:val="20"/>
              </w:rPr>
              <w:t>Wyszukiwanie i zamianę danych,</w:t>
            </w:r>
          </w:p>
          <w:p w14:paraId="7E80A5A5" w14:textId="77777777" w:rsidR="00AE12A7" w:rsidRPr="00C83296" w:rsidRDefault="00AE12A7" w:rsidP="0082257D">
            <w:pPr>
              <w:pStyle w:val="Akapitzlist"/>
              <w:numPr>
                <w:ilvl w:val="0"/>
                <w:numId w:val="4"/>
              </w:numPr>
              <w:autoSpaceDE w:val="0"/>
              <w:autoSpaceDN w:val="0"/>
              <w:adjustRightInd w:val="0"/>
              <w:spacing w:after="0" w:line="240" w:lineRule="auto"/>
              <w:ind w:left="322" w:hanging="284"/>
              <w:rPr>
                <w:rFonts w:cstheme="minorHAnsi"/>
                <w:sz w:val="20"/>
                <w:szCs w:val="20"/>
              </w:rPr>
            </w:pPr>
            <w:r w:rsidRPr="00C83296">
              <w:rPr>
                <w:rFonts w:cstheme="minorHAnsi"/>
                <w:sz w:val="20"/>
                <w:szCs w:val="20"/>
              </w:rPr>
              <w:t>Wykonywanie analiz danych przy użyciu formatowania warunkowego,</w:t>
            </w:r>
          </w:p>
          <w:p w14:paraId="285FA5AD" w14:textId="77777777" w:rsidR="00AE12A7" w:rsidRPr="00C83296" w:rsidRDefault="00AE12A7" w:rsidP="0082257D">
            <w:pPr>
              <w:pStyle w:val="Akapitzlist"/>
              <w:numPr>
                <w:ilvl w:val="0"/>
                <w:numId w:val="4"/>
              </w:numPr>
              <w:autoSpaceDE w:val="0"/>
              <w:autoSpaceDN w:val="0"/>
              <w:adjustRightInd w:val="0"/>
              <w:spacing w:after="0" w:line="240" w:lineRule="auto"/>
              <w:ind w:left="322" w:hanging="284"/>
              <w:rPr>
                <w:rFonts w:cstheme="minorHAnsi"/>
                <w:sz w:val="20"/>
                <w:szCs w:val="20"/>
              </w:rPr>
            </w:pPr>
            <w:r w:rsidRPr="00C83296">
              <w:rPr>
                <w:rFonts w:cstheme="minorHAnsi"/>
                <w:sz w:val="20"/>
                <w:szCs w:val="20"/>
              </w:rPr>
              <w:lastRenderedPageBreak/>
              <w:t>Nazywanie komórek arkusza i odwoływanie się w formułach po takiej nazwie,</w:t>
            </w:r>
          </w:p>
          <w:p w14:paraId="7863A5B3" w14:textId="77777777" w:rsidR="00AE12A7" w:rsidRPr="00C83296" w:rsidRDefault="00AE12A7" w:rsidP="0082257D">
            <w:pPr>
              <w:pStyle w:val="Akapitzlist"/>
              <w:numPr>
                <w:ilvl w:val="0"/>
                <w:numId w:val="4"/>
              </w:numPr>
              <w:autoSpaceDE w:val="0"/>
              <w:autoSpaceDN w:val="0"/>
              <w:adjustRightInd w:val="0"/>
              <w:spacing w:after="0" w:line="240" w:lineRule="auto"/>
              <w:ind w:left="322" w:hanging="284"/>
              <w:rPr>
                <w:rFonts w:cstheme="minorHAnsi"/>
                <w:sz w:val="20"/>
                <w:szCs w:val="20"/>
              </w:rPr>
            </w:pPr>
            <w:r w:rsidRPr="00C83296">
              <w:rPr>
                <w:rFonts w:cstheme="minorHAnsi"/>
                <w:sz w:val="20"/>
                <w:szCs w:val="20"/>
              </w:rPr>
              <w:t>Nagrywanie, tworzenie i edycję makr automatyzujących wykonywanie czynności,</w:t>
            </w:r>
          </w:p>
          <w:p w14:paraId="21D8CBA6" w14:textId="77777777" w:rsidR="00AE12A7" w:rsidRPr="00C83296" w:rsidRDefault="00AE12A7" w:rsidP="0082257D">
            <w:pPr>
              <w:pStyle w:val="Akapitzlist"/>
              <w:numPr>
                <w:ilvl w:val="0"/>
                <w:numId w:val="4"/>
              </w:numPr>
              <w:autoSpaceDE w:val="0"/>
              <w:autoSpaceDN w:val="0"/>
              <w:adjustRightInd w:val="0"/>
              <w:spacing w:after="0" w:line="240" w:lineRule="auto"/>
              <w:ind w:left="322" w:hanging="284"/>
              <w:rPr>
                <w:rFonts w:cstheme="minorHAnsi"/>
                <w:sz w:val="20"/>
                <w:szCs w:val="20"/>
              </w:rPr>
            </w:pPr>
            <w:r w:rsidRPr="00C83296">
              <w:rPr>
                <w:rFonts w:cstheme="minorHAnsi"/>
                <w:sz w:val="20"/>
                <w:szCs w:val="20"/>
              </w:rPr>
              <w:t>Formatowanie czasu, daty i wartości finansowych z polskim formatem,</w:t>
            </w:r>
          </w:p>
          <w:p w14:paraId="15097074" w14:textId="77777777" w:rsidR="00AE12A7" w:rsidRPr="00C83296" w:rsidRDefault="00AE12A7" w:rsidP="0082257D">
            <w:pPr>
              <w:pStyle w:val="Akapitzlist"/>
              <w:numPr>
                <w:ilvl w:val="0"/>
                <w:numId w:val="4"/>
              </w:numPr>
              <w:autoSpaceDE w:val="0"/>
              <w:autoSpaceDN w:val="0"/>
              <w:adjustRightInd w:val="0"/>
              <w:spacing w:after="0" w:line="240" w:lineRule="auto"/>
              <w:ind w:left="322" w:hanging="284"/>
              <w:rPr>
                <w:rFonts w:cstheme="minorHAnsi"/>
                <w:sz w:val="20"/>
                <w:szCs w:val="20"/>
              </w:rPr>
            </w:pPr>
            <w:r w:rsidRPr="00C83296">
              <w:rPr>
                <w:rFonts w:cstheme="minorHAnsi"/>
                <w:sz w:val="20"/>
                <w:szCs w:val="20"/>
              </w:rPr>
              <w:t>Zapis wielu arkuszy kalkulacyjnych w jednym pliku,</w:t>
            </w:r>
          </w:p>
          <w:p w14:paraId="2A36DB60" w14:textId="262BE11E" w:rsidR="00AE12A7" w:rsidRPr="00AE12A7" w:rsidRDefault="00AE12A7" w:rsidP="0082257D">
            <w:pPr>
              <w:pStyle w:val="Akapitzlist"/>
              <w:numPr>
                <w:ilvl w:val="0"/>
                <w:numId w:val="4"/>
              </w:numPr>
              <w:autoSpaceDE w:val="0"/>
              <w:autoSpaceDN w:val="0"/>
              <w:adjustRightInd w:val="0"/>
              <w:spacing w:after="0" w:line="240" w:lineRule="auto"/>
              <w:ind w:left="322" w:hanging="284"/>
              <w:rPr>
                <w:rFonts w:cstheme="minorHAnsi"/>
                <w:szCs w:val="20"/>
              </w:rPr>
            </w:pPr>
            <w:r w:rsidRPr="0082257D">
              <w:rPr>
                <w:rFonts w:cstheme="minorHAnsi"/>
                <w:sz w:val="20"/>
                <w:szCs w:val="20"/>
              </w:rPr>
              <w:t>Zachowanie pełnej zgodności z formatami plików utworzonych za pomocą oprogramowania Microsoft Excel 2000, XP, 2003, 2007, 2010, 2013 i 2016 z uwzględnieniem poprawnej realizacji użytych w nich funkcji specjalnych i makropoleceń</w:t>
            </w:r>
          </w:p>
        </w:tc>
      </w:tr>
      <w:tr w:rsidR="00AE12A7" w:rsidRPr="00AE12A7" w14:paraId="3ED3FDFB" w14:textId="77777777" w:rsidTr="004618F2">
        <w:tc>
          <w:tcPr>
            <w:tcW w:w="2263" w:type="dxa"/>
          </w:tcPr>
          <w:p w14:paraId="3122279D" w14:textId="7C68009B" w:rsidR="00AE12A7" w:rsidRPr="00AE12A7"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Narzędzie do przygotowywania i prowadzenia prezentacji</w:t>
            </w:r>
          </w:p>
        </w:tc>
        <w:tc>
          <w:tcPr>
            <w:tcW w:w="8193" w:type="dxa"/>
          </w:tcPr>
          <w:p w14:paraId="3CEC29C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Narzędzie do przygotowywania i prowadzenia prezentacji musi umożliwiać:</w:t>
            </w:r>
          </w:p>
          <w:p w14:paraId="4B0C821A"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Przygotowywanie prezentacji multimedialnych, które będą prezentowanie przy użyciu projektora multimedialnego</w:t>
            </w:r>
          </w:p>
          <w:p w14:paraId="39E7F71D"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Drukowanie w formacie umożliwiającym robienie notatek,</w:t>
            </w:r>
          </w:p>
          <w:p w14:paraId="12FFDAF2"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Zapisanie jako prezentacja tylko do odczytu,</w:t>
            </w:r>
          </w:p>
          <w:p w14:paraId="7C7F2D5C"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Nagrywanie narracji i dołączanie jej do prezentacji,</w:t>
            </w:r>
          </w:p>
          <w:p w14:paraId="35FC0C26"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Opatrywanie slajdów notatkami dla prezentera,</w:t>
            </w:r>
          </w:p>
          <w:p w14:paraId="216ACCAC"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Umieszczanie i formatowanie tekstów, obiektów graficznych, tabel, nagrań dźwiękowych i wideo,</w:t>
            </w:r>
          </w:p>
          <w:p w14:paraId="193AA52C"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Umieszczanie tabel i wykresów pochodzących z arkusza kalkulacyjnego,</w:t>
            </w:r>
          </w:p>
          <w:p w14:paraId="79DF55C8"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Odświeżenie wykresu znajdującego się w prezentacji po zmianie danych w źródłowym arkuszu kalkulacyjnym,</w:t>
            </w:r>
          </w:p>
          <w:p w14:paraId="07EAE0D5"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tworzenia animacji obiektów i całych slajdów,</w:t>
            </w:r>
          </w:p>
          <w:p w14:paraId="58BFF291"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Prowadzenie prezentacji w trybie prezentera, gdzie slajdy są widoczne na jednym monitorze lub projektorze, a na drugim widoczne są slajdy i notatki prezentera,</w:t>
            </w:r>
          </w:p>
          <w:p w14:paraId="06567BB2" w14:textId="56C97E70" w:rsidR="00AE12A7" w:rsidRPr="00AE12A7"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Pełna zgodność z formatami plików utworzonych za pomocą oprogramowania MS PowerPoint 2000, XP, 2003, 2007, 2010, 2013 i 2016.</w:t>
            </w:r>
          </w:p>
        </w:tc>
      </w:tr>
      <w:tr w:rsidR="00AE12A7" w:rsidRPr="00AE12A7" w14:paraId="6DCA8FE8" w14:textId="77777777" w:rsidTr="004618F2">
        <w:tc>
          <w:tcPr>
            <w:tcW w:w="2263" w:type="dxa"/>
          </w:tcPr>
          <w:p w14:paraId="0B047FC2"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Narzędzie do zarządzania informacją prywatną (pocztą elektroniczną, kalendarzem,</w:t>
            </w:r>
          </w:p>
          <w:p w14:paraId="738DE8DE" w14:textId="46A5ECA0" w:rsidR="00AE12A7" w:rsidRPr="00AE12A7" w:rsidRDefault="00AE12A7" w:rsidP="00AE12A7">
            <w:pPr>
              <w:spacing w:line="240" w:lineRule="auto"/>
              <w:contextualSpacing/>
              <w:jc w:val="left"/>
              <w:rPr>
                <w:rFonts w:asciiTheme="minorHAnsi" w:hAnsiTheme="minorHAnsi" w:cstheme="minorHAnsi"/>
                <w:szCs w:val="20"/>
                <w:lang w:val="en-US"/>
              </w:rPr>
            </w:pPr>
            <w:r w:rsidRPr="00C83296">
              <w:rPr>
                <w:rFonts w:asciiTheme="minorHAnsi" w:hAnsiTheme="minorHAnsi" w:cstheme="minorHAnsi"/>
                <w:szCs w:val="20"/>
              </w:rPr>
              <w:t>kontaktami i zadaniami)</w:t>
            </w:r>
          </w:p>
        </w:tc>
        <w:tc>
          <w:tcPr>
            <w:tcW w:w="8193" w:type="dxa"/>
          </w:tcPr>
          <w:p w14:paraId="667383F9"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Narzędzie do zarządzania informacją prywatną (pocztą elektroniczną, kalendarzem,</w:t>
            </w:r>
          </w:p>
          <w:p w14:paraId="789ADD17"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kontaktami i zadaniami) musi umożliwiać:</w:t>
            </w:r>
          </w:p>
          <w:p w14:paraId="6820C24D"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Pobieranie i wysyłanie poczty elektronicznej z serwera pocztowego,</w:t>
            </w:r>
          </w:p>
          <w:p w14:paraId="4BCAE30E"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Filtrowanie niechcianej poczty elektronicznej (SPAM) oraz określanie listy zablokowanych i bezpiecznych nadawców,</w:t>
            </w:r>
          </w:p>
          <w:p w14:paraId="41757D2F"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Tworzenie katalogów, pozwalających katalogować pocztę elektroniczną,</w:t>
            </w:r>
          </w:p>
          <w:p w14:paraId="53503988"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Automatyczne grupowanie poczty o tym samym tytule,</w:t>
            </w:r>
          </w:p>
          <w:p w14:paraId="47BBFEDB"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Tworzenie reguł przenoszących automatycznie nową pocztę elektroniczną do określonych katalogów bazując na słowach zawartych w tytule, adresie nadawcy i odbiorcy,</w:t>
            </w:r>
          </w:p>
          <w:p w14:paraId="122CF958"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Oflagowanie poczty elektronicznej z określeniem terminu przypomnienia,</w:t>
            </w:r>
          </w:p>
          <w:p w14:paraId="62665A04"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Zarządzanie kalendarzem,</w:t>
            </w:r>
          </w:p>
          <w:p w14:paraId="0B983C60"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Udostępnianie kalendarza innym użytkownikom,</w:t>
            </w:r>
          </w:p>
          <w:p w14:paraId="6A50D815"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Przeglądanie kalendarza innych użytkowników,</w:t>
            </w:r>
          </w:p>
          <w:p w14:paraId="3A7E9A16"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Zapraszanie uczestników na spotkanie, co po ich akceptacji powoduje automatyczne wprowadzenie spotkania w ich kalendarzach,</w:t>
            </w:r>
          </w:p>
          <w:p w14:paraId="25EA0C85"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Zarządzanie listą zadań,</w:t>
            </w:r>
          </w:p>
          <w:p w14:paraId="1EEF0B95"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Zlecanie zadań innym użytkownikom,</w:t>
            </w:r>
          </w:p>
          <w:p w14:paraId="539C0E9F"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Zarządzanie listą kontaktów,</w:t>
            </w:r>
          </w:p>
          <w:p w14:paraId="24E9CC25"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Udostępnianie listy kontaktów innym użytkownikom,</w:t>
            </w:r>
          </w:p>
          <w:p w14:paraId="38496DE0" w14:textId="77777777" w:rsidR="00AE12A7" w:rsidRPr="00C83296"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Przeglądanie listy kontaktów innych użytkowników,</w:t>
            </w:r>
          </w:p>
          <w:p w14:paraId="262B7F97" w14:textId="7408FA52" w:rsidR="00AE12A7" w:rsidRPr="00AE12A7" w:rsidRDefault="00AE12A7" w:rsidP="0082257D">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przesyłania kontaktów innym użytkowników.</w:t>
            </w:r>
          </w:p>
        </w:tc>
      </w:tr>
      <w:tr w:rsidR="00AE12A7" w:rsidRPr="00AE12A7" w14:paraId="2BD8F428" w14:textId="77777777" w:rsidTr="004618F2">
        <w:tc>
          <w:tcPr>
            <w:tcW w:w="2263" w:type="dxa"/>
          </w:tcPr>
          <w:p w14:paraId="39377A83" w14:textId="177814BA" w:rsidR="00AE12A7" w:rsidRPr="00AE12A7"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Program do tworzenia i zarządzania bazami danych</w:t>
            </w:r>
          </w:p>
        </w:tc>
        <w:tc>
          <w:tcPr>
            <w:tcW w:w="8193" w:type="dxa"/>
          </w:tcPr>
          <w:p w14:paraId="74BFDDA3"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Program do tworzenia i zarządzania bazami danych musi umożliwiać:</w:t>
            </w:r>
          </w:p>
          <w:p w14:paraId="7FA6ADA6" w14:textId="77777777" w:rsidR="00AE12A7" w:rsidRPr="00C83296" w:rsidRDefault="00AE12A7" w:rsidP="00AE12A7">
            <w:pPr>
              <w:pStyle w:val="Akapitzlist"/>
              <w:numPr>
                <w:ilvl w:val="0"/>
                <w:numId w:val="4"/>
              </w:numPr>
              <w:spacing w:after="0" w:line="240" w:lineRule="auto"/>
              <w:ind w:left="357" w:hanging="357"/>
              <w:rPr>
                <w:rFonts w:cstheme="minorHAnsi"/>
                <w:sz w:val="20"/>
                <w:szCs w:val="20"/>
              </w:rPr>
            </w:pPr>
            <w:r w:rsidRPr="00C83296">
              <w:rPr>
                <w:rFonts w:cstheme="minorHAnsi"/>
                <w:sz w:val="20"/>
                <w:szCs w:val="20"/>
              </w:rPr>
              <w:t>Dodawanie nowych danych, takich jak nowy element inwentarza, do bazy danych</w:t>
            </w:r>
          </w:p>
          <w:p w14:paraId="3860A7D3" w14:textId="77777777" w:rsidR="00AE12A7" w:rsidRPr="00C83296" w:rsidRDefault="00AE12A7" w:rsidP="00AE12A7">
            <w:pPr>
              <w:pStyle w:val="Akapitzlist"/>
              <w:numPr>
                <w:ilvl w:val="0"/>
                <w:numId w:val="4"/>
              </w:numPr>
              <w:spacing w:after="0" w:line="240" w:lineRule="auto"/>
              <w:ind w:left="357" w:hanging="357"/>
              <w:rPr>
                <w:rFonts w:cstheme="minorHAnsi"/>
                <w:sz w:val="20"/>
                <w:szCs w:val="20"/>
              </w:rPr>
            </w:pPr>
            <w:r w:rsidRPr="00C83296">
              <w:rPr>
                <w:rFonts w:cstheme="minorHAnsi"/>
                <w:sz w:val="20"/>
                <w:szCs w:val="20"/>
              </w:rPr>
              <w:t>Edytowanie istniejących danych w bazie danych, na przykład zmienianie bieżącej lokalizacji elementu</w:t>
            </w:r>
          </w:p>
          <w:p w14:paraId="6F13207E" w14:textId="77777777" w:rsidR="00AE12A7" w:rsidRPr="00C83296" w:rsidRDefault="00AE12A7" w:rsidP="00AE12A7">
            <w:pPr>
              <w:pStyle w:val="Akapitzlist"/>
              <w:numPr>
                <w:ilvl w:val="0"/>
                <w:numId w:val="4"/>
              </w:numPr>
              <w:spacing w:after="0" w:line="240" w:lineRule="auto"/>
              <w:ind w:left="357" w:hanging="357"/>
              <w:rPr>
                <w:rFonts w:cstheme="minorHAnsi"/>
                <w:sz w:val="20"/>
                <w:szCs w:val="20"/>
              </w:rPr>
            </w:pPr>
            <w:r w:rsidRPr="00C83296">
              <w:rPr>
                <w:rFonts w:cstheme="minorHAnsi"/>
                <w:sz w:val="20"/>
                <w:szCs w:val="20"/>
              </w:rPr>
              <w:t>Usuwanie informacji, na przykład po sprzedaniu elementu lub wycofaniu go ze sprzedaży</w:t>
            </w:r>
          </w:p>
          <w:p w14:paraId="4BD26F9E" w14:textId="77777777" w:rsidR="00AE12A7" w:rsidRPr="00C83296" w:rsidRDefault="00AE12A7" w:rsidP="00AE12A7">
            <w:pPr>
              <w:pStyle w:val="Akapitzlist"/>
              <w:numPr>
                <w:ilvl w:val="0"/>
                <w:numId w:val="4"/>
              </w:numPr>
              <w:spacing w:after="0" w:line="240" w:lineRule="auto"/>
              <w:ind w:left="357" w:hanging="357"/>
              <w:rPr>
                <w:rFonts w:cstheme="minorHAnsi"/>
                <w:sz w:val="20"/>
                <w:szCs w:val="20"/>
              </w:rPr>
            </w:pPr>
            <w:r w:rsidRPr="00C83296">
              <w:rPr>
                <w:rFonts w:cstheme="minorHAnsi"/>
                <w:sz w:val="20"/>
                <w:szCs w:val="20"/>
              </w:rPr>
              <w:t>Organizowanie i przeglądanie danych na różne sposoby</w:t>
            </w:r>
          </w:p>
          <w:p w14:paraId="2063B30E" w14:textId="6310E553" w:rsidR="00AE12A7" w:rsidRPr="0082257D" w:rsidRDefault="00AE12A7" w:rsidP="0082257D">
            <w:pPr>
              <w:pStyle w:val="Akapitzlist"/>
              <w:numPr>
                <w:ilvl w:val="0"/>
                <w:numId w:val="4"/>
              </w:numPr>
              <w:spacing w:after="0" w:line="240" w:lineRule="auto"/>
              <w:ind w:left="357" w:hanging="357"/>
              <w:rPr>
                <w:rFonts w:cstheme="minorHAnsi"/>
                <w:sz w:val="20"/>
                <w:szCs w:val="20"/>
              </w:rPr>
            </w:pPr>
            <w:r w:rsidRPr="0082257D">
              <w:rPr>
                <w:rFonts w:cstheme="minorHAnsi"/>
                <w:sz w:val="20"/>
                <w:szCs w:val="20"/>
              </w:rPr>
              <w:t>Udostępnianie danych innym osobom za pomocą raportów, wiadomości e-mail, intranetu lub Internetu</w:t>
            </w:r>
          </w:p>
        </w:tc>
      </w:tr>
    </w:tbl>
    <w:p w14:paraId="567C82F9" w14:textId="77777777" w:rsidR="00E81F52" w:rsidRDefault="00E81F52" w:rsidP="0083515C">
      <w:pPr>
        <w:spacing w:line="240" w:lineRule="auto"/>
      </w:pPr>
    </w:p>
    <w:tbl>
      <w:tblPr>
        <w:tblStyle w:val="Tabela-Siatka"/>
        <w:tblW w:w="0" w:type="auto"/>
        <w:tblLook w:val="04A0" w:firstRow="1" w:lastRow="0" w:firstColumn="1" w:lastColumn="0" w:noHBand="0" w:noVBand="1"/>
      </w:tblPr>
      <w:tblGrid>
        <w:gridCol w:w="2263"/>
        <w:gridCol w:w="8193"/>
      </w:tblGrid>
      <w:tr w:rsidR="00AE12A7" w:rsidRPr="00C83296" w14:paraId="287669AF" w14:textId="77777777" w:rsidTr="000D603A">
        <w:tc>
          <w:tcPr>
            <w:tcW w:w="2263" w:type="dxa"/>
            <w:shd w:val="pct10" w:color="auto" w:fill="auto"/>
          </w:tcPr>
          <w:p w14:paraId="1C1631D7" w14:textId="4C4BDBD8" w:rsidR="00AE12A7" w:rsidRPr="00C83296" w:rsidRDefault="00AE12A7" w:rsidP="00AE12A7">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3</w:t>
            </w:r>
            <w:r>
              <w:rPr>
                <w:rFonts w:asciiTheme="minorHAnsi" w:hAnsiTheme="minorHAnsi" w:cstheme="minorHAnsi"/>
                <w:b/>
                <w:bCs/>
                <w:szCs w:val="20"/>
              </w:rPr>
              <w:t>4</w:t>
            </w:r>
          </w:p>
        </w:tc>
        <w:tc>
          <w:tcPr>
            <w:tcW w:w="8193" w:type="dxa"/>
            <w:shd w:val="pct10" w:color="auto" w:fill="auto"/>
          </w:tcPr>
          <w:p w14:paraId="1A82D6C8" w14:textId="3C734067" w:rsidR="00AE12A7" w:rsidRPr="00C83296" w:rsidRDefault="00AE12A7" w:rsidP="00AE12A7">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Komputer stacjonarny – 54 szt</w:t>
            </w:r>
            <w:r w:rsidR="00EB2254">
              <w:rPr>
                <w:rFonts w:asciiTheme="minorHAnsi" w:hAnsiTheme="minorHAnsi" w:cstheme="minorHAnsi"/>
                <w:b/>
                <w:bCs/>
                <w:szCs w:val="20"/>
              </w:rPr>
              <w:t>.</w:t>
            </w:r>
          </w:p>
        </w:tc>
      </w:tr>
      <w:tr w:rsidR="00AE12A7" w:rsidRPr="00C83296" w14:paraId="1DA04103" w14:textId="77777777" w:rsidTr="004618F2">
        <w:tc>
          <w:tcPr>
            <w:tcW w:w="2263" w:type="dxa"/>
          </w:tcPr>
          <w:p w14:paraId="07F512BB" w14:textId="52031F99"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Procesor</w:t>
            </w:r>
          </w:p>
        </w:tc>
        <w:tc>
          <w:tcPr>
            <w:tcW w:w="8193" w:type="dxa"/>
          </w:tcPr>
          <w:p w14:paraId="5CE0015A" w14:textId="348162AA"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Osiągający w testach CPU Benchmark </w:t>
            </w:r>
            <w:proofErr w:type="spellStart"/>
            <w:r w:rsidRPr="00CC5AB2">
              <w:rPr>
                <w:rFonts w:asciiTheme="minorHAnsi" w:hAnsiTheme="minorHAnsi" w:cstheme="minorHAnsi"/>
                <w:color w:val="auto"/>
                <w:szCs w:val="20"/>
              </w:rPr>
              <w:t>PassMark</w:t>
            </w:r>
            <w:proofErr w:type="spellEnd"/>
            <w:r w:rsidRPr="00CC5AB2">
              <w:rPr>
                <w:rFonts w:asciiTheme="minorHAnsi" w:hAnsiTheme="minorHAnsi" w:cstheme="minorHAnsi"/>
                <w:color w:val="auto"/>
                <w:szCs w:val="20"/>
              </w:rPr>
              <w:t xml:space="preserve"> min. 12600 punktów na dzień </w:t>
            </w:r>
            <w:r w:rsidR="0036114A">
              <w:rPr>
                <w:rFonts w:asciiTheme="minorHAnsi" w:hAnsiTheme="minorHAnsi" w:cstheme="minorHAnsi"/>
                <w:color w:val="auto"/>
                <w:szCs w:val="20"/>
              </w:rPr>
              <w:t>26</w:t>
            </w:r>
            <w:r w:rsidRPr="00CC5AB2">
              <w:rPr>
                <w:rFonts w:asciiTheme="minorHAnsi" w:hAnsiTheme="minorHAnsi" w:cstheme="minorHAnsi"/>
                <w:color w:val="auto"/>
                <w:szCs w:val="20"/>
              </w:rPr>
              <w:t>.10.2020r.</w:t>
            </w:r>
          </w:p>
          <w:p w14:paraId="18A0D28F" w14:textId="6C98C6AB"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Procesor musi się znajdować na liście </w:t>
            </w:r>
            <w:proofErr w:type="spellStart"/>
            <w:r w:rsidRPr="00CC5AB2">
              <w:rPr>
                <w:rFonts w:asciiTheme="minorHAnsi" w:hAnsiTheme="minorHAnsi" w:cstheme="minorHAnsi"/>
                <w:color w:val="auto"/>
                <w:szCs w:val="20"/>
              </w:rPr>
              <w:t>PassMark</w:t>
            </w:r>
            <w:proofErr w:type="spellEnd"/>
            <w:r w:rsidRPr="00CC5AB2">
              <w:rPr>
                <w:rFonts w:asciiTheme="minorHAnsi" w:hAnsiTheme="minorHAnsi" w:cstheme="minorHAnsi"/>
                <w:color w:val="auto"/>
                <w:szCs w:val="20"/>
              </w:rPr>
              <w:t xml:space="preserve"> stanowiącej załącznik nr </w:t>
            </w:r>
            <w:r w:rsidR="00E2284B">
              <w:rPr>
                <w:rFonts w:asciiTheme="minorHAnsi" w:hAnsiTheme="minorHAnsi" w:cstheme="minorHAnsi"/>
                <w:color w:val="auto"/>
                <w:szCs w:val="20"/>
              </w:rPr>
              <w:t>6</w:t>
            </w:r>
            <w:r w:rsidRPr="00CC5AB2">
              <w:rPr>
                <w:rFonts w:asciiTheme="minorHAnsi" w:hAnsiTheme="minorHAnsi" w:cstheme="minorHAnsi"/>
                <w:color w:val="auto"/>
                <w:szCs w:val="20"/>
              </w:rPr>
              <w:t xml:space="preserve"> do SIWZ.</w:t>
            </w:r>
          </w:p>
          <w:p w14:paraId="6CBA6AE6" w14:textId="4EF904C3"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Taktowanie w trybie turbo 4,3 GHz</w:t>
            </w:r>
          </w:p>
          <w:p w14:paraId="5FDC3313" w14:textId="3E30E33A"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Pamięć podręczna 12MB</w:t>
            </w:r>
          </w:p>
        </w:tc>
      </w:tr>
      <w:tr w:rsidR="00AE12A7" w:rsidRPr="00C83296" w14:paraId="60FF2BB2" w14:textId="77777777" w:rsidTr="004618F2">
        <w:tc>
          <w:tcPr>
            <w:tcW w:w="2263" w:type="dxa"/>
          </w:tcPr>
          <w:p w14:paraId="56EF2FFA" w14:textId="18E8794D"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Pamięć RAM</w:t>
            </w:r>
          </w:p>
        </w:tc>
        <w:tc>
          <w:tcPr>
            <w:tcW w:w="8193" w:type="dxa"/>
          </w:tcPr>
          <w:p w14:paraId="29822B2F" w14:textId="3F2EA22B" w:rsidR="00AE12A7" w:rsidRPr="00CC5AB2" w:rsidRDefault="0082257D"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 xml:space="preserve">16GB DDR4 z możliwością rozbudowy do 32GB </w:t>
            </w:r>
          </w:p>
          <w:p w14:paraId="7EDEA911" w14:textId="7CB5364A" w:rsidR="00AE12A7" w:rsidRPr="00CC5AB2" w:rsidRDefault="0082257D"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4 gniazda pamięci RAM (2 wolne)</w:t>
            </w:r>
          </w:p>
          <w:p w14:paraId="5DB2A404" w14:textId="347EF31C"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Taktowanie </w:t>
            </w:r>
            <w:r w:rsidR="0082257D" w:rsidRPr="00CC5AB2">
              <w:rPr>
                <w:rFonts w:asciiTheme="minorHAnsi" w:hAnsiTheme="minorHAnsi" w:cstheme="minorHAnsi"/>
                <w:color w:val="auto"/>
                <w:szCs w:val="20"/>
              </w:rPr>
              <w:t xml:space="preserve">nie mniej niż </w:t>
            </w:r>
            <w:r w:rsidRPr="00CC5AB2">
              <w:rPr>
                <w:rFonts w:asciiTheme="minorHAnsi" w:hAnsiTheme="minorHAnsi" w:cstheme="minorHAnsi"/>
                <w:color w:val="auto"/>
                <w:szCs w:val="20"/>
              </w:rPr>
              <w:t>2400 MHz</w:t>
            </w:r>
          </w:p>
          <w:p w14:paraId="31107FAF" w14:textId="0FE0FF06"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Pamięć zainstalowana i dostarczona przez producenta komputera. Zamawiający nie dopuszcza rozbudowy, modyfikacji, czy zmiany komponentu przez Wykonawcę.</w:t>
            </w:r>
          </w:p>
        </w:tc>
      </w:tr>
      <w:tr w:rsidR="00AE12A7" w:rsidRPr="00C83296" w14:paraId="0A86AD64" w14:textId="77777777" w:rsidTr="004618F2">
        <w:tc>
          <w:tcPr>
            <w:tcW w:w="2263" w:type="dxa"/>
          </w:tcPr>
          <w:p w14:paraId="17694EAD" w14:textId="5128DDFA"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Porty zewnętrzne </w:t>
            </w:r>
            <w:r w:rsidRPr="00CC5AB2">
              <w:rPr>
                <w:rFonts w:asciiTheme="minorHAnsi" w:hAnsiTheme="minorHAnsi" w:cstheme="minorHAnsi"/>
                <w:color w:val="auto"/>
                <w:szCs w:val="20"/>
              </w:rPr>
              <w:br/>
              <w:t>(płyta główna)</w:t>
            </w:r>
            <w:r w:rsidR="0082257D" w:rsidRPr="00CC5AB2">
              <w:rPr>
                <w:rFonts w:asciiTheme="minorHAnsi" w:hAnsiTheme="minorHAnsi" w:cstheme="minorHAnsi"/>
                <w:color w:val="auto"/>
                <w:szCs w:val="20"/>
              </w:rPr>
              <w:t xml:space="preserve"> (minimum)</w:t>
            </w:r>
          </w:p>
        </w:tc>
        <w:tc>
          <w:tcPr>
            <w:tcW w:w="8193" w:type="dxa"/>
          </w:tcPr>
          <w:p w14:paraId="6727A8B6"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1x PS/2</w:t>
            </w:r>
          </w:p>
          <w:p w14:paraId="07E2350B"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2x USB 2.0</w:t>
            </w:r>
          </w:p>
          <w:p w14:paraId="4707FE10"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4x USB 3.1</w:t>
            </w:r>
          </w:p>
          <w:p w14:paraId="5D461BC7"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3x Audio</w:t>
            </w:r>
          </w:p>
          <w:p w14:paraId="1F8C665F"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1x HDMI</w:t>
            </w:r>
          </w:p>
          <w:p w14:paraId="6310C4EC"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1x DVI</w:t>
            </w:r>
          </w:p>
          <w:p w14:paraId="6FC38B00"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1x VGA</w:t>
            </w:r>
          </w:p>
          <w:p w14:paraId="3DFC138C" w14:textId="29CBA799"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1x RJ-45</w:t>
            </w:r>
          </w:p>
        </w:tc>
      </w:tr>
      <w:tr w:rsidR="00AE12A7" w:rsidRPr="0056219F" w14:paraId="2CBD4000" w14:textId="77777777" w:rsidTr="004618F2">
        <w:tc>
          <w:tcPr>
            <w:tcW w:w="2263" w:type="dxa"/>
          </w:tcPr>
          <w:p w14:paraId="0B2F49B0"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Porty i rozszerzenia wewnętrzne</w:t>
            </w:r>
          </w:p>
          <w:p w14:paraId="4F33665D" w14:textId="302A9CAF" w:rsidR="00A72668" w:rsidRPr="00CC5AB2" w:rsidRDefault="00A72668"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(minimum)</w:t>
            </w:r>
          </w:p>
        </w:tc>
        <w:tc>
          <w:tcPr>
            <w:tcW w:w="8193" w:type="dxa"/>
          </w:tcPr>
          <w:p w14:paraId="38B3C780"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 x 4pin wentylator procesora</w:t>
            </w:r>
          </w:p>
          <w:p w14:paraId="63F95369"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 x 4-pin wentylator chłodzenia cieczą</w:t>
            </w:r>
          </w:p>
          <w:p w14:paraId="6F01E225"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 x 8pin 12V zasilanie</w:t>
            </w:r>
          </w:p>
          <w:p w14:paraId="364DA113"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 x 24pin ATX zasilanie</w:t>
            </w:r>
          </w:p>
          <w:p w14:paraId="5B2924A7"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4 x SATA III 6Gb/s</w:t>
            </w:r>
          </w:p>
          <w:p w14:paraId="546FF0D6"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2 x USB 2.0/1.1</w:t>
            </w:r>
          </w:p>
          <w:p w14:paraId="6577173C"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 x USB 3.0</w:t>
            </w:r>
          </w:p>
          <w:p w14:paraId="24C33C4E"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 x Port szeregowy</w:t>
            </w:r>
          </w:p>
          <w:p w14:paraId="70ED3833"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 x TPM</w:t>
            </w:r>
          </w:p>
          <w:p w14:paraId="579201C0"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2 x System panel</w:t>
            </w:r>
          </w:p>
          <w:p w14:paraId="1759FB18"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 xml:space="preserve">1 x </w:t>
            </w:r>
            <w:proofErr w:type="spellStart"/>
            <w:r w:rsidRPr="00CC5AB2">
              <w:rPr>
                <w:rFonts w:asciiTheme="minorHAnsi" w:hAnsiTheme="minorHAnsi" w:cstheme="minorHAnsi"/>
                <w:color w:val="auto"/>
                <w:szCs w:val="20"/>
                <w:lang w:val="en-US"/>
              </w:rPr>
              <w:t>Przedni</w:t>
            </w:r>
            <w:proofErr w:type="spellEnd"/>
            <w:r w:rsidRPr="00CC5AB2">
              <w:rPr>
                <w:rFonts w:asciiTheme="minorHAnsi" w:hAnsiTheme="minorHAnsi" w:cstheme="minorHAnsi"/>
                <w:color w:val="auto"/>
                <w:szCs w:val="20"/>
                <w:lang w:val="en-US"/>
              </w:rPr>
              <w:t xml:space="preserve"> panel audio</w:t>
            </w:r>
          </w:p>
          <w:p w14:paraId="7202811C"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 xml:space="preserve">1 x </w:t>
            </w:r>
            <w:proofErr w:type="spellStart"/>
            <w:r w:rsidRPr="00CC5AB2">
              <w:rPr>
                <w:rFonts w:asciiTheme="minorHAnsi" w:hAnsiTheme="minorHAnsi" w:cstheme="minorHAnsi"/>
                <w:color w:val="auto"/>
                <w:szCs w:val="20"/>
                <w:lang w:val="en-US"/>
              </w:rPr>
              <w:t>Zworka</w:t>
            </w:r>
            <w:proofErr w:type="spellEnd"/>
            <w:r w:rsidRPr="00CC5AB2">
              <w:rPr>
                <w:rFonts w:asciiTheme="minorHAnsi" w:hAnsiTheme="minorHAnsi" w:cstheme="minorHAnsi"/>
                <w:color w:val="auto"/>
                <w:szCs w:val="20"/>
                <w:lang w:val="en-US"/>
              </w:rPr>
              <w:t xml:space="preserve"> Clear CMOS</w:t>
            </w:r>
          </w:p>
          <w:p w14:paraId="673E5377"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 x Czujnik otwarcia obudowy</w:t>
            </w:r>
          </w:p>
          <w:p w14:paraId="206792CA" w14:textId="6EF104AD"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2x PCI-e x1</w:t>
            </w:r>
          </w:p>
          <w:p w14:paraId="45718E67" w14:textId="77777777" w:rsidR="00AE12A7" w:rsidRPr="00CC5AB2" w:rsidRDefault="00AE12A7" w:rsidP="00AE12A7">
            <w:pPr>
              <w:spacing w:line="240" w:lineRule="auto"/>
              <w:contextualSpacing/>
              <w:jc w:val="left"/>
              <w:rPr>
                <w:rFonts w:asciiTheme="minorHAnsi" w:hAnsiTheme="minorHAnsi" w:cstheme="minorHAnsi"/>
                <w:color w:val="auto"/>
                <w:szCs w:val="20"/>
                <w:lang w:val="de-DE"/>
              </w:rPr>
            </w:pPr>
            <w:r w:rsidRPr="00CC5AB2">
              <w:rPr>
                <w:rFonts w:asciiTheme="minorHAnsi" w:hAnsiTheme="minorHAnsi" w:cstheme="minorHAnsi"/>
                <w:color w:val="auto"/>
                <w:szCs w:val="20"/>
                <w:lang w:val="de-DE"/>
              </w:rPr>
              <w:t>1x PCI-e x16</w:t>
            </w:r>
          </w:p>
          <w:p w14:paraId="01EAEE1B" w14:textId="2FAB823B" w:rsidR="00AE12A7" w:rsidRPr="00CC5AB2" w:rsidRDefault="00AE12A7" w:rsidP="00AE12A7">
            <w:pPr>
              <w:spacing w:line="240" w:lineRule="auto"/>
              <w:contextualSpacing/>
              <w:jc w:val="left"/>
              <w:rPr>
                <w:rFonts w:asciiTheme="minorHAnsi" w:hAnsiTheme="minorHAnsi" w:cstheme="minorHAnsi"/>
                <w:color w:val="auto"/>
                <w:szCs w:val="20"/>
                <w:lang w:val="de-DE"/>
              </w:rPr>
            </w:pPr>
            <w:r w:rsidRPr="00CC5AB2">
              <w:rPr>
                <w:rFonts w:asciiTheme="minorHAnsi" w:hAnsiTheme="minorHAnsi" w:cstheme="minorHAnsi"/>
                <w:color w:val="auto"/>
                <w:szCs w:val="20"/>
                <w:lang w:val="de-DE"/>
              </w:rPr>
              <w:t>2x m.2 PCI-e 3.0 x4</w:t>
            </w:r>
          </w:p>
        </w:tc>
      </w:tr>
      <w:tr w:rsidR="00AE12A7" w:rsidRPr="00C83296" w14:paraId="296863F8" w14:textId="77777777" w:rsidTr="004618F2">
        <w:tc>
          <w:tcPr>
            <w:tcW w:w="2263" w:type="dxa"/>
          </w:tcPr>
          <w:p w14:paraId="1BD34F9E" w14:textId="70900DDE"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Łączność</w:t>
            </w:r>
            <w:r w:rsidR="00A72668" w:rsidRPr="00CC5AB2">
              <w:rPr>
                <w:rFonts w:asciiTheme="minorHAnsi" w:hAnsiTheme="minorHAnsi" w:cstheme="minorHAnsi"/>
                <w:color w:val="auto"/>
                <w:szCs w:val="20"/>
              </w:rPr>
              <w:t xml:space="preserve"> (minimum)</w:t>
            </w:r>
          </w:p>
        </w:tc>
        <w:tc>
          <w:tcPr>
            <w:tcW w:w="8193" w:type="dxa"/>
          </w:tcPr>
          <w:p w14:paraId="7280A1B1"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Bluetooth</w:t>
            </w:r>
          </w:p>
          <w:p w14:paraId="163ACAE7"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LAN 10/100/1000 Mbps</w:t>
            </w:r>
          </w:p>
          <w:p w14:paraId="30D4B5CA"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proofErr w:type="spellStart"/>
            <w:r w:rsidRPr="00CC5AB2">
              <w:rPr>
                <w:rFonts w:asciiTheme="minorHAnsi" w:hAnsiTheme="minorHAnsi" w:cstheme="minorHAnsi"/>
                <w:color w:val="auto"/>
                <w:szCs w:val="20"/>
                <w:lang w:val="en-US"/>
              </w:rPr>
              <w:t>WiFi</w:t>
            </w:r>
            <w:proofErr w:type="spellEnd"/>
            <w:r w:rsidRPr="00CC5AB2">
              <w:rPr>
                <w:rFonts w:asciiTheme="minorHAnsi" w:hAnsiTheme="minorHAnsi" w:cstheme="minorHAnsi"/>
                <w:color w:val="auto"/>
                <w:szCs w:val="20"/>
                <w:lang w:val="en-US"/>
              </w:rPr>
              <w:t xml:space="preserve"> 802.11 a/b/g/n/ac</w:t>
            </w:r>
          </w:p>
          <w:p w14:paraId="14A21766" w14:textId="6170E160"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Zamawiający nie dopuszcza stosowania zewnętrznych kart sieciowych lub takich, które wykorzystują którykolwiek z ww. portów na płycie głównej. Karta sieciowa prz</w:t>
            </w:r>
            <w:r w:rsidR="00A72668" w:rsidRPr="00CC5AB2">
              <w:rPr>
                <w:rFonts w:asciiTheme="minorHAnsi" w:hAnsiTheme="minorHAnsi" w:cstheme="minorHAnsi"/>
                <w:color w:val="auto"/>
                <w:szCs w:val="20"/>
              </w:rPr>
              <w:t>e</w:t>
            </w:r>
            <w:r w:rsidRPr="00CC5AB2">
              <w:rPr>
                <w:rFonts w:asciiTheme="minorHAnsi" w:hAnsiTheme="minorHAnsi" w:cstheme="minorHAnsi"/>
                <w:color w:val="auto"/>
                <w:szCs w:val="20"/>
              </w:rPr>
              <w:t>wodowa, bezprzewodowa oraz Bluetooth muszą być zaimplementowane przez producenta płyty głównej.</w:t>
            </w:r>
          </w:p>
        </w:tc>
      </w:tr>
      <w:tr w:rsidR="00AE12A7" w:rsidRPr="00C83296" w14:paraId="6CDA1685" w14:textId="77777777" w:rsidTr="004618F2">
        <w:tc>
          <w:tcPr>
            <w:tcW w:w="2263" w:type="dxa"/>
          </w:tcPr>
          <w:p w14:paraId="700BE784" w14:textId="122A9A9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Karta graficzna</w:t>
            </w:r>
          </w:p>
        </w:tc>
        <w:tc>
          <w:tcPr>
            <w:tcW w:w="8193" w:type="dxa"/>
          </w:tcPr>
          <w:p w14:paraId="4E785CBB" w14:textId="636E4C3B"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Osiągający w testach Video Card Benchmark </w:t>
            </w:r>
            <w:proofErr w:type="spellStart"/>
            <w:r w:rsidRPr="00C83296">
              <w:rPr>
                <w:rFonts w:asciiTheme="minorHAnsi" w:hAnsiTheme="minorHAnsi" w:cstheme="minorHAnsi"/>
                <w:szCs w:val="20"/>
              </w:rPr>
              <w:t>PassMark</w:t>
            </w:r>
            <w:proofErr w:type="spellEnd"/>
            <w:r w:rsidRPr="00C83296">
              <w:rPr>
                <w:rFonts w:asciiTheme="minorHAnsi" w:hAnsiTheme="minorHAnsi" w:cstheme="minorHAnsi"/>
                <w:szCs w:val="20"/>
              </w:rPr>
              <w:t xml:space="preserve"> min. 2600 punktów na dzień </w:t>
            </w:r>
            <w:r w:rsidR="00122A22">
              <w:rPr>
                <w:rFonts w:asciiTheme="minorHAnsi" w:hAnsiTheme="minorHAnsi" w:cstheme="minorHAnsi"/>
                <w:szCs w:val="20"/>
              </w:rPr>
              <w:t>26</w:t>
            </w:r>
            <w:r w:rsidRPr="00C83296">
              <w:rPr>
                <w:rFonts w:asciiTheme="minorHAnsi" w:hAnsiTheme="minorHAnsi" w:cstheme="minorHAnsi"/>
                <w:szCs w:val="20"/>
              </w:rPr>
              <w:t>.10.2020r.</w:t>
            </w:r>
          </w:p>
          <w:p w14:paraId="7A8A4E77" w14:textId="27DBDCD9"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Karta graficzna musi się znajdować na liście </w:t>
            </w:r>
            <w:proofErr w:type="spellStart"/>
            <w:r w:rsidRPr="00CC5AB2">
              <w:rPr>
                <w:rFonts w:asciiTheme="minorHAnsi" w:hAnsiTheme="minorHAnsi" w:cstheme="minorHAnsi"/>
                <w:color w:val="auto"/>
                <w:szCs w:val="20"/>
              </w:rPr>
              <w:t>PassMark</w:t>
            </w:r>
            <w:proofErr w:type="spellEnd"/>
            <w:r w:rsidRPr="00CC5AB2">
              <w:rPr>
                <w:rFonts w:asciiTheme="minorHAnsi" w:hAnsiTheme="minorHAnsi" w:cstheme="minorHAnsi"/>
                <w:color w:val="auto"/>
                <w:szCs w:val="20"/>
              </w:rPr>
              <w:t xml:space="preserve"> stanowiącej załącznik nr </w:t>
            </w:r>
            <w:r w:rsidR="00E2284B">
              <w:rPr>
                <w:rFonts w:asciiTheme="minorHAnsi" w:hAnsiTheme="minorHAnsi" w:cstheme="minorHAnsi"/>
                <w:color w:val="auto"/>
                <w:szCs w:val="20"/>
              </w:rPr>
              <w:t>7</w:t>
            </w:r>
            <w:r w:rsidRPr="00CC5AB2">
              <w:rPr>
                <w:rFonts w:asciiTheme="minorHAnsi" w:hAnsiTheme="minorHAnsi" w:cstheme="minorHAnsi"/>
                <w:color w:val="auto"/>
                <w:szCs w:val="20"/>
              </w:rPr>
              <w:t xml:space="preserve"> do SIWZ.</w:t>
            </w:r>
          </w:p>
          <w:p w14:paraId="26F137F3" w14:textId="006496C0"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Pamięć </w:t>
            </w:r>
            <w:r w:rsidR="00A72668" w:rsidRPr="00CC5AB2">
              <w:rPr>
                <w:rFonts w:asciiTheme="minorHAnsi" w:hAnsiTheme="minorHAnsi" w:cstheme="minorHAnsi"/>
                <w:color w:val="auto"/>
                <w:szCs w:val="20"/>
              </w:rPr>
              <w:t xml:space="preserve">min. </w:t>
            </w:r>
            <w:r w:rsidRPr="00CC5AB2">
              <w:rPr>
                <w:rFonts w:asciiTheme="minorHAnsi" w:hAnsiTheme="minorHAnsi" w:cstheme="minorHAnsi"/>
                <w:color w:val="auto"/>
                <w:szCs w:val="20"/>
              </w:rPr>
              <w:t>2GB GDDR5</w:t>
            </w:r>
          </w:p>
          <w:p w14:paraId="52843FA1" w14:textId="4CD47066"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Ilość rdzeni CUDA: </w:t>
            </w:r>
            <w:r w:rsidR="00A72668" w:rsidRPr="00CC5AB2">
              <w:rPr>
                <w:rFonts w:asciiTheme="minorHAnsi" w:hAnsiTheme="minorHAnsi" w:cstheme="minorHAnsi"/>
                <w:color w:val="auto"/>
                <w:szCs w:val="20"/>
              </w:rPr>
              <w:t xml:space="preserve">min. </w:t>
            </w:r>
            <w:r w:rsidRPr="00CC5AB2">
              <w:rPr>
                <w:rFonts w:asciiTheme="minorHAnsi" w:hAnsiTheme="minorHAnsi" w:cstheme="minorHAnsi"/>
                <w:color w:val="auto"/>
                <w:szCs w:val="20"/>
              </w:rPr>
              <w:t>380</w:t>
            </w:r>
          </w:p>
          <w:p w14:paraId="5252508C"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Chłodzenie pasywne</w:t>
            </w:r>
          </w:p>
          <w:p w14:paraId="4927E5A9" w14:textId="6E539B54"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Posiadająca 2 porty graficzna: </w:t>
            </w:r>
            <w:r w:rsidR="00A72668" w:rsidRPr="00CC5AB2">
              <w:rPr>
                <w:rFonts w:asciiTheme="minorHAnsi" w:hAnsiTheme="minorHAnsi" w:cstheme="minorHAnsi"/>
                <w:color w:val="auto"/>
                <w:szCs w:val="20"/>
              </w:rPr>
              <w:t xml:space="preserve">co najmniej </w:t>
            </w:r>
            <w:r w:rsidRPr="00CC5AB2">
              <w:rPr>
                <w:rFonts w:asciiTheme="minorHAnsi" w:hAnsiTheme="minorHAnsi" w:cstheme="minorHAnsi"/>
                <w:color w:val="auto"/>
                <w:szCs w:val="20"/>
              </w:rPr>
              <w:t xml:space="preserve">1x HDMI, 1x </w:t>
            </w:r>
            <w:proofErr w:type="spellStart"/>
            <w:r w:rsidRPr="00CC5AB2">
              <w:rPr>
                <w:rFonts w:asciiTheme="minorHAnsi" w:hAnsiTheme="minorHAnsi" w:cstheme="minorHAnsi"/>
                <w:color w:val="auto"/>
                <w:szCs w:val="20"/>
              </w:rPr>
              <w:t>Displayport</w:t>
            </w:r>
            <w:proofErr w:type="spellEnd"/>
            <w:r w:rsidRPr="00CC5AB2">
              <w:rPr>
                <w:rFonts w:asciiTheme="minorHAnsi" w:hAnsiTheme="minorHAnsi" w:cstheme="minorHAnsi"/>
                <w:color w:val="auto"/>
                <w:szCs w:val="20"/>
              </w:rPr>
              <w:t xml:space="preserve"> </w:t>
            </w:r>
          </w:p>
          <w:p w14:paraId="13BDA11A" w14:textId="60B5E3DE" w:rsidR="00AE12A7" w:rsidRPr="00C83296" w:rsidRDefault="00AE12A7" w:rsidP="00AE12A7">
            <w:pPr>
              <w:spacing w:line="240" w:lineRule="auto"/>
              <w:contextualSpacing/>
              <w:jc w:val="left"/>
              <w:rPr>
                <w:rFonts w:asciiTheme="minorHAnsi" w:hAnsiTheme="minorHAnsi" w:cstheme="minorHAnsi"/>
                <w:szCs w:val="20"/>
              </w:rPr>
            </w:pPr>
            <w:r w:rsidRPr="00CC5AB2">
              <w:rPr>
                <w:rFonts w:asciiTheme="minorHAnsi" w:hAnsiTheme="minorHAnsi" w:cstheme="minorHAnsi"/>
                <w:color w:val="auto"/>
                <w:szCs w:val="20"/>
              </w:rPr>
              <w:t xml:space="preserve">Karta graficzna zamontowana i dostarczona przez producenta komputera. </w:t>
            </w:r>
            <w:r w:rsidRPr="00CC5AB2">
              <w:rPr>
                <w:rFonts w:asciiTheme="minorHAnsi" w:hAnsiTheme="minorHAnsi" w:cstheme="minorHAnsi"/>
                <w:color w:val="auto"/>
                <w:szCs w:val="20"/>
              </w:rPr>
              <w:br/>
              <w:t xml:space="preserve">Zamawiający nie dopuszcza rozbudowy, modyfikacji, </w:t>
            </w:r>
            <w:r w:rsidRPr="00C83296">
              <w:rPr>
                <w:rFonts w:asciiTheme="minorHAnsi" w:hAnsiTheme="minorHAnsi" w:cstheme="minorHAnsi"/>
                <w:szCs w:val="20"/>
              </w:rPr>
              <w:t>czy zmiany komponentu przez Wykonawcę.</w:t>
            </w:r>
          </w:p>
        </w:tc>
      </w:tr>
      <w:tr w:rsidR="00AE12A7" w:rsidRPr="00C83296" w14:paraId="678E4825" w14:textId="77777777" w:rsidTr="004618F2">
        <w:tc>
          <w:tcPr>
            <w:tcW w:w="2263" w:type="dxa"/>
          </w:tcPr>
          <w:p w14:paraId="137C4A93" w14:textId="54CBE9F9"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Dysk</w:t>
            </w:r>
          </w:p>
        </w:tc>
        <w:tc>
          <w:tcPr>
            <w:tcW w:w="8193" w:type="dxa"/>
          </w:tcPr>
          <w:p w14:paraId="22AC5FA5"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Pojemność: 512GB</w:t>
            </w:r>
          </w:p>
          <w:p w14:paraId="3C05B507"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Format: m.2</w:t>
            </w:r>
          </w:p>
          <w:p w14:paraId="6AEF3DAA"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PCI-e x4 3.0</w:t>
            </w:r>
          </w:p>
          <w:p w14:paraId="2245B71B" w14:textId="69B713E5"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Dysk zainstalowany i dostarczony przez producenta komputera. Zamawiający nie dopuszcza rozbudowy, modyfikacji, czy zmiany komponentu przez Wykonawcę. </w:t>
            </w:r>
          </w:p>
        </w:tc>
      </w:tr>
      <w:tr w:rsidR="00AE12A7" w:rsidRPr="00C83296" w14:paraId="2759E048" w14:textId="77777777" w:rsidTr="004618F2">
        <w:tc>
          <w:tcPr>
            <w:tcW w:w="2263" w:type="dxa"/>
          </w:tcPr>
          <w:p w14:paraId="51CE5C89" w14:textId="152FFA43"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Napęd</w:t>
            </w:r>
          </w:p>
        </w:tc>
        <w:tc>
          <w:tcPr>
            <w:tcW w:w="8193" w:type="dxa"/>
          </w:tcPr>
          <w:p w14:paraId="382C201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Wbudowana nagrywarka DVD+/-RW</w:t>
            </w:r>
          </w:p>
          <w:p w14:paraId="74C0E68F" w14:textId="4C10F8D2"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Zamawiający nie dopuści zewnętrznej nagrywarki jako rozwiązanie równoważne</w:t>
            </w:r>
          </w:p>
        </w:tc>
      </w:tr>
      <w:tr w:rsidR="00AE12A7" w:rsidRPr="00C83296" w14:paraId="7C60A748" w14:textId="77777777" w:rsidTr="004618F2">
        <w:tc>
          <w:tcPr>
            <w:tcW w:w="2263" w:type="dxa"/>
          </w:tcPr>
          <w:p w14:paraId="33747ED3" w14:textId="552EBEAA"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Obudowa</w:t>
            </w:r>
          </w:p>
        </w:tc>
        <w:tc>
          <w:tcPr>
            <w:tcW w:w="8193" w:type="dxa"/>
          </w:tcPr>
          <w:p w14:paraId="03DBC2AF"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Obudowa SFF przeznaczona do pracy komputera w pionie i poziomie.</w:t>
            </w:r>
          </w:p>
          <w:p w14:paraId="66ED30DB"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Obudowa musi posiadać czytnik kart SD</w:t>
            </w:r>
          </w:p>
          <w:p w14:paraId="4B93D3EE"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Wymiary obudowy nie większe niż: 359x105x339 mm</w:t>
            </w:r>
          </w:p>
          <w:p w14:paraId="69DE2E34" w14:textId="7FE68FAB"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Obsługa</w:t>
            </w:r>
            <w:r w:rsidR="00A72668" w:rsidRPr="00CC5AB2">
              <w:rPr>
                <w:rFonts w:asciiTheme="minorHAnsi" w:hAnsiTheme="minorHAnsi" w:cstheme="minorHAnsi"/>
                <w:color w:val="auto"/>
                <w:szCs w:val="20"/>
              </w:rPr>
              <w:t xml:space="preserve"> min.</w:t>
            </w:r>
            <w:r w:rsidRPr="00CC5AB2">
              <w:rPr>
                <w:rFonts w:asciiTheme="minorHAnsi" w:hAnsiTheme="minorHAnsi" w:cstheme="minorHAnsi"/>
                <w:color w:val="auto"/>
                <w:szCs w:val="20"/>
              </w:rPr>
              <w:t xml:space="preserve"> 4 slotów PCI</w:t>
            </w:r>
          </w:p>
          <w:p w14:paraId="3A4CBA4B" w14:textId="31513BD5"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Posiadająca</w:t>
            </w:r>
            <w:r w:rsidR="00A72668" w:rsidRPr="00CC5AB2">
              <w:rPr>
                <w:rFonts w:asciiTheme="minorHAnsi" w:hAnsiTheme="minorHAnsi" w:cstheme="minorHAnsi"/>
                <w:color w:val="auto"/>
                <w:szCs w:val="20"/>
              </w:rPr>
              <w:t xml:space="preserve"> min. </w:t>
            </w:r>
            <w:r w:rsidRPr="00CC5AB2">
              <w:rPr>
                <w:rFonts w:asciiTheme="minorHAnsi" w:hAnsiTheme="minorHAnsi" w:cstheme="minorHAnsi"/>
                <w:color w:val="auto"/>
                <w:szCs w:val="20"/>
              </w:rPr>
              <w:t xml:space="preserve">2 porty USB 3.1 na froncie, </w:t>
            </w:r>
            <w:r w:rsidR="00A72668" w:rsidRPr="00CC5AB2">
              <w:rPr>
                <w:rFonts w:asciiTheme="minorHAnsi" w:hAnsiTheme="minorHAnsi" w:cstheme="minorHAnsi"/>
                <w:color w:val="auto"/>
                <w:szCs w:val="20"/>
              </w:rPr>
              <w:t xml:space="preserve">min. </w:t>
            </w:r>
            <w:r w:rsidRPr="00CC5AB2">
              <w:rPr>
                <w:rFonts w:asciiTheme="minorHAnsi" w:hAnsiTheme="minorHAnsi" w:cstheme="minorHAnsi"/>
                <w:color w:val="auto"/>
                <w:szCs w:val="20"/>
              </w:rPr>
              <w:t xml:space="preserve">2 porty USB 2.0 na froncie, </w:t>
            </w:r>
            <w:r w:rsidR="00A72668" w:rsidRPr="00CC5AB2">
              <w:rPr>
                <w:rFonts w:asciiTheme="minorHAnsi" w:hAnsiTheme="minorHAnsi" w:cstheme="minorHAnsi"/>
                <w:color w:val="auto"/>
                <w:szCs w:val="20"/>
              </w:rPr>
              <w:t xml:space="preserve">min. </w:t>
            </w:r>
            <w:r w:rsidRPr="00CC5AB2">
              <w:rPr>
                <w:rFonts w:asciiTheme="minorHAnsi" w:hAnsiTheme="minorHAnsi" w:cstheme="minorHAnsi"/>
                <w:color w:val="auto"/>
                <w:szCs w:val="20"/>
              </w:rPr>
              <w:t>2x Audio (in/out) na froncie obudowy</w:t>
            </w:r>
          </w:p>
          <w:p w14:paraId="1732367A" w14:textId="0EA4DC9E"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Oczko pozwalające na montaż linki zabezpieczającej.</w:t>
            </w:r>
          </w:p>
        </w:tc>
      </w:tr>
      <w:tr w:rsidR="00AE12A7" w:rsidRPr="00C83296" w14:paraId="36E3D26E" w14:textId="77777777" w:rsidTr="004618F2">
        <w:tc>
          <w:tcPr>
            <w:tcW w:w="2263" w:type="dxa"/>
          </w:tcPr>
          <w:p w14:paraId="6109C0D2" w14:textId="5B5F7648"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Zasilacz</w:t>
            </w:r>
            <w:r w:rsidR="00A72668" w:rsidRPr="00CC5AB2">
              <w:rPr>
                <w:rFonts w:asciiTheme="minorHAnsi" w:hAnsiTheme="minorHAnsi" w:cstheme="minorHAnsi"/>
                <w:color w:val="auto"/>
                <w:szCs w:val="20"/>
              </w:rPr>
              <w:t xml:space="preserve"> (minimum)</w:t>
            </w:r>
          </w:p>
        </w:tc>
        <w:tc>
          <w:tcPr>
            <w:tcW w:w="8193" w:type="dxa"/>
          </w:tcPr>
          <w:p w14:paraId="3D75CDFA"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Zasilacz tego samego producenta co obudowa, sygnowany jego logo</w:t>
            </w:r>
          </w:p>
          <w:p w14:paraId="3D6E8C77" w14:textId="3FD9281F"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Moc nie większ</w:t>
            </w:r>
            <w:r w:rsidR="00CC5AB2">
              <w:rPr>
                <w:rFonts w:asciiTheme="minorHAnsi" w:hAnsiTheme="minorHAnsi" w:cstheme="minorHAnsi"/>
                <w:color w:val="auto"/>
                <w:szCs w:val="20"/>
              </w:rPr>
              <w:t>a</w:t>
            </w:r>
            <w:r w:rsidRPr="00CC5AB2">
              <w:rPr>
                <w:rFonts w:asciiTheme="minorHAnsi" w:hAnsiTheme="minorHAnsi" w:cstheme="minorHAnsi"/>
                <w:color w:val="auto"/>
                <w:szCs w:val="20"/>
              </w:rPr>
              <w:t xml:space="preserve"> niż 250W</w:t>
            </w:r>
          </w:p>
          <w:p w14:paraId="296BAD40" w14:textId="3CBA8109"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Sprawności</w:t>
            </w:r>
            <w:r w:rsidR="00A72668" w:rsidRPr="00CC5AB2">
              <w:rPr>
                <w:rFonts w:asciiTheme="minorHAnsi" w:hAnsiTheme="minorHAnsi" w:cstheme="minorHAnsi"/>
                <w:color w:val="auto"/>
                <w:szCs w:val="20"/>
              </w:rPr>
              <w:t xml:space="preserve"> min.</w:t>
            </w:r>
            <w:r w:rsidRPr="00CC5AB2">
              <w:rPr>
                <w:rFonts w:asciiTheme="minorHAnsi" w:hAnsiTheme="minorHAnsi" w:cstheme="minorHAnsi"/>
                <w:color w:val="auto"/>
                <w:szCs w:val="20"/>
              </w:rPr>
              <w:t xml:space="preserve"> 80+ </w:t>
            </w:r>
            <w:proofErr w:type="spellStart"/>
            <w:r w:rsidRPr="00CC5AB2">
              <w:rPr>
                <w:rFonts w:asciiTheme="minorHAnsi" w:hAnsiTheme="minorHAnsi" w:cstheme="minorHAnsi"/>
                <w:color w:val="auto"/>
                <w:szCs w:val="20"/>
              </w:rPr>
              <w:t>Bronze</w:t>
            </w:r>
            <w:proofErr w:type="spellEnd"/>
          </w:p>
          <w:p w14:paraId="2DB77FC1"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Aktywne PFC1</w:t>
            </w:r>
          </w:p>
          <w:p w14:paraId="64D92EB5" w14:textId="6EFC377B"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Zabezpieczenia: UVP (zabezpieczenie podnapięciowe),</w:t>
            </w:r>
          </w:p>
          <w:p w14:paraId="7AE1B98E"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OVP (zabezpieczenie przeciwprzepięciowe)</w:t>
            </w:r>
          </w:p>
          <w:p w14:paraId="40987AB1"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SCP (zabezpieczenie przeciwzwarciowe)</w:t>
            </w:r>
          </w:p>
          <w:p w14:paraId="34A7A6C0"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OPP (zabezpieczenie </w:t>
            </w:r>
            <w:proofErr w:type="spellStart"/>
            <w:r w:rsidRPr="00CC5AB2">
              <w:rPr>
                <w:rFonts w:asciiTheme="minorHAnsi" w:hAnsiTheme="minorHAnsi" w:cstheme="minorHAnsi"/>
                <w:color w:val="auto"/>
                <w:szCs w:val="20"/>
              </w:rPr>
              <w:t>przeciwprzeciążeniowe</w:t>
            </w:r>
            <w:proofErr w:type="spellEnd"/>
            <w:r w:rsidRPr="00CC5AB2">
              <w:rPr>
                <w:rFonts w:asciiTheme="minorHAnsi" w:hAnsiTheme="minorHAnsi" w:cstheme="minorHAnsi"/>
                <w:color w:val="auto"/>
                <w:szCs w:val="20"/>
              </w:rPr>
              <w:t>)</w:t>
            </w:r>
          </w:p>
          <w:p w14:paraId="1EB4F469"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AFC (automatyczna kontrola prędkość obrotowej wentylatora)</w:t>
            </w:r>
          </w:p>
          <w:p w14:paraId="411E2B24" w14:textId="1315C4DD"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SIP (Ochrona przed </w:t>
            </w:r>
            <w:r w:rsidR="00337772" w:rsidRPr="00CC5AB2">
              <w:rPr>
                <w:rFonts w:asciiTheme="minorHAnsi" w:hAnsiTheme="minorHAnsi" w:cstheme="minorHAnsi"/>
                <w:color w:val="auto"/>
                <w:szCs w:val="20"/>
              </w:rPr>
              <w:t>przepięciami</w:t>
            </w:r>
            <w:r w:rsidRPr="00CC5AB2">
              <w:rPr>
                <w:rFonts w:asciiTheme="minorHAnsi" w:hAnsiTheme="minorHAnsi" w:cstheme="minorHAnsi"/>
                <w:color w:val="auto"/>
                <w:szCs w:val="20"/>
              </w:rPr>
              <w:t xml:space="preserve"> i udarami)</w:t>
            </w:r>
          </w:p>
          <w:p w14:paraId="4E373472" w14:textId="0A53883A"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Okablowanie: 1x 20+4 PIN ATX, 1x 4 PIC 12V, 2x SATA, 2x MOLEX</w:t>
            </w:r>
          </w:p>
        </w:tc>
      </w:tr>
      <w:tr w:rsidR="00AE12A7" w:rsidRPr="0056219F" w14:paraId="61F1B7BE" w14:textId="77777777" w:rsidTr="004618F2">
        <w:tc>
          <w:tcPr>
            <w:tcW w:w="2263" w:type="dxa"/>
          </w:tcPr>
          <w:p w14:paraId="6075E249" w14:textId="467C95C0"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Bezpieczeństwo</w:t>
            </w:r>
          </w:p>
        </w:tc>
        <w:tc>
          <w:tcPr>
            <w:tcW w:w="8193" w:type="dxa"/>
          </w:tcPr>
          <w:p w14:paraId="2577046E" w14:textId="1217D521" w:rsidR="00AE12A7" w:rsidRPr="00080710" w:rsidRDefault="00AE12A7" w:rsidP="00AE12A7">
            <w:pPr>
              <w:spacing w:line="240" w:lineRule="auto"/>
              <w:contextualSpacing/>
              <w:jc w:val="left"/>
              <w:rPr>
                <w:rFonts w:asciiTheme="minorHAnsi" w:hAnsiTheme="minorHAnsi" w:cstheme="minorHAnsi"/>
                <w:szCs w:val="20"/>
                <w:lang w:val="en-US"/>
              </w:rPr>
            </w:pPr>
            <w:r w:rsidRPr="00080710">
              <w:rPr>
                <w:rFonts w:asciiTheme="minorHAnsi" w:hAnsiTheme="minorHAnsi" w:cstheme="minorHAnsi"/>
                <w:szCs w:val="20"/>
                <w:lang w:val="en-US"/>
              </w:rPr>
              <w:t>Trusted Platform Module (TPM 2.0) Security Chip</w:t>
            </w:r>
          </w:p>
        </w:tc>
      </w:tr>
      <w:tr w:rsidR="00AE12A7" w:rsidRPr="00C83296" w14:paraId="7A819733" w14:textId="77777777" w:rsidTr="004618F2">
        <w:tc>
          <w:tcPr>
            <w:tcW w:w="2263" w:type="dxa"/>
          </w:tcPr>
          <w:p w14:paraId="0190C67E" w14:textId="371E2489"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Akcesoria</w:t>
            </w:r>
            <w:r w:rsidR="00A72668" w:rsidRPr="00CC5AB2">
              <w:rPr>
                <w:rFonts w:asciiTheme="minorHAnsi" w:hAnsiTheme="minorHAnsi" w:cstheme="minorHAnsi"/>
                <w:color w:val="auto"/>
                <w:szCs w:val="20"/>
              </w:rPr>
              <w:t xml:space="preserve"> (minimum)</w:t>
            </w:r>
          </w:p>
        </w:tc>
        <w:tc>
          <w:tcPr>
            <w:tcW w:w="8193" w:type="dxa"/>
          </w:tcPr>
          <w:p w14:paraId="2486A6AE" w14:textId="290C2461"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Klawiatura i mysz przewodowe tego samego producenta co komputer, trwale oznaczone jego logo.</w:t>
            </w:r>
          </w:p>
          <w:p w14:paraId="2A1B75C4" w14:textId="094B91AC"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Kabel zasilający do komputera</w:t>
            </w:r>
          </w:p>
        </w:tc>
      </w:tr>
      <w:tr w:rsidR="00AE12A7" w:rsidRPr="00C83296" w14:paraId="6B1000D6" w14:textId="77777777" w:rsidTr="004618F2">
        <w:tc>
          <w:tcPr>
            <w:tcW w:w="2263" w:type="dxa"/>
          </w:tcPr>
          <w:p w14:paraId="5B7BA7C2" w14:textId="0C4988A4"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Gwarancja</w:t>
            </w:r>
          </w:p>
        </w:tc>
        <w:tc>
          <w:tcPr>
            <w:tcW w:w="8193" w:type="dxa"/>
          </w:tcPr>
          <w:p w14:paraId="2709CC4B" w14:textId="77777777" w:rsidR="00F33B59" w:rsidRPr="00F33B59" w:rsidRDefault="00AE12A7" w:rsidP="00AE12A7">
            <w:pPr>
              <w:spacing w:line="240" w:lineRule="auto"/>
              <w:contextualSpacing/>
              <w:jc w:val="left"/>
              <w:rPr>
                <w:rFonts w:asciiTheme="minorHAnsi" w:hAnsiTheme="minorHAnsi" w:cstheme="minorHAnsi"/>
                <w:szCs w:val="20"/>
              </w:rPr>
            </w:pPr>
            <w:r w:rsidRPr="00F33B59">
              <w:rPr>
                <w:rFonts w:asciiTheme="minorHAnsi" w:hAnsiTheme="minorHAnsi" w:cstheme="minorHAnsi"/>
                <w:szCs w:val="20"/>
              </w:rPr>
              <w:t xml:space="preserve">Min. 24 miesiące gwarancji producenta komputera, czas reakcji 1 dzień roboczy. </w:t>
            </w:r>
          </w:p>
          <w:p w14:paraId="31DFA029" w14:textId="20C0FF2B" w:rsidR="00AE12A7" w:rsidRPr="00F33B59" w:rsidRDefault="00AE12A7" w:rsidP="00AE12A7">
            <w:pPr>
              <w:spacing w:line="240" w:lineRule="auto"/>
              <w:contextualSpacing/>
              <w:jc w:val="left"/>
              <w:rPr>
                <w:rFonts w:asciiTheme="minorHAnsi" w:hAnsiTheme="minorHAnsi" w:cstheme="minorHAnsi"/>
                <w:szCs w:val="20"/>
              </w:rPr>
            </w:pPr>
            <w:r w:rsidRPr="00F33B59">
              <w:rPr>
                <w:rFonts w:asciiTheme="minorHAnsi" w:hAnsiTheme="minorHAnsi" w:cstheme="minorHAnsi"/>
                <w:szCs w:val="20"/>
              </w:rPr>
              <w:t>Za czas reakcji Zamawiający przyjmuje pojawienie się serwisanta producenta komputera lub jego autoryzowanego partnera serwisowego w ciągu 24h od zgłoszenia serwisowego.</w:t>
            </w:r>
          </w:p>
        </w:tc>
      </w:tr>
      <w:tr w:rsidR="00AE12A7" w:rsidRPr="00A72668" w14:paraId="1D8C8196" w14:textId="77777777" w:rsidTr="004618F2">
        <w:tc>
          <w:tcPr>
            <w:tcW w:w="2263" w:type="dxa"/>
          </w:tcPr>
          <w:p w14:paraId="0686943E" w14:textId="65F44D04"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Certyfikaty i normy</w:t>
            </w:r>
          </w:p>
        </w:tc>
        <w:tc>
          <w:tcPr>
            <w:tcW w:w="8193" w:type="dxa"/>
          </w:tcPr>
          <w:p w14:paraId="73F1C7D7" w14:textId="32EB04B8" w:rsidR="00AE12A7" w:rsidRPr="00A72668" w:rsidRDefault="00AE12A7" w:rsidP="00AE12A7">
            <w:pPr>
              <w:spacing w:line="240" w:lineRule="auto"/>
              <w:contextualSpacing/>
              <w:jc w:val="left"/>
              <w:rPr>
                <w:rFonts w:asciiTheme="minorHAnsi" w:hAnsiTheme="minorHAnsi" w:cstheme="minorHAnsi"/>
                <w:szCs w:val="20"/>
              </w:rPr>
            </w:pPr>
            <w:r w:rsidRPr="00A72668">
              <w:rPr>
                <w:rFonts w:asciiTheme="minorHAnsi" w:hAnsiTheme="minorHAnsi" w:cstheme="minorHAnsi"/>
                <w:szCs w:val="20"/>
              </w:rPr>
              <w:t xml:space="preserve">ISO 9001, ISO 14001, ISO 27001, Certyfikat WHCL, CE, ROHS, </w:t>
            </w:r>
            <w:r w:rsidRPr="00CC5AB2">
              <w:rPr>
                <w:rFonts w:asciiTheme="minorHAnsi" w:hAnsiTheme="minorHAnsi" w:cstheme="minorHAnsi"/>
                <w:color w:val="auto"/>
                <w:szCs w:val="20"/>
              </w:rPr>
              <w:t>Energy Star</w:t>
            </w:r>
            <w:r w:rsidR="00A72668" w:rsidRPr="00CC5AB2">
              <w:rPr>
                <w:rFonts w:asciiTheme="minorHAnsi" w:hAnsiTheme="minorHAnsi" w:cstheme="minorHAnsi"/>
                <w:color w:val="auto"/>
                <w:szCs w:val="20"/>
              </w:rPr>
              <w:t xml:space="preserve"> lub równoważne</w:t>
            </w:r>
          </w:p>
        </w:tc>
      </w:tr>
      <w:tr w:rsidR="00AE12A7" w:rsidRPr="00C83296" w14:paraId="3661864B" w14:textId="77777777" w:rsidTr="004618F2">
        <w:tc>
          <w:tcPr>
            <w:tcW w:w="2263" w:type="dxa"/>
          </w:tcPr>
          <w:p w14:paraId="52C34F7B" w14:textId="4E879EF2"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 operacyjny</w:t>
            </w:r>
          </w:p>
        </w:tc>
        <w:tc>
          <w:tcPr>
            <w:tcW w:w="8193" w:type="dxa"/>
          </w:tcPr>
          <w:p w14:paraId="43E99596"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Microsoft Windows 10 Professional PL w wersji komercyjnej lub edukacyjnej.</w:t>
            </w:r>
          </w:p>
          <w:p w14:paraId="731C7601"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 zainstalowany przez producenta komputera.</w:t>
            </w:r>
          </w:p>
          <w:p w14:paraId="25E7EE64" w14:textId="77777777" w:rsidR="00AE12A7" w:rsidRPr="00C83296" w:rsidRDefault="00AE12A7" w:rsidP="00AE12A7">
            <w:pPr>
              <w:spacing w:line="240" w:lineRule="auto"/>
              <w:contextualSpacing/>
              <w:jc w:val="left"/>
              <w:rPr>
                <w:rFonts w:asciiTheme="minorHAnsi" w:hAnsiTheme="minorHAnsi" w:cstheme="minorHAnsi"/>
                <w:szCs w:val="20"/>
              </w:rPr>
            </w:pPr>
          </w:p>
          <w:p w14:paraId="4DB126B4"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Zamawiający dopuszcza rozwiązanie równoważne:</w:t>
            </w:r>
          </w:p>
          <w:p w14:paraId="20269FF5"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 zainstalowany przez producenta komputera.</w:t>
            </w:r>
          </w:p>
          <w:p w14:paraId="04D3484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Nie wymagający aktywacji za pomocą Internetu lub telefonu.</w:t>
            </w:r>
          </w:p>
          <w:p w14:paraId="3889AB0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Zainstalowany system operacyjny, w polskiej wersji językowej.</w:t>
            </w:r>
          </w:p>
          <w:p w14:paraId="1474264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Dołączony nośnik optyczny (CD/DVD) z instalatorem systemu operacyjnego oraz wszystkimi niezbędnymi do poprawnej pracy zestawu komputerowego sterownikami – parametry techniczne i funkcjonalne systemu.</w:t>
            </w:r>
          </w:p>
          <w:p w14:paraId="46EE5F98"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 operacyjny klasy desktop, 64-bit.</w:t>
            </w:r>
          </w:p>
          <w:p w14:paraId="41D61B37"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Dostępne dwa rodzaje graficznego interfejsu użytkownika poprzez wbudowane</w:t>
            </w:r>
          </w:p>
          <w:p w14:paraId="4DDEF462"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mechanizmy, bez użycia dodatkowych aplikacji, w tym:</w:t>
            </w:r>
          </w:p>
          <w:p w14:paraId="7D52208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 klasyczny, umożliwiający obsługę przy pomocy klawiatury i myszy;</w:t>
            </w:r>
          </w:p>
          <w:p w14:paraId="52B7AFF7"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2) dotykowy umożliwiający sterowanie dotykiem na urządzeniach typu tablet</w:t>
            </w:r>
          </w:p>
          <w:p w14:paraId="6BE6828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lub monitorach dotykowych.</w:t>
            </w:r>
          </w:p>
          <w:p w14:paraId="052B43A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Interfejsy użytkownika dostępne w wielu językach do wyboru, w tym:</w:t>
            </w:r>
          </w:p>
          <w:p w14:paraId="67CFFF6A"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 polskim;</w:t>
            </w:r>
          </w:p>
          <w:p w14:paraId="31866EDC"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2) angielskim.</w:t>
            </w:r>
          </w:p>
          <w:p w14:paraId="0D57B03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Zlokalizowane w języku polskim, co najmniej następujące elementy:</w:t>
            </w:r>
          </w:p>
          <w:p w14:paraId="7810BE1E"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 menu;</w:t>
            </w:r>
          </w:p>
          <w:p w14:paraId="355A7A50"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2) odtwarzacz multimediów;</w:t>
            </w:r>
          </w:p>
          <w:p w14:paraId="6B131AD0"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3) pomoc;</w:t>
            </w:r>
          </w:p>
          <w:p w14:paraId="56F88FE7"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4) komunikaty systemowe.</w:t>
            </w:r>
          </w:p>
          <w:p w14:paraId="18B571F4"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Wbudowany system pomocy w języku polskim.</w:t>
            </w:r>
          </w:p>
          <w:p w14:paraId="03E159B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Graficzne środowisko instalacji i konfiguracji dostępne w języku polskim.</w:t>
            </w:r>
          </w:p>
          <w:p w14:paraId="773C4EB2"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Funkcje związane z obsługą komputerów typu tablet, z wbudowanym modułem „uczenia</w:t>
            </w:r>
          </w:p>
          <w:p w14:paraId="5FA3F4DA"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się” pisma użytkownika – obsługa języka polskiego.</w:t>
            </w:r>
          </w:p>
          <w:p w14:paraId="2FF54881"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Funkcjonalność rozpoznawania mowy, pozwalającą na sterowanie komputerem głosowo, wraz z modułem „uczenia się” głosu użytkownika.</w:t>
            </w:r>
          </w:p>
          <w:p w14:paraId="6FEB599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dokonywania bezpłatnych aktualizacji i poprawek w ramach wersji systemu</w:t>
            </w:r>
          </w:p>
          <w:p w14:paraId="32DA2405"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operacyjnego poprzez Internet, mechanizmem udostępnianym przez producenta</w:t>
            </w:r>
          </w:p>
          <w:p w14:paraId="75A4A603"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systemu z możliwością wyboru instalowanych poprawek oraz mechanizmem</w:t>
            </w:r>
          </w:p>
          <w:p w14:paraId="4881A4E5"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sprawdzającym, które z poprawek są potrzebne.</w:t>
            </w:r>
          </w:p>
          <w:p w14:paraId="309FBCE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Dostępność bezpłatnych biuletynów bezpieczeństwa związanych z działaniem systemu</w:t>
            </w:r>
          </w:p>
          <w:p w14:paraId="7B1FEB32"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operacyjnego.</w:t>
            </w:r>
          </w:p>
          <w:p w14:paraId="128EDD38"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Wbudowana zapora internetowa (firewall) dla ochrony połączeń internetowych.</w:t>
            </w:r>
          </w:p>
          <w:p w14:paraId="0DC97128"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Zintegrowana z systemem operacyjnym konsola do zarządzania ustawieniami zapory</w:t>
            </w:r>
          </w:p>
          <w:p w14:paraId="0406CDC6"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 regułami IP v4 i v6.</w:t>
            </w:r>
          </w:p>
          <w:p w14:paraId="1410C7E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Wbudowane mechanizmy ochrony antywirusowej i przeciw złośliwemu oprogramowaniu z zapewnionymi bezpłatnymi aktualizacjami.</w:t>
            </w:r>
          </w:p>
          <w:p w14:paraId="62D27BE7"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Wsparcie dla większości powszechnie używanych urządzeń peryferyjnych (drukarek,</w:t>
            </w:r>
          </w:p>
          <w:p w14:paraId="3FE83E96"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urządzeń sieciowych, standardów USB, </w:t>
            </w:r>
            <w:proofErr w:type="spellStart"/>
            <w:r w:rsidRPr="00C83296">
              <w:rPr>
                <w:rFonts w:asciiTheme="minorHAnsi" w:hAnsiTheme="minorHAnsi" w:cstheme="minorHAnsi"/>
                <w:szCs w:val="20"/>
              </w:rPr>
              <w:t>Plug&amp;Play</w:t>
            </w:r>
            <w:proofErr w:type="spellEnd"/>
            <w:r w:rsidRPr="00C83296">
              <w:rPr>
                <w:rFonts w:asciiTheme="minorHAnsi" w:hAnsiTheme="minorHAnsi" w:cstheme="minorHAnsi"/>
                <w:szCs w:val="20"/>
              </w:rPr>
              <w:t>, Wi-Fi).</w:t>
            </w:r>
          </w:p>
          <w:p w14:paraId="4BB5C906"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Funkcjonalność automatycznej zmiany domyślnej drukarki w zależności od sieci,</w:t>
            </w:r>
          </w:p>
          <w:p w14:paraId="17EDBE6E"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 której podłączony jest komputer.</w:t>
            </w:r>
          </w:p>
          <w:p w14:paraId="16AF2DD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zarządzania stacją roboczą poprzez polityki grupowe – przez politykę</w:t>
            </w:r>
          </w:p>
          <w:p w14:paraId="597F886C"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rozumiemy zestaw reguł definiujących lub ograniczających funkcjonalność systemu lub</w:t>
            </w:r>
          </w:p>
          <w:p w14:paraId="0CA16ADC"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aplikacji.</w:t>
            </w:r>
          </w:p>
          <w:p w14:paraId="278D224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Rozbudowane, definiowalne polityki bezpieczeństwa – polityki dla systemu operacyjnego</w:t>
            </w:r>
          </w:p>
          <w:p w14:paraId="6C6A06D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 dla wskazanych aplikacji.</w:t>
            </w:r>
          </w:p>
          <w:p w14:paraId="3A964824"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zdalnej automatycznej instalacji, konfiguracji, administrowania oraz</w:t>
            </w:r>
          </w:p>
          <w:p w14:paraId="325A70A9"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aktualizowania systemu, zgodnie z określonymi uprawnieniami poprzez polityki grupowe.</w:t>
            </w:r>
          </w:p>
          <w:p w14:paraId="52A0C63B"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Zabezpieczony hasłem hierarchiczny dostęp do systemu, konta i profile użytkowników</w:t>
            </w:r>
          </w:p>
          <w:p w14:paraId="7CE1A02B"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zarządzane zdalnie.</w:t>
            </w:r>
          </w:p>
          <w:p w14:paraId="76CA908C"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pracy systemu w trybie ochrony kont użytkowników.</w:t>
            </w:r>
          </w:p>
          <w:p w14:paraId="54183FAC"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Mechanizm pozwalający użytkownikowi zarejestrowanego w systemie przedsiębiorstwa</w:t>
            </w:r>
          </w:p>
          <w:p w14:paraId="414F8A38"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/instytucji urządzenia na uprawniony dostęp do zasobów tego systemu.</w:t>
            </w:r>
          </w:p>
          <w:p w14:paraId="23764CEE"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Zintegrowany z systemem moduł wyszukiwania informacji (plików różnego typu, tekstów,</w:t>
            </w:r>
          </w:p>
          <w:p w14:paraId="0C71FDFC"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metadanych) dostępny z kilku poziomów, w tym:</w:t>
            </w:r>
          </w:p>
          <w:p w14:paraId="0C2976E1"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 poziom menu;</w:t>
            </w:r>
          </w:p>
          <w:p w14:paraId="2DC25069"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2) poziom otwartego okna systemu operacyjnego.</w:t>
            </w:r>
          </w:p>
          <w:p w14:paraId="1293883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Wbudowany system wyszukiwania oparty na konfigurowalnym przez użytkownika</w:t>
            </w:r>
          </w:p>
          <w:p w14:paraId="40DE5990"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module indeksacji zasobów lokalnych.</w:t>
            </w:r>
          </w:p>
          <w:p w14:paraId="2D1EB524"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Zintegrowany z systemem operacyjnym moduł synchronizacji komputera z urządzeniami</w:t>
            </w:r>
          </w:p>
          <w:p w14:paraId="0E17F907"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zewnętrznymi.</w:t>
            </w:r>
          </w:p>
          <w:p w14:paraId="48B937F1"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Obsługa standardu NFC (</w:t>
            </w:r>
            <w:proofErr w:type="spellStart"/>
            <w:r w:rsidRPr="00C83296">
              <w:rPr>
                <w:rFonts w:asciiTheme="minorHAnsi" w:hAnsiTheme="minorHAnsi" w:cstheme="minorHAnsi"/>
                <w:szCs w:val="20"/>
              </w:rPr>
              <w:t>near</w:t>
            </w:r>
            <w:proofErr w:type="spellEnd"/>
            <w:r w:rsidRPr="00C83296">
              <w:rPr>
                <w:rFonts w:asciiTheme="minorHAnsi" w:hAnsiTheme="minorHAnsi" w:cstheme="minorHAnsi"/>
                <w:szCs w:val="20"/>
              </w:rPr>
              <w:t xml:space="preserve"> field </w:t>
            </w:r>
            <w:proofErr w:type="spellStart"/>
            <w:r w:rsidRPr="00C83296">
              <w:rPr>
                <w:rFonts w:asciiTheme="minorHAnsi" w:hAnsiTheme="minorHAnsi" w:cstheme="minorHAnsi"/>
                <w:szCs w:val="20"/>
              </w:rPr>
              <w:t>communication</w:t>
            </w:r>
            <w:proofErr w:type="spellEnd"/>
            <w:r w:rsidRPr="00C83296">
              <w:rPr>
                <w:rFonts w:asciiTheme="minorHAnsi" w:hAnsiTheme="minorHAnsi" w:cstheme="minorHAnsi"/>
                <w:szCs w:val="20"/>
              </w:rPr>
              <w:t>).</w:t>
            </w:r>
          </w:p>
          <w:p w14:paraId="04A3ED73"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przystosowania stanowiska dla osób niepełnosprawnych (np. słabo</w:t>
            </w:r>
          </w:p>
          <w:p w14:paraId="1FD9008A"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widzących).</w:t>
            </w:r>
          </w:p>
          <w:p w14:paraId="62F6649B"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Wsparcie dla IPSEC oparte na politykach – wdrażanie IPSEC oparte na zestawach reguł</w:t>
            </w:r>
          </w:p>
          <w:p w14:paraId="217E6A2C"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definiujących ustawienia zarządzanych w sposób centralny.</w:t>
            </w:r>
          </w:p>
          <w:p w14:paraId="09BBE7F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Automatyczne występowanie i używanie (wystawianie) certyfikatów PKI X.509.</w:t>
            </w:r>
          </w:p>
          <w:p w14:paraId="08BF8BC3"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Mechanizmy logowania do domeny w oparciu o:</w:t>
            </w:r>
          </w:p>
          <w:p w14:paraId="376169D1"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1) login i hasło;</w:t>
            </w:r>
          </w:p>
          <w:p w14:paraId="2F2556A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2) karty z certyfikatami (</w:t>
            </w:r>
            <w:proofErr w:type="spellStart"/>
            <w:r w:rsidRPr="00C83296">
              <w:rPr>
                <w:rFonts w:asciiTheme="minorHAnsi" w:hAnsiTheme="minorHAnsi" w:cstheme="minorHAnsi"/>
                <w:szCs w:val="20"/>
              </w:rPr>
              <w:t>smartcard</w:t>
            </w:r>
            <w:proofErr w:type="spellEnd"/>
            <w:r w:rsidRPr="00C83296">
              <w:rPr>
                <w:rFonts w:asciiTheme="minorHAnsi" w:hAnsiTheme="minorHAnsi" w:cstheme="minorHAnsi"/>
                <w:szCs w:val="20"/>
              </w:rPr>
              <w:t>);</w:t>
            </w:r>
          </w:p>
          <w:p w14:paraId="467B56A8"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3) wirtualne karty (logowanie w oparciu o certyfikat chroniony poprzez moduł TPM).</w:t>
            </w:r>
          </w:p>
          <w:p w14:paraId="04B85821"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Mechanizmy wieloelementowego uwierzytelniania.</w:t>
            </w:r>
          </w:p>
          <w:p w14:paraId="2F19AF73"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Wsparcie dla uwierzytelniania na bazie </w:t>
            </w:r>
            <w:proofErr w:type="spellStart"/>
            <w:r w:rsidRPr="00C83296">
              <w:rPr>
                <w:rFonts w:asciiTheme="minorHAnsi" w:hAnsiTheme="minorHAnsi" w:cstheme="minorHAnsi"/>
                <w:szCs w:val="20"/>
              </w:rPr>
              <w:t>Kerberos</w:t>
            </w:r>
            <w:proofErr w:type="spellEnd"/>
            <w:r w:rsidRPr="00C83296">
              <w:rPr>
                <w:rFonts w:asciiTheme="minorHAnsi" w:hAnsiTheme="minorHAnsi" w:cstheme="minorHAnsi"/>
                <w:szCs w:val="20"/>
              </w:rPr>
              <w:t xml:space="preserve"> v. 5.</w:t>
            </w:r>
          </w:p>
          <w:p w14:paraId="076C90DE"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Wsparcie do uwierzytelnienia urządzenia na bazie certyfikatu.</w:t>
            </w:r>
          </w:p>
          <w:p w14:paraId="6AFE5010"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Wsparcie dla algorytmów Suite B (RFC 4869).</w:t>
            </w:r>
          </w:p>
          <w:p w14:paraId="39527797"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 xml:space="preserve">Wsparcie wbudowanej zapory ogniowej dla Internet </w:t>
            </w:r>
            <w:proofErr w:type="spellStart"/>
            <w:r w:rsidRPr="00C83296">
              <w:rPr>
                <w:rFonts w:asciiTheme="minorHAnsi" w:hAnsiTheme="minorHAnsi" w:cstheme="minorHAnsi"/>
                <w:szCs w:val="20"/>
              </w:rPr>
              <w:t>Key</w:t>
            </w:r>
            <w:proofErr w:type="spellEnd"/>
            <w:r w:rsidRPr="00C83296">
              <w:rPr>
                <w:rFonts w:asciiTheme="minorHAnsi" w:hAnsiTheme="minorHAnsi" w:cstheme="minorHAnsi"/>
                <w:szCs w:val="20"/>
              </w:rPr>
              <w:t xml:space="preserve"> Exchange v. 2 (IKEv2)</w:t>
            </w:r>
          </w:p>
          <w:p w14:paraId="2BC2A669"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dla warstwy transportowej </w:t>
            </w:r>
            <w:proofErr w:type="spellStart"/>
            <w:r w:rsidRPr="00C83296">
              <w:rPr>
                <w:rFonts w:asciiTheme="minorHAnsi" w:hAnsiTheme="minorHAnsi" w:cstheme="minorHAnsi"/>
                <w:szCs w:val="20"/>
              </w:rPr>
              <w:t>IPsec</w:t>
            </w:r>
            <w:proofErr w:type="spellEnd"/>
            <w:r w:rsidRPr="00C83296">
              <w:rPr>
                <w:rFonts w:asciiTheme="minorHAnsi" w:hAnsiTheme="minorHAnsi" w:cstheme="minorHAnsi"/>
                <w:szCs w:val="20"/>
              </w:rPr>
              <w:t>.</w:t>
            </w:r>
          </w:p>
          <w:p w14:paraId="6576D9B7"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Wbudowane narzędzia służące do administracji, do wykonywania kopii zapasowych</w:t>
            </w:r>
          </w:p>
          <w:p w14:paraId="1B8B3DF0"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polityk i ich odtwarzania oraz generowania raportów z ustawień polityk.</w:t>
            </w:r>
          </w:p>
          <w:p w14:paraId="47D3EEB6"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Wsparcie dla środowisk Java i .NET Framework 4.x – możliwość uruchomienia aplikacji</w:t>
            </w:r>
          </w:p>
          <w:p w14:paraId="2879A3B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działających we wskazanych środowiskach.</w:t>
            </w:r>
          </w:p>
          <w:p w14:paraId="5D8B91E1"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Wsparcie dla JScript i </w:t>
            </w:r>
            <w:proofErr w:type="spellStart"/>
            <w:r w:rsidRPr="00C83296">
              <w:rPr>
                <w:rFonts w:asciiTheme="minorHAnsi" w:hAnsiTheme="minorHAnsi" w:cstheme="minorHAnsi"/>
                <w:szCs w:val="20"/>
              </w:rPr>
              <w:t>VBScript</w:t>
            </w:r>
            <w:proofErr w:type="spellEnd"/>
            <w:r w:rsidRPr="00C83296">
              <w:rPr>
                <w:rFonts w:asciiTheme="minorHAnsi" w:hAnsiTheme="minorHAnsi" w:cstheme="minorHAnsi"/>
                <w:szCs w:val="20"/>
              </w:rPr>
              <w:t xml:space="preserve"> – możliwość uruchamiania interpretera poleceń.</w:t>
            </w:r>
          </w:p>
          <w:p w14:paraId="4E68471E"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Zdalna pomoc i współdzielenie aplikacji – możliwość zdalnego przejęcia sesji</w:t>
            </w:r>
          </w:p>
          <w:p w14:paraId="117D36B3"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zalogowanego użytkownika celem rozwiązania problemu z komputerem.</w:t>
            </w:r>
          </w:p>
          <w:p w14:paraId="0BA81A9E"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Rozwiązanie służące do automatycznego zbudowania obrazu systemu wraz</w:t>
            </w:r>
          </w:p>
          <w:p w14:paraId="4B11CB9B"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 aplikacjami. Obraz systemu służyć ma do automatycznego upowszechnienia systemu</w:t>
            </w:r>
          </w:p>
          <w:p w14:paraId="04BCD998"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operacyjnego inicjowanego i wykonywanego w całości poprzez sieć komputerową.</w:t>
            </w:r>
          </w:p>
          <w:p w14:paraId="5BF45F5A"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Rozwiązanie umożliwiające wdrożenie nowego obrazu poprzez zdalną instalację.</w:t>
            </w:r>
          </w:p>
          <w:p w14:paraId="48FAF64E"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Transakcyjny system plików pozwalający na stosowanie przydziałów (ang. </w:t>
            </w:r>
            <w:proofErr w:type="spellStart"/>
            <w:r w:rsidRPr="00C83296">
              <w:rPr>
                <w:rFonts w:asciiTheme="minorHAnsi" w:hAnsiTheme="minorHAnsi" w:cstheme="minorHAnsi"/>
                <w:szCs w:val="20"/>
              </w:rPr>
              <w:t>quota</w:t>
            </w:r>
            <w:proofErr w:type="spellEnd"/>
            <w:r w:rsidRPr="00C83296">
              <w:rPr>
                <w:rFonts w:asciiTheme="minorHAnsi" w:hAnsiTheme="minorHAnsi" w:cstheme="minorHAnsi"/>
                <w:szCs w:val="20"/>
              </w:rPr>
              <w:t>)</w:t>
            </w:r>
          </w:p>
          <w:p w14:paraId="5EC7FCC7"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na dysku dla użytkowników oraz zapewniający niezawodność i pozwalający tworzyć</w:t>
            </w:r>
          </w:p>
          <w:p w14:paraId="39395475"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kopie zapasowe.</w:t>
            </w:r>
          </w:p>
          <w:p w14:paraId="6769D123"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Zarządzanie kontami użytkowników sieci oraz urządzeniami sieciowymi tj. drukarki,</w:t>
            </w:r>
          </w:p>
          <w:p w14:paraId="6189143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modemy, woluminy dyskowe, usługi katalogowe.</w:t>
            </w:r>
          </w:p>
          <w:p w14:paraId="62DA50E8"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Udostępnianie modemu.</w:t>
            </w:r>
          </w:p>
          <w:p w14:paraId="6C5ED1E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Wbudowane oprogramowanie do tworzenia kopii zapasowych (Backup); automatyczne</w:t>
            </w:r>
          </w:p>
          <w:p w14:paraId="0CA8AF1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wykonywanie kopii plików z możliwością automatycznego przywrócenia wersji</w:t>
            </w:r>
          </w:p>
          <w:p w14:paraId="3E52DDF3"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wcześniejszej.</w:t>
            </w:r>
          </w:p>
          <w:p w14:paraId="0C199B22"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przywracania obrazu plików systemowych do uprzednio zapisanej postaci.</w:t>
            </w:r>
          </w:p>
          <w:p w14:paraId="4D611163"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Identyfikacja sieci komputerowych, do których jest podłączony system operacyjny,</w:t>
            </w:r>
          </w:p>
          <w:p w14:paraId="1FE4D8FC"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zapamiętywanie ustawień i przypisywanie do min. 3 kategorii bezpieczeństwa</w:t>
            </w:r>
          </w:p>
          <w:p w14:paraId="2965031B"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 predefiniowanymi odpowiednio do kategorii ustawieniami zapory sieciowej,</w:t>
            </w:r>
          </w:p>
          <w:p w14:paraId="2334E832"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udostępniania plików itp.).</w:t>
            </w:r>
          </w:p>
          <w:p w14:paraId="3FBC8148"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blokowania lub dopuszczania dowolnych urządzeń peryferyjnych za pomocą</w:t>
            </w:r>
          </w:p>
          <w:p w14:paraId="3DB88D0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polityk grupowych (np. przy użyciu numerów identyfikacyjnych sprzętu).</w:t>
            </w:r>
          </w:p>
          <w:p w14:paraId="6C08537C"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Wbudowany mechanizm wirtualizacji typu </w:t>
            </w:r>
            <w:proofErr w:type="spellStart"/>
            <w:r w:rsidRPr="00C83296">
              <w:rPr>
                <w:rFonts w:asciiTheme="minorHAnsi" w:hAnsiTheme="minorHAnsi" w:cstheme="minorHAnsi"/>
                <w:szCs w:val="20"/>
              </w:rPr>
              <w:t>hypervisor</w:t>
            </w:r>
            <w:proofErr w:type="spellEnd"/>
            <w:r w:rsidRPr="00C83296">
              <w:rPr>
                <w:rFonts w:asciiTheme="minorHAnsi" w:hAnsiTheme="minorHAnsi" w:cstheme="minorHAnsi"/>
                <w:szCs w:val="20"/>
              </w:rPr>
              <w:t>, umożliwiający, zgodnie</w:t>
            </w:r>
          </w:p>
          <w:p w14:paraId="1677B07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 uprawnieniami licencyjnymi, uruchomienie do 4 maszyn wirtualnych.</w:t>
            </w:r>
          </w:p>
          <w:p w14:paraId="08BA6961"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Mechanizm szyfrowania dysków wewnętrznych i zewnętrznych z możliwością</w:t>
            </w:r>
          </w:p>
          <w:p w14:paraId="72696A07"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szyfrowania ograniczonego do danych użytkownika.</w:t>
            </w:r>
          </w:p>
          <w:p w14:paraId="51158CCC"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Wbudowane w system narzędzie do szyfrowania partycji systemowych komputera,</w:t>
            </w:r>
          </w:p>
          <w:p w14:paraId="42C74A7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 możliwością przechowywania certyfikatów w układzie TPM (</w:t>
            </w:r>
            <w:proofErr w:type="spellStart"/>
            <w:r w:rsidRPr="00C83296">
              <w:rPr>
                <w:rFonts w:asciiTheme="minorHAnsi" w:hAnsiTheme="minorHAnsi" w:cstheme="minorHAnsi"/>
                <w:szCs w:val="20"/>
              </w:rPr>
              <w:t>Trusted</w:t>
            </w:r>
            <w:proofErr w:type="spellEnd"/>
            <w:r w:rsidRPr="00C83296">
              <w:rPr>
                <w:rFonts w:asciiTheme="minorHAnsi" w:hAnsiTheme="minorHAnsi" w:cstheme="minorHAnsi"/>
                <w:szCs w:val="20"/>
              </w:rPr>
              <w:t xml:space="preserve"> Platform Module)</w:t>
            </w:r>
          </w:p>
          <w:p w14:paraId="7281C28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 wersji minimum 1.2 lub na kluczach pamięci przenośnej USB.</w:t>
            </w:r>
          </w:p>
          <w:p w14:paraId="771181F2"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Wbudowane w system narzędzie do szyfrowania dysków przenośnych, z możliwością</w:t>
            </w:r>
          </w:p>
          <w:p w14:paraId="75B32250"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centralnego zarządzania poprzez polityki grupowe, pozwalające na wymuszenie</w:t>
            </w:r>
          </w:p>
          <w:p w14:paraId="74384B93"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szyfrowania dysków przenośnych.</w:t>
            </w:r>
          </w:p>
          <w:p w14:paraId="2EB831A0"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tworzenia i przechowywania kopii zapasowych kluczy odzyskiwania</w:t>
            </w:r>
          </w:p>
          <w:p w14:paraId="6B549E44"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do szyfrowania partycji w usługach katalogowych.</w:t>
            </w:r>
          </w:p>
          <w:p w14:paraId="28487A0F"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Możliwość instalowania dodatkowych języków interfejsu systemu operacyjnego oraz</w:t>
            </w:r>
          </w:p>
          <w:p w14:paraId="29CCF1B5" w14:textId="7F7F65E4"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możliwość zmiany języka bez konieczności </w:t>
            </w:r>
            <w:proofErr w:type="spellStart"/>
            <w:r w:rsidRPr="00C83296">
              <w:rPr>
                <w:rFonts w:asciiTheme="minorHAnsi" w:hAnsiTheme="minorHAnsi" w:cstheme="minorHAnsi"/>
                <w:szCs w:val="20"/>
              </w:rPr>
              <w:t>reinsatalacji</w:t>
            </w:r>
            <w:proofErr w:type="spellEnd"/>
            <w:r w:rsidRPr="00C83296">
              <w:rPr>
                <w:rFonts w:asciiTheme="minorHAnsi" w:hAnsiTheme="minorHAnsi" w:cstheme="minorHAnsi"/>
                <w:szCs w:val="20"/>
              </w:rPr>
              <w:t xml:space="preserve"> systemu.</w:t>
            </w:r>
          </w:p>
        </w:tc>
      </w:tr>
      <w:tr w:rsidR="00AE12A7" w:rsidRPr="00C83296" w14:paraId="47D72783" w14:textId="77777777" w:rsidTr="00F10ACD">
        <w:tc>
          <w:tcPr>
            <w:tcW w:w="10456" w:type="dxa"/>
            <w:gridSpan w:val="2"/>
          </w:tcPr>
          <w:p w14:paraId="2157FED0" w14:textId="7B8474A3" w:rsidR="00AE12A7" w:rsidRPr="00AE12A7" w:rsidRDefault="00AE12A7" w:rsidP="00AE12A7">
            <w:pPr>
              <w:spacing w:line="240" w:lineRule="auto"/>
              <w:contextualSpacing/>
              <w:jc w:val="left"/>
              <w:rPr>
                <w:rFonts w:asciiTheme="minorHAnsi" w:hAnsiTheme="minorHAnsi" w:cstheme="minorHAnsi"/>
                <w:szCs w:val="20"/>
              </w:rPr>
            </w:pPr>
            <w:r w:rsidRPr="00AE12A7">
              <w:rPr>
                <w:rFonts w:asciiTheme="minorHAnsi" w:hAnsiTheme="minorHAnsi" w:cstheme="minorHAnsi"/>
                <w:szCs w:val="20"/>
              </w:rPr>
              <w:lastRenderedPageBreak/>
              <w:t>Oprogramowanie antywirusowe</w:t>
            </w:r>
          </w:p>
        </w:tc>
      </w:tr>
      <w:tr w:rsidR="00AE12A7" w:rsidRPr="00C83296" w14:paraId="6AB7372C" w14:textId="77777777" w:rsidTr="004618F2">
        <w:tc>
          <w:tcPr>
            <w:tcW w:w="2263" w:type="dxa"/>
          </w:tcPr>
          <w:p w14:paraId="3E651B7D" w14:textId="507537CC"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Rodzaj i funkcje</w:t>
            </w:r>
          </w:p>
        </w:tc>
        <w:tc>
          <w:tcPr>
            <w:tcW w:w="8193" w:type="dxa"/>
          </w:tcPr>
          <w:p w14:paraId="3BEA7795"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Przeznaczony do kompleksowej ochrony serwerów i stacji klienckich pracujących pod kontrolą systemów z rodziny Microsoft Windows.</w:t>
            </w:r>
          </w:p>
          <w:p w14:paraId="47DC550A" w14:textId="2CFA6D3E"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Aktualizacja oprogramowania w trybie offline, za pomocą paczek aktualizacyjnych ściągniętych </w:t>
            </w:r>
            <w:r w:rsidRPr="00C83296">
              <w:rPr>
                <w:rFonts w:asciiTheme="minorHAnsi" w:hAnsiTheme="minorHAnsi" w:cstheme="minorHAnsi"/>
                <w:szCs w:val="20"/>
              </w:rPr>
              <w:br/>
              <w:t>z dedykowanej witryny producenta oprogramowania.</w:t>
            </w:r>
          </w:p>
        </w:tc>
      </w:tr>
      <w:tr w:rsidR="00AE12A7" w:rsidRPr="00C83296" w14:paraId="3D987324" w14:textId="77777777" w:rsidTr="004618F2">
        <w:tc>
          <w:tcPr>
            <w:tcW w:w="2263" w:type="dxa"/>
          </w:tcPr>
          <w:p w14:paraId="5E0D1F0A" w14:textId="1E3D9C65"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Czas licencji</w:t>
            </w:r>
          </w:p>
        </w:tc>
        <w:tc>
          <w:tcPr>
            <w:tcW w:w="8193" w:type="dxa"/>
          </w:tcPr>
          <w:p w14:paraId="386CB63F" w14:textId="7D6A2B55" w:rsidR="00AE12A7" w:rsidRPr="00C83296" w:rsidRDefault="00A72668" w:rsidP="00AE12A7">
            <w:pPr>
              <w:spacing w:line="240" w:lineRule="auto"/>
              <w:contextualSpacing/>
              <w:jc w:val="left"/>
              <w:rPr>
                <w:rFonts w:asciiTheme="minorHAnsi" w:hAnsiTheme="minorHAnsi" w:cstheme="minorHAnsi"/>
                <w:szCs w:val="20"/>
              </w:rPr>
            </w:pPr>
            <w:r w:rsidRPr="00CC5AB2">
              <w:rPr>
                <w:rFonts w:asciiTheme="minorHAnsi" w:hAnsiTheme="minorHAnsi" w:cstheme="minorHAnsi"/>
                <w:color w:val="auto"/>
                <w:szCs w:val="20"/>
              </w:rPr>
              <w:t>min. 12 miesięcy</w:t>
            </w:r>
          </w:p>
        </w:tc>
      </w:tr>
      <w:tr w:rsidR="00AE12A7" w:rsidRPr="00C83296" w14:paraId="084FD559" w14:textId="77777777" w:rsidTr="004618F2">
        <w:tc>
          <w:tcPr>
            <w:tcW w:w="2263" w:type="dxa"/>
          </w:tcPr>
          <w:p w14:paraId="6FB6236A" w14:textId="3978E401"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Architektura</w:t>
            </w:r>
          </w:p>
        </w:tc>
        <w:tc>
          <w:tcPr>
            <w:tcW w:w="8193" w:type="dxa"/>
          </w:tcPr>
          <w:p w14:paraId="6DCFBD32"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Serwer: centralna konsola zarządzająca oraz oprogramowanie chroniące serwer</w:t>
            </w:r>
          </w:p>
          <w:p w14:paraId="397994D7" w14:textId="559A2844"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Oprogramowanie klienckie, zarządzane z poziomu serwera.</w:t>
            </w:r>
          </w:p>
        </w:tc>
      </w:tr>
      <w:tr w:rsidR="00AE12A7" w:rsidRPr="00C83296" w14:paraId="37F310AF" w14:textId="77777777" w:rsidTr="004618F2">
        <w:tc>
          <w:tcPr>
            <w:tcW w:w="2263" w:type="dxa"/>
          </w:tcPr>
          <w:p w14:paraId="72F4F7C7" w14:textId="16079159"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Podstawowa funkcjonalność</w:t>
            </w:r>
          </w:p>
        </w:tc>
        <w:tc>
          <w:tcPr>
            <w:tcW w:w="8193" w:type="dxa"/>
          </w:tcPr>
          <w:p w14:paraId="3B5FB23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System chroniący przed zagrożeniami, posiadający certyfikaty VB100%, OPSWAT, AVLAB +++, AV </w:t>
            </w:r>
            <w:proofErr w:type="spellStart"/>
            <w:r w:rsidRPr="00C83296">
              <w:rPr>
                <w:rFonts w:asciiTheme="minorHAnsi" w:hAnsiTheme="minorHAnsi" w:cstheme="minorHAnsi"/>
                <w:szCs w:val="20"/>
              </w:rPr>
              <w:t>Comperative</w:t>
            </w:r>
            <w:proofErr w:type="spellEnd"/>
            <w:r w:rsidRPr="00C83296">
              <w:rPr>
                <w:rFonts w:asciiTheme="minorHAnsi" w:hAnsiTheme="minorHAnsi" w:cstheme="minorHAnsi"/>
                <w:szCs w:val="20"/>
              </w:rPr>
              <w:t xml:space="preserve"> </w:t>
            </w:r>
            <w:proofErr w:type="spellStart"/>
            <w:r w:rsidRPr="00C83296">
              <w:rPr>
                <w:rFonts w:asciiTheme="minorHAnsi" w:hAnsiTheme="minorHAnsi" w:cstheme="minorHAnsi"/>
                <w:szCs w:val="20"/>
              </w:rPr>
              <w:t>Advance</w:t>
            </w:r>
            <w:proofErr w:type="spellEnd"/>
            <w:r w:rsidRPr="00C83296">
              <w:rPr>
                <w:rFonts w:asciiTheme="minorHAnsi" w:hAnsiTheme="minorHAnsi" w:cstheme="minorHAnsi"/>
                <w:szCs w:val="20"/>
              </w:rPr>
              <w:t xml:space="preserve"> +. Silnik musi umożliwiać co najmniej:</w:t>
            </w:r>
          </w:p>
          <w:p w14:paraId="61459CC2"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lastRenderedPageBreak/>
              <w:t>•</w:t>
            </w:r>
            <w:r w:rsidRPr="00C83296">
              <w:rPr>
                <w:rFonts w:asciiTheme="minorHAnsi" w:hAnsiTheme="minorHAnsi" w:cstheme="minorHAnsi"/>
                <w:szCs w:val="20"/>
              </w:rPr>
              <w:tab/>
              <w:t>wykrywanie i blokowania plików ze szkodliwą zawartością, w tym osadzonych/skompresowanych plików, które używają czasie rzeczywistym algorytmów kompresji,</w:t>
            </w:r>
          </w:p>
          <w:p w14:paraId="469BAD12"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wykrywanie i usuwanie plików typu </w:t>
            </w:r>
            <w:proofErr w:type="spellStart"/>
            <w:r w:rsidRPr="00C83296">
              <w:rPr>
                <w:rFonts w:asciiTheme="minorHAnsi" w:hAnsiTheme="minorHAnsi" w:cstheme="minorHAnsi"/>
                <w:szCs w:val="20"/>
              </w:rPr>
              <w:t>rootkit</w:t>
            </w:r>
            <w:proofErr w:type="spellEnd"/>
            <w:r w:rsidRPr="00C83296">
              <w:rPr>
                <w:rFonts w:asciiTheme="minorHAnsi" w:hAnsiTheme="minorHAnsi" w:cstheme="minorHAnsi"/>
                <w:szCs w:val="20"/>
              </w:rPr>
              <w:t xml:space="preserve"> oraz złośliwego oprogramowania, również przy użyciu technik behawioralnych,</w:t>
            </w:r>
          </w:p>
          <w:p w14:paraId="5D4B6946"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stosowanie kwarantanny,</w:t>
            </w:r>
          </w:p>
          <w:p w14:paraId="31128530"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wykrywanie i usuwanie fałszywego oprogramowania bezpieczeństwa (</w:t>
            </w:r>
            <w:proofErr w:type="spellStart"/>
            <w:r w:rsidRPr="00C83296">
              <w:rPr>
                <w:rFonts w:asciiTheme="minorHAnsi" w:hAnsiTheme="minorHAnsi" w:cstheme="minorHAnsi"/>
                <w:szCs w:val="20"/>
              </w:rPr>
              <w:t>roguewear</w:t>
            </w:r>
            <w:proofErr w:type="spellEnd"/>
            <w:r w:rsidRPr="00C83296">
              <w:rPr>
                <w:rFonts w:asciiTheme="minorHAnsi" w:hAnsiTheme="minorHAnsi" w:cstheme="minorHAnsi"/>
                <w:szCs w:val="20"/>
              </w:rPr>
              <w:t>)</w:t>
            </w:r>
          </w:p>
          <w:p w14:paraId="2E8C455A"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skanowanie urządzeń USB natychmiast po podłączeniu,</w:t>
            </w:r>
          </w:p>
          <w:p w14:paraId="564D490A"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automatyczne odłączanie zainfekowanej końcówki od sieci,</w:t>
            </w:r>
          </w:p>
          <w:p w14:paraId="6DF7D913"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skanowanie plików w czasie rzeczywistym, na żądanie, w interwałach czasowych lub poprzez harmonogram, w sposób w pełni konfigurowalny w stosunku do podejmowanych akcji w przypadku wykrycia zagrożenia, z możliwością wykluczenia typu pliku lub lokalizacji.</w:t>
            </w:r>
          </w:p>
          <w:p w14:paraId="584FA2F0"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Zarządzanie „aktywami” stacji klienckiej, zbierające informacje co najmniej o nazwie komputera, producencie i modelu komputera, przynależności do grupy roboczej/domeny, szczegółach systemu operacyjnego, lokalnych kontach użytkowników, dacie i godzinie uruchomienia i ostatniego restartu komputera, parametrach sprzętowych (</w:t>
            </w:r>
            <w:proofErr w:type="spellStart"/>
            <w:r w:rsidRPr="00C83296">
              <w:rPr>
                <w:rFonts w:asciiTheme="minorHAnsi" w:hAnsiTheme="minorHAnsi" w:cstheme="minorHAnsi"/>
                <w:szCs w:val="20"/>
              </w:rPr>
              <w:t>proc.,RAM</w:t>
            </w:r>
            <w:proofErr w:type="spellEnd"/>
            <w:r w:rsidRPr="00C83296">
              <w:rPr>
                <w:rFonts w:asciiTheme="minorHAnsi" w:hAnsiTheme="minorHAnsi" w:cstheme="minorHAnsi"/>
                <w:szCs w:val="20"/>
              </w:rPr>
              <w:t xml:space="preserve">, SN, </w:t>
            </w:r>
            <w:proofErr w:type="spellStart"/>
            <w:r w:rsidRPr="00C83296">
              <w:rPr>
                <w:rFonts w:asciiTheme="minorHAnsi" w:hAnsiTheme="minorHAnsi" w:cstheme="minorHAnsi"/>
                <w:szCs w:val="20"/>
              </w:rPr>
              <w:t>storage</w:t>
            </w:r>
            <w:proofErr w:type="spellEnd"/>
            <w:r w:rsidRPr="00C83296">
              <w:rPr>
                <w:rFonts w:asciiTheme="minorHAnsi" w:hAnsiTheme="minorHAnsi" w:cstheme="minorHAnsi"/>
                <w:szCs w:val="20"/>
              </w:rPr>
              <w:t>), BIOS, interfejsach sieciowych, dołączonych peryferiach.</w:t>
            </w:r>
          </w:p>
          <w:p w14:paraId="022AC6E7"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Musi posiadać moduł ochrony IDS/IPS</w:t>
            </w:r>
          </w:p>
          <w:p w14:paraId="3E1D4D1B"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Musi posiadać mechanizm wykrywania skanowania portów</w:t>
            </w:r>
          </w:p>
          <w:p w14:paraId="0523DFB4"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Musi pozwalać na wykluczenie adresów IP oraz </w:t>
            </w:r>
            <w:proofErr w:type="spellStart"/>
            <w:r w:rsidRPr="00C83296">
              <w:rPr>
                <w:rFonts w:asciiTheme="minorHAnsi" w:hAnsiTheme="minorHAnsi" w:cstheme="minorHAnsi"/>
                <w:szCs w:val="20"/>
              </w:rPr>
              <w:t>PORTów</w:t>
            </w:r>
            <w:proofErr w:type="spellEnd"/>
            <w:r w:rsidRPr="00C83296">
              <w:rPr>
                <w:rFonts w:asciiTheme="minorHAnsi" w:hAnsiTheme="minorHAnsi" w:cstheme="minorHAnsi"/>
                <w:szCs w:val="20"/>
              </w:rPr>
              <w:t xml:space="preserve"> TCP/IP z modułu wykrywania skanowania portów</w:t>
            </w:r>
          </w:p>
          <w:p w14:paraId="4C49AD2B"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Moduł wykrywania ataków </w:t>
            </w:r>
            <w:proofErr w:type="spellStart"/>
            <w:r w:rsidRPr="00C83296">
              <w:rPr>
                <w:rFonts w:asciiTheme="minorHAnsi" w:hAnsiTheme="minorHAnsi" w:cstheme="minorHAnsi"/>
                <w:szCs w:val="20"/>
              </w:rPr>
              <w:t>DDoS</w:t>
            </w:r>
            <w:proofErr w:type="spellEnd"/>
            <w:r w:rsidRPr="00C83296">
              <w:rPr>
                <w:rFonts w:asciiTheme="minorHAnsi" w:hAnsiTheme="minorHAnsi" w:cstheme="minorHAnsi"/>
                <w:szCs w:val="20"/>
              </w:rPr>
              <w:t xml:space="preserve"> musi posiadać kilka poziomów wrażliwości</w:t>
            </w:r>
          </w:p>
          <w:p w14:paraId="41852DFA"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Szyfrowanie danych:</w:t>
            </w:r>
          </w:p>
          <w:p w14:paraId="2D41A41E"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Oprogramowanie do szyfrowania, chroniące dane rezydujące na punktach końcowych za pomocą silnych algorytmów szyfrowania takich jak AES, RC6, SERPENT i DWAFISH. Pełne szyfrowanie dysków działających m.in. na komputerach z systemem Windows.</w:t>
            </w:r>
          </w:p>
          <w:p w14:paraId="4A41D3A3"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Zapobiegające utracie danych z powodu utraty / kradzieży punktu końcowego. Oprogramowanie szyfruje całą zawartość na urządzeniach przenośnych, takich jak Pen </w:t>
            </w:r>
            <w:proofErr w:type="spellStart"/>
            <w:r w:rsidRPr="00C83296">
              <w:rPr>
                <w:rFonts w:asciiTheme="minorHAnsi" w:hAnsiTheme="minorHAnsi" w:cstheme="minorHAnsi"/>
                <w:szCs w:val="20"/>
              </w:rPr>
              <w:t>Drive'y</w:t>
            </w:r>
            <w:proofErr w:type="spellEnd"/>
            <w:r w:rsidRPr="00C83296">
              <w:rPr>
                <w:rFonts w:asciiTheme="minorHAnsi" w:hAnsiTheme="minorHAnsi" w:cstheme="minorHAnsi"/>
                <w:szCs w:val="20"/>
              </w:rPr>
              <w:t>, dyski USB i udostępnia je tylko autoryzowanym użytkownikom.</w:t>
            </w:r>
          </w:p>
          <w:p w14:paraId="3AD27C30" w14:textId="5A60EBA8"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Centralna konsola do zarządzania i monitorowania użycia zaszyfrowanych woluminów dyskowych, dystrybucji szyfrowania, polityk i centralnie zarządzanie informacjami odzyskiwania, niezbędnymi do uzyskania dostępu do zaszyfrowanych danych w nagłych przypadkach</w:t>
            </w:r>
          </w:p>
        </w:tc>
      </w:tr>
      <w:tr w:rsidR="00AE12A7" w:rsidRPr="00C83296" w14:paraId="280E1E44" w14:textId="77777777" w:rsidTr="004618F2">
        <w:tc>
          <w:tcPr>
            <w:tcW w:w="2263" w:type="dxa"/>
          </w:tcPr>
          <w:p w14:paraId="39659625" w14:textId="4206B82A"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Zarządzanie i</w:t>
            </w:r>
            <w:r w:rsidR="0083515C">
              <w:rPr>
                <w:rFonts w:asciiTheme="minorHAnsi" w:hAnsiTheme="minorHAnsi" w:cstheme="minorHAnsi"/>
                <w:szCs w:val="20"/>
              </w:rPr>
              <w:t> </w:t>
            </w:r>
            <w:r w:rsidRPr="00C83296">
              <w:rPr>
                <w:rFonts w:asciiTheme="minorHAnsi" w:hAnsiTheme="minorHAnsi" w:cstheme="minorHAnsi"/>
                <w:szCs w:val="20"/>
              </w:rPr>
              <w:t>administracja</w:t>
            </w:r>
          </w:p>
        </w:tc>
        <w:tc>
          <w:tcPr>
            <w:tcW w:w="8193" w:type="dxa"/>
          </w:tcPr>
          <w:p w14:paraId="75548F5D"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Centralna konsola zarządzająca zainstalowana na serwerze musi umożliwiać co najmniej:</w:t>
            </w:r>
          </w:p>
          <w:p w14:paraId="480CCB63"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Przechowywanie danych w bazie typu SQL, z której korzysta funkcjonalność raportowania konsoli</w:t>
            </w:r>
          </w:p>
          <w:p w14:paraId="2DE35E52" w14:textId="70E8AE8D"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Zdalną instalację lub deinstalację oprogramowania ochronnego na stacjach klienckich, na pojedynczych punktach, zakresie adresów IP lub grupie z </w:t>
            </w:r>
            <w:proofErr w:type="spellStart"/>
            <w:r w:rsidRPr="00C83296">
              <w:rPr>
                <w:rFonts w:asciiTheme="minorHAnsi" w:hAnsiTheme="minorHAnsi" w:cstheme="minorHAnsi"/>
                <w:szCs w:val="20"/>
              </w:rPr>
              <w:t>ActiveDirectory</w:t>
            </w:r>
            <w:proofErr w:type="spellEnd"/>
          </w:p>
          <w:p w14:paraId="06A642F7" w14:textId="1729E08C"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Tworzenie paczek instalacyjnych oprogramowania klienckiego, z rozróżnieniem docelowej platformy systemowej (w tym 32 lub 64bit dla systemów Windows i Linux), w formie plików .exe lub .</w:t>
            </w:r>
            <w:proofErr w:type="spellStart"/>
            <w:r w:rsidRPr="00C83296">
              <w:rPr>
                <w:rFonts w:asciiTheme="minorHAnsi" w:hAnsiTheme="minorHAnsi" w:cstheme="minorHAnsi"/>
                <w:szCs w:val="20"/>
              </w:rPr>
              <w:t>msi</w:t>
            </w:r>
            <w:proofErr w:type="spellEnd"/>
            <w:r w:rsidRPr="00C83296">
              <w:rPr>
                <w:rFonts w:asciiTheme="minorHAnsi" w:hAnsiTheme="minorHAnsi" w:cstheme="minorHAnsi"/>
                <w:szCs w:val="20"/>
              </w:rPr>
              <w:t xml:space="preserve"> dla Windows oraz formatach dla systemów Linux</w:t>
            </w:r>
          </w:p>
          <w:p w14:paraId="3363A2AC"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Centralną dystrybucję na zarządzanych klientach uaktualnień definicji ochronnych, których źródłem będzie plik lub pliki wgrane na serwer konsoli przez administratora, bez dostępu do sieci Internet.</w:t>
            </w:r>
          </w:p>
          <w:p w14:paraId="10646905"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Raportowanie dostępne przez dedykowany panel w konsoli, z prezentacją tabelaryczną i graficzną, z możliwością automatycznego czyszczenia starych raportów, z możliwością eksportu do formatów CSV i PDF, prezentujące dane zarówno z logowania zdarzeń serwera konsoli, jak i dane/raporty zbierane ze stacji klienckich, w tym raporty o oprogramowaniu zainstalowanym na stacjach klienckich</w:t>
            </w:r>
          </w:p>
          <w:p w14:paraId="771D91B2"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Definiowanie struktury zarządzanie opartej o role i polityki, w których każda z funkcjonalności musi mieć możliwość konfiguracji</w:t>
            </w:r>
          </w:p>
          <w:p w14:paraId="446B524C"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Zarządzanie przez Chmurę:</w:t>
            </w:r>
          </w:p>
          <w:p w14:paraId="64411888"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1.</w:t>
            </w:r>
            <w:r w:rsidRPr="00C83296">
              <w:rPr>
                <w:rFonts w:asciiTheme="minorHAnsi" w:hAnsiTheme="minorHAnsi" w:cstheme="minorHAnsi"/>
                <w:szCs w:val="20"/>
              </w:rPr>
              <w:tab/>
              <w:t>Musi być zdolny do wyświetlania statusu bezpieczeństwa konsolidacyjnego urządzeń końcowych zainstalowanych w różnych biurach</w:t>
            </w:r>
          </w:p>
          <w:p w14:paraId="3056FAF7"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lastRenderedPageBreak/>
              <w:t>2.</w:t>
            </w:r>
            <w:r w:rsidRPr="00C83296">
              <w:rPr>
                <w:rFonts w:asciiTheme="minorHAnsi" w:hAnsiTheme="minorHAnsi" w:cstheme="minorHAnsi"/>
                <w:szCs w:val="20"/>
              </w:rPr>
              <w:tab/>
              <w:t>Musi posiadać zdolność do tworzenia kopii zapasowych i przywracania plików konfiguracyjnych z serwera chmury</w:t>
            </w:r>
          </w:p>
          <w:p w14:paraId="13E69C3E"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3.</w:t>
            </w:r>
            <w:r w:rsidRPr="00C83296">
              <w:rPr>
                <w:rFonts w:asciiTheme="minorHAnsi" w:hAnsiTheme="minorHAnsi" w:cstheme="minorHAnsi"/>
                <w:szCs w:val="20"/>
              </w:rPr>
              <w:tab/>
              <w:t>Musi posiadać zdolność do promowania skutecznej polityki lokalnej do globalnej i zastosować ją globalnie do wszystkich biur</w:t>
            </w:r>
          </w:p>
          <w:p w14:paraId="1104A715"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4.</w:t>
            </w:r>
            <w:r w:rsidRPr="00C83296">
              <w:rPr>
                <w:rFonts w:asciiTheme="minorHAnsi" w:hAnsiTheme="minorHAnsi" w:cstheme="minorHAnsi"/>
                <w:szCs w:val="20"/>
              </w:rPr>
              <w:tab/>
              <w:t>Musi mieć możliwość tworzenia wielu poziomów dostępu do hierarchii aby umożliwić dostęp do Chmury zgodnie z przypisaniem do grupy</w:t>
            </w:r>
          </w:p>
          <w:p w14:paraId="7A8A78B6"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5.</w:t>
            </w:r>
            <w:r w:rsidRPr="00C83296">
              <w:rPr>
                <w:rFonts w:asciiTheme="minorHAnsi" w:hAnsiTheme="minorHAnsi" w:cstheme="minorHAnsi"/>
                <w:szCs w:val="20"/>
              </w:rPr>
              <w:tab/>
              <w:t>Musi posiadać dostęp do konsoli lokalnie z dowolnego miejsca w nagłych przypadkach</w:t>
            </w:r>
          </w:p>
          <w:p w14:paraId="2D45E524"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6.</w:t>
            </w:r>
            <w:r w:rsidRPr="00C83296">
              <w:rPr>
                <w:rFonts w:asciiTheme="minorHAnsi" w:hAnsiTheme="minorHAnsi" w:cstheme="minorHAnsi"/>
                <w:szCs w:val="20"/>
              </w:rPr>
              <w:tab/>
              <w:t>Musi posiadać możliwość przeglądania raportów podsumowujących dla wszystkich urządzeń</w:t>
            </w:r>
          </w:p>
          <w:p w14:paraId="093DEF33" w14:textId="6D7455D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7.</w:t>
            </w:r>
            <w:r w:rsidRPr="00C83296">
              <w:rPr>
                <w:rFonts w:asciiTheme="minorHAnsi" w:hAnsiTheme="minorHAnsi" w:cstheme="minorHAnsi"/>
                <w:szCs w:val="20"/>
              </w:rPr>
              <w:tab/>
              <w:t>Musi posiadać zdolność do uzyskania raportów i powiadomień za pomocą poczty elektronicznej</w:t>
            </w:r>
          </w:p>
        </w:tc>
      </w:tr>
      <w:tr w:rsidR="00AE12A7" w:rsidRPr="00C83296" w14:paraId="41D412E9" w14:textId="77777777" w:rsidTr="004618F2">
        <w:tc>
          <w:tcPr>
            <w:tcW w:w="2263" w:type="dxa"/>
          </w:tcPr>
          <w:p w14:paraId="7D329825" w14:textId="230E090D"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Kontrola urządzeń, aplikacji i DLP</w:t>
            </w:r>
          </w:p>
        </w:tc>
        <w:tc>
          <w:tcPr>
            <w:tcW w:w="8193" w:type="dxa"/>
          </w:tcPr>
          <w:p w14:paraId="6C7DF995"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System musi umożliwiać, w sposób centralnie zarządzany z konsoli na serwerze, co najmniej:</w:t>
            </w:r>
          </w:p>
          <w:p w14:paraId="37DCBC5F"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różne ustawienia dostępu dla urządzeń: pełny dostęp, tylko do odczytu i blokowanie</w:t>
            </w:r>
          </w:p>
          <w:p w14:paraId="2A334A13"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funkcje przyznania praw dostępu dla nośników pamięci tj. USB, CD </w:t>
            </w:r>
          </w:p>
          <w:p w14:paraId="0CAD9246"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funkcje regulowania połączeń </w:t>
            </w:r>
            <w:proofErr w:type="spellStart"/>
            <w:r w:rsidRPr="00C83296">
              <w:rPr>
                <w:rFonts w:asciiTheme="minorHAnsi" w:hAnsiTheme="minorHAnsi" w:cstheme="minorHAnsi"/>
                <w:szCs w:val="20"/>
              </w:rPr>
              <w:t>WiFi</w:t>
            </w:r>
            <w:proofErr w:type="spellEnd"/>
            <w:r w:rsidRPr="00C83296">
              <w:rPr>
                <w:rFonts w:asciiTheme="minorHAnsi" w:hAnsiTheme="minorHAnsi" w:cstheme="minorHAnsi"/>
                <w:szCs w:val="20"/>
              </w:rPr>
              <w:t xml:space="preserve"> i Bluetooth</w:t>
            </w:r>
          </w:p>
          <w:p w14:paraId="79D132F6"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funkcje kontrolowania i regulowania użycia urządzeń peryferyjnych typu: drukarki, skanery i kamery internetowe</w:t>
            </w:r>
          </w:p>
          <w:p w14:paraId="699CF5A9"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funkcję blokady lub zezwolenia na połączenie się z urządzeniami mobilnymi</w:t>
            </w:r>
          </w:p>
          <w:p w14:paraId="45893C9F"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funkcje blokowania dostępu dowolnemu urządzeniu</w:t>
            </w:r>
          </w:p>
          <w:p w14:paraId="3CE76CA3"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tymczasowego dodania dostępu do urządzenia przez administratora</w:t>
            </w:r>
          </w:p>
          <w:p w14:paraId="153F90FE"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zdolność do szyfrowania zawartości USB i udostępniania go na punktach końcowych z zainstalowanym oprogramowaniem klienckim systemu</w:t>
            </w:r>
          </w:p>
          <w:p w14:paraId="42AA29B4"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zablokowania funkcjonalności portów USB, blokując dostęp urządzeniom innym niż klawiatura i myszka</w:t>
            </w:r>
          </w:p>
          <w:p w14:paraId="150EB888"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zezwalania na dostęp tylko urządzeniom wcześniej dodanym przez administratora</w:t>
            </w:r>
          </w:p>
          <w:p w14:paraId="70CA0096"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możliwość zarządzani urządzeniami podłączanymi do końcówki, takimi jak iPhone, iPad, iPod, </w:t>
            </w:r>
            <w:proofErr w:type="spellStart"/>
            <w:r w:rsidRPr="00C83296">
              <w:rPr>
                <w:rFonts w:asciiTheme="minorHAnsi" w:hAnsiTheme="minorHAnsi" w:cstheme="minorHAnsi"/>
                <w:szCs w:val="20"/>
              </w:rPr>
              <w:t>Webcam</w:t>
            </w:r>
            <w:proofErr w:type="spellEnd"/>
            <w:r w:rsidRPr="00C83296">
              <w:rPr>
                <w:rFonts w:asciiTheme="minorHAnsi" w:hAnsiTheme="minorHAnsi" w:cstheme="minorHAnsi"/>
                <w:szCs w:val="20"/>
              </w:rPr>
              <w:t xml:space="preserve">, </w:t>
            </w:r>
            <w:proofErr w:type="spellStart"/>
            <w:r w:rsidRPr="00C83296">
              <w:rPr>
                <w:rFonts w:asciiTheme="minorHAnsi" w:hAnsiTheme="minorHAnsi" w:cstheme="minorHAnsi"/>
                <w:szCs w:val="20"/>
              </w:rPr>
              <w:t>card</w:t>
            </w:r>
            <w:proofErr w:type="spellEnd"/>
            <w:r w:rsidRPr="00C83296">
              <w:rPr>
                <w:rFonts w:asciiTheme="minorHAnsi" w:hAnsiTheme="minorHAnsi" w:cstheme="minorHAnsi"/>
                <w:szCs w:val="20"/>
              </w:rPr>
              <w:t xml:space="preserve"> </w:t>
            </w:r>
            <w:proofErr w:type="spellStart"/>
            <w:r w:rsidRPr="00C83296">
              <w:rPr>
                <w:rFonts w:asciiTheme="minorHAnsi" w:hAnsiTheme="minorHAnsi" w:cstheme="minorHAnsi"/>
                <w:szCs w:val="20"/>
              </w:rPr>
              <w:t>reader</w:t>
            </w:r>
            <w:proofErr w:type="spellEnd"/>
            <w:r w:rsidRPr="00C83296">
              <w:rPr>
                <w:rFonts w:asciiTheme="minorHAnsi" w:hAnsiTheme="minorHAnsi" w:cstheme="minorHAnsi"/>
                <w:szCs w:val="20"/>
              </w:rPr>
              <w:t>, BlackBerry</w:t>
            </w:r>
          </w:p>
          <w:p w14:paraId="108569C4"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używania tylko zaufanych urządzeń sieciowych,      w tym urządzeń wskazanych na końcówkach klienckich</w:t>
            </w:r>
          </w:p>
          <w:p w14:paraId="69372DA3"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funkcję wirtualnej klawiatury</w:t>
            </w:r>
          </w:p>
          <w:p w14:paraId="04DEB137"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możliwość blokowania każdej aplikacji </w:t>
            </w:r>
          </w:p>
          <w:p w14:paraId="6E414D24"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zablokowania aplikacji w oparciu o kategorie</w:t>
            </w:r>
          </w:p>
          <w:p w14:paraId="5A3946D4"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dodania własnych aplikacji do listy zablokowanych</w:t>
            </w:r>
          </w:p>
          <w:p w14:paraId="625F0A75"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zdolność do tworzenia kompletnej listy aplikacji zainstalowanych na komputerach klientach poprzez konsole administracyjna na serwerze</w:t>
            </w:r>
          </w:p>
          <w:p w14:paraId="7321035E"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dodawanie innych aplikacji</w:t>
            </w:r>
          </w:p>
          <w:p w14:paraId="548B1752"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dodawanie aplikacji w formie </w:t>
            </w:r>
            <w:proofErr w:type="spellStart"/>
            <w:r w:rsidRPr="00C83296">
              <w:rPr>
                <w:rFonts w:asciiTheme="minorHAnsi" w:hAnsiTheme="minorHAnsi" w:cstheme="minorHAnsi"/>
                <w:szCs w:val="20"/>
              </w:rPr>
              <w:t>portable</w:t>
            </w:r>
            <w:proofErr w:type="spellEnd"/>
          </w:p>
          <w:p w14:paraId="770A8D76"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możliwość wyboru pojedynczej aplikacji w konkretnej wersji </w:t>
            </w:r>
          </w:p>
          <w:p w14:paraId="6AE1DE8D"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dodawanie aplikacji, których rozmiar pliku wykonywalnego ma wielkość do 200MB</w:t>
            </w:r>
          </w:p>
          <w:p w14:paraId="7623BCA2" w14:textId="77777777" w:rsidR="00AE12A7" w:rsidRPr="00080710" w:rsidRDefault="00AE12A7" w:rsidP="00A72668">
            <w:pPr>
              <w:spacing w:line="240" w:lineRule="auto"/>
              <w:ind w:left="322" w:hanging="322"/>
              <w:contextualSpacing/>
              <w:jc w:val="left"/>
              <w:rPr>
                <w:rFonts w:asciiTheme="minorHAnsi" w:hAnsiTheme="minorHAnsi" w:cstheme="minorHAnsi"/>
                <w:szCs w:val="20"/>
                <w:lang w:val="en-US"/>
              </w:rPr>
            </w:pPr>
            <w:r w:rsidRPr="00080710">
              <w:rPr>
                <w:rFonts w:asciiTheme="minorHAnsi" w:hAnsiTheme="minorHAnsi" w:cstheme="minorHAnsi"/>
                <w:szCs w:val="20"/>
                <w:lang w:val="en-US"/>
              </w:rPr>
              <w:t>•</w:t>
            </w:r>
            <w:r w:rsidRPr="00080710">
              <w:rPr>
                <w:rFonts w:asciiTheme="minorHAnsi" w:hAnsiTheme="minorHAnsi" w:cstheme="minorHAnsi"/>
                <w:szCs w:val="20"/>
                <w:lang w:val="en-US"/>
              </w:rPr>
              <w:tab/>
            </w:r>
            <w:proofErr w:type="spellStart"/>
            <w:r w:rsidRPr="00080710">
              <w:rPr>
                <w:rFonts w:asciiTheme="minorHAnsi" w:hAnsiTheme="minorHAnsi" w:cstheme="minorHAnsi"/>
                <w:szCs w:val="20"/>
                <w:lang w:val="en-US"/>
              </w:rPr>
              <w:t>kategorie</w:t>
            </w:r>
            <w:proofErr w:type="spellEnd"/>
            <w:r w:rsidRPr="00080710">
              <w:rPr>
                <w:rFonts w:asciiTheme="minorHAnsi" w:hAnsiTheme="minorHAnsi" w:cstheme="minorHAnsi"/>
                <w:szCs w:val="20"/>
                <w:lang w:val="en-US"/>
              </w:rPr>
              <w:t xml:space="preserve"> </w:t>
            </w:r>
            <w:proofErr w:type="spellStart"/>
            <w:r w:rsidRPr="00080710">
              <w:rPr>
                <w:rFonts w:asciiTheme="minorHAnsi" w:hAnsiTheme="minorHAnsi" w:cstheme="minorHAnsi"/>
                <w:szCs w:val="20"/>
                <w:lang w:val="en-US"/>
              </w:rPr>
              <w:t>aplikacji</w:t>
            </w:r>
            <w:proofErr w:type="spellEnd"/>
            <w:r w:rsidRPr="00080710">
              <w:rPr>
                <w:rFonts w:asciiTheme="minorHAnsi" w:hAnsiTheme="minorHAnsi" w:cstheme="minorHAnsi"/>
                <w:szCs w:val="20"/>
                <w:lang w:val="en-US"/>
              </w:rPr>
              <w:t xml:space="preserve"> </w:t>
            </w:r>
            <w:proofErr w:type="spellStart"/>
            <w:r w:rsidRPr="00080710">
              <w:rPr>
                <w:rFonts w:asciiTheme="minorHAnsi" w:hAnsiTheme="minorHAnsi" w:cstheme="minorHAnsi"/>
                <w:szCs w:val="20"/>
                <w:lang w:val="en-US"/>
              </w:rPr>
              <w:t>typu</w:t>
            </w:r>
            <w:proofErr w:type="spellEnd"/>
            <w:r w:rsidRPr="00080710">
              <w:rPr>
                <w:rFonts w:asciiTheme="minorHAnsi" w:hAnsiTheme="minorHAnsi" w:cstheme="minorHAnsi"/>
                <w:szCs w:val="20"/>
                <w:lang w:val="en-US"/>
              </w:rPr>
              <w:t>: tuning software, toolbars, proxy, network tools, file sharing application, backup software,  encrypting tool</w:t>
            </w:r>
          </w:p>
          <w:p w14:paraId="540884F7"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generowania i wysyłania raportów o aktywności na różnych kanałach transmisji danych, takich jak wymienne urządzenia, udziały sieciowe czy schowki.</w:t>
            </w:r>
          </w:p>
          <w:p w14:paraId="65E1EA25"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możliwość zablokowania funkcji </w:t>
            </w:r>
            <w:proofErr w:type="spellStart"/>
            <w:r w:rsidRPr="00C83296">
              <w:rPr>
                <w:rFonts w:asciiTheme="minorHAnsi" w:hAnsiTheme="minorHAnsi" w:cstheme="minorHAnsi"/>
                <w:szCs w:val="20"/>
              </w:rPr>
              <w:t>Printscreen</w:t>
            </w:r>
            <w:proofErr w:type="spellEnd"/>
          </w:p>
          <w:p w14:paraId="26E0754B"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funkcje monitorowania </w:t>
            </w:r>
            <w:proofErr w:type="spellStart"/>
            <w:r w:rsidRPr="00C83296">
              <w:rPr>
                <w:rFonts w:asciiTheme="minorHAnsi" w:hAnsiTheme="minorHAnsi" w:cstheme="minorHAnsi"/>
                <w:szCs w:val="20"/>
              </w:rPr>
              <w:t>przesyłu</w:t>
            </w:r>
            <w:proofErr w:type="spellEnd"/>
            <w:r w:rsidRPr="00C83296">
              <w:rPr>
                <w:rFonts w:asciiTheme="minorHAnsi" w:hAnsiTheme="minorHAnsi" w:cstheme="minorHAnsi"/>
                <w:szCs w:val="20"/>
              </w:rPr>
              <w:t xml:space="preserve"> danych między aplikacjami zarówno na systemie operacyjnym Windows jak i </w:t>
            </w:r>
            <w:proofErr w:type="spellStart"/>
            <w:r w:rsidRPr="00C83296">
              <w:rPr>
                <w:rFonts w:asciiTheme="minorHAnsi" w:hAnsiTheme="minorHAnsi" w:cstheme="minorHAnsi"/>
                <w:szCs w:val="20"/>
              </w:rPr>
              <w:t>OSx</w:t>
            </w:r>
            <w:proofErr w:type="spellEnd"/>
          </w:p>
          <w:p w14:paraId="0C008EA6"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funkcje monitorowania i kontroli przepływu poufnych informacji</w:t>
            </w:r>
          </w:p>
          <w:p w14:paraId="0C6D25F6"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dodawania własnych zdefiniowanych słów/fraz do wyszukania w różnych typów plików</w:t>
            </w:r>
          </w:p>
          <w:p w14:paraId="525615EC"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blokowania plików w oparciu o ich rozszerzenie lub rodzaj</w:t>
            </w:r>
          </w:p>
          <w:p w14:paraId="4B93EA7B"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monitorowania i zarządzania danymi udostępnianymi poprzez zasoby sieciowe</w:t>
            </w:r>
          </w:p>
          <w:p w14:paraId="0497522B"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ochronę przed wyciekiem informacji na drukarki lokalne i sieciowe</w:t>
            </w:r>
          </w:p>
          <w:p w14:paraId="3C37FB29"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ochrona zawartości schowka systemu</w:t>
            </w:r>
          </w:p>
          <w:p w14:paraId="4AAB2EEF"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ochrona przed wyciekiem informacji w poczcie e-mail w komunikacji SSL</w:t>
            </w:r>
          </w:p>
          <w:p w14:paraId="243454E7"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dodawania wyjątków dla domen, aplikacji i lokalizacji sieciowych</w:t>
            </w:r>
          </w:p>
          <w:p w14:paraId="06A9DFBD"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lastRenderedPageBreak/>
              <w:t>•</w:t>
            </w:r>
            <w:r w:rsidRPr="00C83296">
              <w:rPr>
                <w:rFonts w:asciiTheme="minorHAnsi" w:hAnsiTheme="minorHAnsi" w:cstheme="minorHAnsi"/>
                <w:szCs w:val="20"/>
              </w:rPr>
              <w:tab/>
              <w:t xml:space="preserve">ochrona plików zamkniętych w archiwach </w:t>
            </w:r>
          </w:p>
          <w:p w14:paraId="3DF90384"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Zmiana rozszerzenia pliku nie może mieć znaczenia w ochronie plików przed wyciekiem</w:t>
            </w:r>
          </w:p>
          <w:p w14:paraId="1508BF17"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tworzenia profilu DLP dla każdej polityki</w:t>
            </w:r>
          </w:p>
          <w:p w14:paraId="0B978A8F"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 xml:space="preserve">wyświetlanie alertu dla użytkownika w chwili próby wykonania niepożądanego działania </w:t>
            </w:r>
          </w:p>
          <w:p w14:paraId="1903CCCA" w14:textId="4FAB4213"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ochrona przez wyciekiem plików poprzez programy typu p2p</w:t>
            </w:r>
          </w:p>
        </w:tc>
      </w:tr>
      <w:tr w:rsidR="00AE12A7" w:rsidRPr="0056219F" w14:paraId="2B707327" w14:textId="77777777" w:rsidTr="004618F2">
        <w:tc>
          <w:tcPr>
            <w:tcW w:w="2263" w:type="dxa"/>
          </w:tcPr>
          <w:p w14:paraId="7B315EB2" w14:textId="7812C098"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lastRenderedPageBreak/>
              <w:t>Dodatkowe wymagania</w:t>
            </w:r>
          </w:p>
        </w:tc>
        <w:tc>
          <w:tcPr>
            <w:tcW w:w="8193" w:type="dxa"/>
          </w:tcPr>
          <w:p w14:paraId="0273846E" w14:textId="7777777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Monitorowanie zmian w plikach:</w:t>
            </w:r>
          </w:p>
          <w:p w14:paraId="24AC1128"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monitorowania działań związanych z obsługą plików, takich jak kopiowanie, usuwanie, przenoszenie na dyskach lokalnych, dyskach wymiennych i sieciowych.</w:t>
            </w:r>
          </w:p>
          <w:p w14:paraId="781AF0EA"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Funkcje monitorowania określonych rodzajów plików.</w:t>
            </w:r>
          </w:p>
          <w:p w14:paraId="3C99397E"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wykluczenia określonych plików/folderów dla procedury monitorowania.</w:t>
            </w:r>
          </w:p>
          <w:p w14:paraId="5D3F739C"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Generator raportów do funkcjonalności monitora zmian w plikach.</w:t>
            </w:r>
          </w:p>
          <w:p w14:paraId="66430388"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śledzenia zmian we wszystkich plikach</w:t>
            </w:r>
          </w:p>
          <w:p w14:paraId="33EB6CC5"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śledzenia zmian w oprogramowaniu zainstalowanym na końcówkach</w:t>
            </w:r>
          </w:p>
          <w:p w14:paraId="69B89EC6"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definiowana własnych typów plików</w:t>
            </w:r>
          </w:p>
          <w:p w14:paraId="6AB010A2"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Optymalizacja systemu operacyjnego stacji klienckich:</w:t>
            </w:r>
          </w:p>
          <w:p w14:paraId="7F7AF69B"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usuwanie tymczasowych plików, czyszczenie niepotrzebnych wpisów do rejestru oraz defragmentacji dysku</w:t>
            </w:r>
          </w:p>
          <w:p w14:paraId="2B539DC2"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optymalizacja w chwili startu systemu operacyjnego, przed jego całkowitym uruchomieniem</w:t>
            </w:r>
          </w:p>
          <w:p w14:paraId="41D7E249"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możliwość zaplanowania optymalizacje na wskazanych stacjach klienckich</w:t>
            </w:r>
          </w:p>
          <w:p w14:paraId="1210D6F3"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instruktaż stanowiskowy pracowników Zamawiającego</w:t>
            </w:r>
          </w:p>
          <w:p w14:paraId="2B12E63F"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t>
            </w:r>
            <w:r w:rsidRPr="00C83296">
              <w:rPr>
                <w:rFonts w:asciiTheme="minorHAnsi" w:hAnsiTheme="minorHAnsi" w:cstheme="minorHAnsi"/>
                <w:szCs w:val="20"/>
              </w:rPr>
              <w:tab/>
              <w:t>dokumentacja techniczna w języku polskim</w:t>
            </w:r>
          </w:p>
          <w:p w14:paraId="0F17BAAF" w14:textId="77777777" w:rsidR="00AE12A7" w:rsidRPr="00C83296" w:rsidRDefault="00AE12A7" w:rsidP="00A72668">
            <w:pPr>
              <w:spacing w:line="240" w:lineRule="auto"/>
              <w:ind w:left="322" w:hanging="322"/>
              <w:contextualSpacing/>
              <w:jc w:val="left"/>
              <w:rPr>
                <w:rFonts w:asciiTheme="minorHAnsi" w:hAnsiTheme="minorHAnsi" w:cstheme="minorHAnsi"/>
                <w:szCs w:val="20"/>
              </w:rPr>
            </w:pPr>
            <w:r w:rsidRPr="00C83296">
              <w:rPr>
                <w:rFonts w:asciiTheme="minorHAnsi" w:hAnsiTheme="minorHAnsi" w:cstheme="minorHAnsi"/>
                <w:szCs w:val="20"/>
              </w:rPr>
              <w:t>Wspierane platformy i systemy operacyjne:</w:t>
            </w:r>
          </w:p>
          <w:p w14:paraId="1C617D1B" w14:textId="77777777" w:rsidR="00AE12A7" w:rsidRPr="00080710" w:rsidRDefault="00AE12A7" w:rsidP="00A72668">
            <w:pPr>
              <w:pStyle w:val="Akapitzlist"/>
              <w:numPr>
                <w:ilvl w:val="0"/>
                <w:numId w:val="6"/>
              </w:numPr>
              <w:spacing w:after="0" w:line="240" w:lineRule="auto"/>
              <w:ind w:left="322" w:hanging="322"/>
              <w:rPr>
                <w:rFonts w:cstheme="minorHAnsi"/>
                <w:sz w:val="20"/>
                <w:szCs w:val="20"/>
                <w:lang w:val="en-US"/>
              </w:rPr>
            </w:pPr>
            <w:r w:rsidRPr="00080710">
              <w:rPr>
                <w:rFonts w:cstheme="minorHAnsi"/>
                <w:sz w:val="20"/>
                <w:szCs w:val="20"/>
                <w:lang w:val="en-US"/>
              </w:rPr>
              <w:t>Microsoft Windows XP/7/8/10/ Professional (32-bit/64-bit)</w:t>
            </w:r>
          </w:p>
          <w:p w14:paraId="63092AC1" w14:textId="77777777" w:rsidR="00AE12A7" w:rsidRPr="00080710" w:rsidRDefault="00AE12A7" w:rsidP="00A72668">
            <w:pPr>
              <w:pStyle w:val="Akapitzlist"/>
              <w:numPr>
                <w:ilvl w:val="0"/>
                <w:numId w:val="6"/>
              </w:numPr>
              <w:spacing w:after="0" w:line="240" w:lineRule="auto"/>
              <w:ind w:left="322" w:hanging="322"/>
              <w:rPr>
                <w:rFonts w:cstheme="minorHAnsi"/>
                <w:sz w:val="20"/>
                <w:szCs w:val="20"/>
                <w:lang w:val="en-US"/>
              </w:rPr>
            </w:pPr>
            <w:r w:rsidRPr="00080710">
              <w:rPr>
                <w:rFonts w:cstheme="minorHAnsi"/>
                <w:sz w:val="20"/>
                <w:szCs w:val="20"/>
                <w:lang w:val="en-US"/>
              </w:rPr>
              <w:t>Microsoft Windows Server Web / Standard / Enterprise/ Datacenter (32-bit/64-bit)</w:t>
            </w:r>
          </w:p>
          <w:p w14:paraId="71BA25EC" w14:textId="77777777" w:rsidR="00AE12A7" w:rsidRPr="00080710" w:rsidRDefault="00AE12A7" w:rsidP="00A72668">
            <w:pPr>
              <w:pStyle w:val="Akapitzlist"/>
              <w:numPr>
                <w:ilvl w:val="0"/>
                <w:numId w:val="6"/>
              </w:numPr>
              <w:spacing w:after="0" w:line="240" w:lineRule="auto"/>
              <w:ind w:left="322" w:hanging="322"/>
              <w:rPr>
                <w:rFonts w:cstheme="minorHAnsi"/>
                <w:sz w:val="20"/>
                <w:szCs w:val="20"/>
                <w:lang w:val="en-US"/>
              </w:rPr>
            </w:pPr>
            <w:r w:rsidRPr="00080710">
              <w:rPr>
                <w:rFonts w:cstheme="minorHAnsi"/>
                <w:sz w:val="20"/>
                <w:szCs w:val="20"/>
                <w:lang w:val="en-US"/>
              </w:rPr>
              <w:t>Mac OS X, Mac OS 10</w:t>
            </w:r>
          </w:p>
          <w:p w14:paraId="300ADA96" w14:textId="0D4DB996" w:rsidR="00AE12A7" w:rsidRPr="00AE12A7" w:rsidRDefault="00AE12A7" w:rsidP="00A72668">
            <w:pPr>
              <w:pStyle w:val="Akapitzlist"/>
              <w:numPr>
                <w:ilvl w:val="0"/>
                <w:numId w:val="6"/>
              </w:numPr>
              <w:spacing w:after="0" w:line="240" w:lineRule="auto"/>
              <w:ind w:left="322" w:hanging="322"/>
              <w:rPr>
                <w:rFonts w:cstheme="minorHAnsi"/>
                <w:szCs w:val="20"/>
                <w:lang w:val="en-US"/>
              </w:rPr>
            </w:pPr>
            <w:r w:rsidRPr="00A72668">
              <w:rPr>
                <w:rFonts w:cstheme="minorHAnsi"/>
                <w:sz w:val="20"/>
                <w:szCs w:val="20"/>
                <w:lang w:val="en-US"/>
              </w:rPr>
              <w:t>Linux 64-bit, Ubuntu, openSUSE, Fedora 14-25, RedHat,</w:t>
            </w:r>
          </w:p>
        </w:tc>
      </w:tr>
    </w:tbl>
    <w:p w14:paraId="47CA459A" w14:textId="77777777" w:rsidR="00A72668" w:rsidRPr="00CA2BB0" w:rsidRDefault="00A72668">
      <w:pPr>
        <w:rPr>
          <w:lang w:val="en-US"/>
        </w:rPr>
      </w:pPr>
    </w:p>
    <w:tbl>
      <w:tblPr>
        <w:tblStyle w:val="Tabela-Siatka"/>
        <w:tblW w:w="0" w:type="auto"/>
        <w:tblLook w:val="04A0" w:firstRow="1" w:lastRow="0" w:firstColumn="1" w:lastColumn="0" w:noHBand="0" w:noVBand="1"/>
      </w:tblPr>
      <w:tblGrid>
        <w:gridCol w:w="2263"/>
        <w:gridCol w:w="8193"/>
      </w:tblGrid>
      <w:tr w:rsidR="00AE12A7" w:rsidRPr="00C83296" w14:paraId="6A4C7644" w14:textId="77777777" w:rsidTr="000D603A">
        <w:tc>
          <w:tcPr>
            <w:tcW w:w="2263" w:type="dxa"/>
            <w:shd w:val="pct10" w:color="auto" w:fill="auto"/>
          </w:tcPr>
          <w:p w14:paraId="5C434BDE" w14:textId="7D2DFDB7" w:rsidR="00AE12A7" w:rsidRPr="00C83296" w:rsidRDefault="00AE12A7" w:rsidP="00AE12A7">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Pozycja 3</w:t>
            </w:r>
            <w:r>
              <w:rPr>
                <w:rFonts w:asciiTheme="minorHAnsi" w:hAnsiTheme="minorHAnsi" w:cstheme="minorHAnsi"/>
                <w:b/>
                <w:bCs/>
                <w:szCs w:val="20"/>
              </w:rPr>
              <w:t>5</w:t>
            </w:r>
          </w:p>
        </w:tc>
        <w:tc>
          <w:tcPr>
            <w:tcW w:w="8193" w:type="dxa"/>
            <w:shd w:val="pct10" w:color="auto" w:fill="auto"/>
          </w:tcPr>
          <w:p w14:paraId="1CC26FEC" w14:textId="666630FA" w:rsidR="00AE12A7" w:rsidRPr="00C83296" w:rsidRDefault="00AE12A7" w:rsidP="00AE12A7">
            <w:pPr>
              <w:spacing w:line="240" w:lineRule="auto"/>
              <w:contextualSpacing/>
              <w:jc w:val="left"/>
              <w:rPr>
                <w:rFonts w:asciiTheme="minorHAnsi" w:hAnsiTheme="minorHAnsi" w:cstheme="minorHAnsi"/>
                <w:b/>
                <w:bCs/>
                <w:szCs w:val="20"/>
              </w:rPr>
            </w:pPr>
            <w:r w:rsidRPr="00C83296">
              <w:rPr>
                <w:rFonts w:asciiTheme="minorHAnsi" w:hAnsiTheme="minorHAnsi" w:cstheme="minorHAnsi"/>
                <w:b/>
                <w:bCs/>
                <w:szCs w:val="20"/>
              </w:rPr>
              <w:t>Monitor – 54 szt</w:t>
            </w:r>
            <w:r w:rsidR="001B6995">
              <w:rPr>
                <w:rFonts w:asciiTheme="minorHAnsi" w:hAnsiTheme="minorHAnsi" w:cstheme="minorHAnsi"/>
                <w:b/>
                <w:bCs/>
                <w:szCs w:val="20"/>
              </w:rPr>
              <w:t>.</w:t>
            </w:r>
          </w:p>
        </w:tc>
      </w:tr>
      <w:tr w:rsidR="00AE12A7" w:rsidRPr="00C83296" w14:paraId="5AA55F73" w14:textId="77777777" w:rsidTr="004618F2">
        <w:tc>
          <w:tcPr>
            <w:tcW w:w="2263" w:type="dxa"/>
          </w:tcPr>
          <w:p w14:paraId="534EE185" w14:textId="7557D060"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Rozmiar matrycy</w:t>
            </w:r>
          </w:p>
        </w:tc>
        <w:tc>
          <w:tcPr>
            <w:tcW w:w="8193" w:type="dxa"/>
          </w:tcPr>
          <w:p w14:paraId="142E98B7" w14:textId="4C8B7EB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23,8”</w:t>
            </w:r>
          </w:p>
        </w:tc>
      </w:tr>
      <w:tr w:rsidR="00AE12A7" w:rsidRPr="00C83296" w14:paraId="7A7E7176" w14:textId="77777777" w:rsidTr="004618F2">
        <w:tc>
          <w:tcPr>
            <w:tcW w:w="2263" w:type="dxa"/>
          </w:tcPr>
          <w:p w14:paraId="0CDDAFAA" w14:textId="06C3E3B8"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matrycy</w:t>
            </w:r>
          </w:p>
        </w:tc>
        <w:tc>
          <w:tcPr>
            <w:tcW w:w="8193" w:type="dxa"/>
          </w:tcPr>
          <w:p w14:paraId="2FA8D19E" w14:textId="6542ED28"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IPS</w:t>
            </w:r>
          </w:p>
        </w:tc>
      </w:tr>
      <w:tr w:rsidR="00AE12A7" w:rsidRPr="00C83296" w14:paraId="27714E35" w14:textId="77777777" w:rsidTr="004618F2">
        <w:tc>
          <w:tcPr>
            <w:tcW w:w="2263" w:type="dxa"/>
          </w:tcPr>
          <w:p w14:paraId="14739AF6" w14:textId="35034576"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Powierzchnia matrycy</w:t>
            </w:r>
          </w:p>
        </w:tc>
        <w:tc>
          <w:tcPr>
            <w:tcW w:w="8193" w:type="dxa"/>
          </w:tcPr>
          <w:p w14:paraId="320C9307" w14:textId="7CD1DFF8"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Matowa</w:t>
            </w:r>
          </w:p>
        </w:tc>
      </w:tr>
      <w:tr w:rsidR="00AE12A7" w:rsidRPr="00C83296" w14:paraId="44295120" w14:textId="77777777" w:rsidTr="004618F2">
        <w:tc>
          <w:tcPr>
            <w:tcW w:w="2263" w:type="dxa"/>
          </w:tcPr>
          <w:p w14:paraId="61C29F95" w14:textId="0B65A4B4"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Rozdzielczość natywna</w:t>
            </w:r>
          </w:p>
        </w:tc>
        <w:tc>
          <w:tcPr>
            <w:tcW w:w="8193" w:type="dxa"/>
          </w:tcPr>
          <w:p w14:paraId="02710068" w14:textId="4610F30E" w:rsidR="00AE12A7" w:rsidRPr="00CC5AB2" w:rsidRDefault="00D274D6"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1920x1080 FHD</w:t>
            </w:r>
          </w:p>
        </w:tc>
      </w:tr>
      <w:tr w:rsidR="00AE12A7" w:rsidRPr="00C83296" w14:paraId="79F1A699" w14:textId="77777777" w:rsidTr="004618F2">
        <w:tc>
          <w:tcPr>
            <w:tcW w:w="2263" w:type="dxa"/>
          </w:tcPr>
          <w:p w14:paraId="0C402789" w14:textId="48CD4C4F"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Kontrast statyczny</w:t>
            </w:r>
          </w:p>
        </w:tc>
        <w:tc>
          <w:tcPr>
            <w:tcW w:w="8193" w:type="dxa"/>
          </w:tcPr>
          <w:p w14:paraId="14396C05" w14:textId="38FA2D5A" w:rsidR="00AE12A7" w:rsidRPr="00CC5AB2" w:rsidRDefault="00D274D6"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1 000:1</w:t>
            </w:r>
          </w:p>
        </w:tc>
      </w:tr>
      <w:tr w:rsidR="00AE12A7" w:rsidRPr="00C83296" w14:paraId="260BB5BD" w14:textId="77777777" w:rsidTr="004618F2">
        <w:tc>
          <w:tcPr>
            <w:tcW w:w="2263" w:type="dxa"/>
          </w:tcPr>
          <w:p w14:paraId="63F7E6FD" w14:textId="37385ECD"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Kontrast dynamiczny</w:t>
            </w:r>
          </w:p>
        </w:tc>
        <w:tc>
          <w:tcPr>
            <w:tcW w:w="8193" w:type="dxa"/>
          </w:tcPr>
          <w:p w14:paraId="38656CCD" w14:textId="170F1DC4" w:rsidR="00AE12A7" w:rsidRPr="00CC5AB2" w:rsidRDefault="00D274D6"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50 000 000:1</w:t>
            </w:r>
          </w:p>
        </w:tc>
      </w:tr>
      <w:tr w:rsidR="00AE12A7" w:rsidRPr="00C83296" w14:paraId="76BD1D1D" w14:textId="77777777" w:rsidTr="004618F2">
        <w:tc>
          <w:tcPr>
            <w:tcW w:w="2263" w:type="dxa"/>
          </w:tcPr>
          <w:p w14:paraId="2D14C08D" w14:textId="67D4F915"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Jasność</w:t>
            </w:r>
          </w:p>
        </w:tc>
        <w:tc>
          <w:tcPr>
            <w:tcW w:w="8193" w:type="dxa"/>
          </w:tcPr>
          <w:p w14:paraId="102BADF4" w14:textId="1FDB6265" w:rsidR="00AE12A7" w:rsidRPr="00D274D6" w:rsidRDefault="00CC5AB2" w:rsidP="00AE12A7">
            <w:pPr>
              <w:spacing w:line="240" w:lineRule="auto"/>
              <w:contextualSpacing/>
              <w:jc w:val="left"/>
              <w:rPr>
                <w:rFonts w:asciiTheme="minorHAnsi" w:hAnsiTheme="minorHAnsi" w:cstheme="minorHAnsi"/>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250 cd/m</w:t>
            </w:r>
            <w:r w:rsidR="00AE12A7" w:rsidRPr="00CC5AB2">
              <w:rPr>
                <w:rFonts w:asciiTheme="minorHAnsi" w:hAnsiTheme="minorHAnsi" w:cstheme="minorHAnsi"/>
                <w:color w:val="auto"/>
                <w:szCs w:val="20"/>
                <w:vertAlign w:val="superscript"/>
              </w:rPr>
              <w:t>2</w:t>
            </w:r>
            <w:r w:rsidR="00D274D6" w:rsidRPr="00CC5AB2">
              <w:rPr>
                <w:rFonts w:asciiTheme="minorHAnsi" w:hAnsiTheme="minorHAnsi" w:cstheme="minorHAnsi"/>
                <w:color w:val="auto"/>
                <w:szCs w:val="20"/>
              </w:rPr>
              <w:t xml:space="preserve"> </w:t>
            </w:r>
          </w:p>
        </w:tc>
      </w:tr>
      <w:tr w:rsidR="00AE12A7" w:rsidRPr="00C83296" w14:paraId="7C388666" w14:textId="77777777" w:rsidTr="004618F2">
        <w:tc>
          <w:tcPr>
            <w:tcW w:w="2263" w:type="dxa"/>
          </w:tcPr>
          <w:p w14:paraId="75A9390D" w14:textId="4BABB4AF"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Poziomy/pionowy kąt widzenia</w:t>
            </w:r>
            <w:r w:rsidR="00D274D6" w:rsidRPr="00CC5AB2">
              <w:rPr>
                <w:rFonts w:asciiTheme="minorHAnsi" w:hAnsiTheme="minorHAnsi" w:cstheme="minorHAnsi"/>
                <w:color w:val="auto"/>
                <w:szCs w:val="20"/>
              </w:rPr>
              <w:t xml:space="preserve"> minimum</w:t>
            </w:r>
          </w:p>
        </w:tc>
        <w:tc>
          <w:tcPr>
            <w:tcW w:w="8193" w:type="dxa"/>
          </w:tcPr>
          <w:p w14:paraId="77FE921E" w14:textId="37BED7AC"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178/178 stopni</w:t>
            </w:r>
          </w:p>
        </w:tc>
      </w:tr>
      <w:tr w:rsidR="00AE12A7" w:rsidRPr="00C83296" w14:paraId="095B59AC" w14:textId="77777777" w:rsidTr="004618F2">
        <w:tc>
          <w:tcPr>
            <w:tcW w:w="2263" w:type="dxa"/>
          </w:tcPr>
          <w:p w14:paraId="10E62234" w14:textId="2B9D705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Języki OSD</w:t>
            </w:r>
            <w:r w:rsidR="00D274D6" w:rsidRPr="00CC5AB2">
              <w:rPr>
                <w:rFonts w:asciiTheme="minorHAnsi" w:hAnsiTheme="minorHAnsi" w:cstheme="minorHAnsi"/>
                <w:color w:val="auto"/>
                <w:szCs w:val="20"/>
              </w:rPr>
              <w:t xml:space="preserve"> (minimum)</w:t>
            </w:r>
          </w:p>
        </w:tc>
        <w:tc>
          <w:tcPr>
            <w:tcW w:w="8193" w:type="dxa"/>
          </w:tcPr>
          <w:p w14:paraId="67BAEE78" w14:textId="38ADFB3A"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Czeski, chiński (tradycyjny), chiński (uproszczony), angielski, niemiecki, francuski, włoski, portugalski, polski, fiński, szwedzki, rosyjski, hiszpański, duński, japoński, koreański</w:t>
            </w:r>
          </w:p>
        </w:tc>
      </w:tr>
      <w:tr w:rsidR="00AE12A7" w:rsidRPr="00C83296" w14:paraId="7394B444" w14:textId="77777777" w:rsidTr="004618F2">
        <w:tc>
          <w:tcPr>
            <w:tcW w:w="2263" w:type="dxa"/>
          </w:tcPr>
          <w:p w14:paraId="2A743BDD" w14:textId="537F018F"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Wbudowane głośniki</w:t>
            </w:r>
          </w:p>
        </w:tc>
        <w:tc>
          <w:tcPr>
            <w:tcW w:w="8193" w:type="dxa"/>
          </w:tcPr>
          <w:p w14:paraId="48294DA6" w14:textId="0A2BCB14"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Stereo, 2x</w:t>
            </w:r>
            <w:r w:rsidR="00D274D6" w:rsidRPr="00CC5AB2">
              <w:rPr>
                <w:rFonts w:asciiTheme="minorHAnsi" w:hAnsiTheme="minorHAnsi" w:cstheme="minorHAnsi"/>
                <w:color w:val="auto"/>
                <w:szCs w:val="20"/>
              </w:rPr>
              <w:t xml:space="preserve"> min. </w:t>
            </w:r>
            <w:r w:rsidRPr="00CC5AB2">
              <w:rPr>
                <w:rFonts w:asciiTheme="minorHAnsi" w:hAnsiTheme="minorHAnsi" w:cstheme="minorHAnsi"/>
                <w:color w:val="auto"/>
                <w:szCs w:val="20"/>
              </w:rPr>
              <w:t>2W</w:t>
            </w:r>
          </w:p>
        </w:tc>
      </w:tr>
      <w:tr w:rsidR="00AE12A7" w:rsidRPr="00C83296" w14:paraId="2C84D9B6" w14:textId="77777777" w:rsidTr="004618F2">
        <w:tc>
          <w:tcPr>
            <w:tcW w:w="2263" w:type="dxa"/>
          </w:tcPr>
          <w:p w14:paraId="572D43C7" w14:textId="0B17315D"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Porty</w:t>
            </w:r>
            <w:r w:rsidR="00D274D6" w:rsidRPr="00CC5AB2">
              <w:rPr>
                <w:rFonts w:asciiTheme="minorHAnsi" w:hAnsiTheme="minorHAnsi" w:cstheme="minorHAnsi"/>
                <w:color w:val="auto"/>
                <w:szCs w:val="20"/>
              </w:rPr>
              <w:t xml:space="preserve"> (minimum)</w:t>
            </w:r>
          </w:p>
        </w:tc>
        <w:tc>
          <w:tcPr>
            <w:tcW w:w="8193" w:type="dxa"/>
          </w:tcPr>
          <w:p w14:paraId="1938C113" w14:textId="0C0AE825"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1x VGA</w:t>
            </w:r>
          </w:p>
          <w:p w14:paraId="3153C4E1" w14:textId="0134C313"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1x HDMI</w:t>
            </w:r>
          </w:p>
          <w:p w14:paraId="75B4B072" w14:textId="0B8B7C85"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1x DisplayPort</w:t>
            </w:r>
          </w:p>
          <w:p w14:paraId="2FE1F4E9" w14:textId="6EF53D9D"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1x DVI</w:t>
            </w:r>
          </w:p>
          <w:p w14:paraId="0A7D4CEA" w14:textId="29450BF6"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1x Słuchawki</w:t>
            </w:r>
          </w:p>
          <w:p w14:paraId="7E8E19E8" w14:textId="58E8A1AD"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4x USB 3.0</w:t>
            </w:r>
          </w:p>
        </w:tc>
      </w:tr>
      <w:tr w:rsidR="00AE12A7" w:rsidRPr="00C83296" w14:paraId="4DD44BBC" w14:textId="77777777" w:rsidTr="004618F2">
        <w:tc>
          <w:tcPr>
            <w:tcW w:w="2263" w:type="dxa"/>
          </w:tcPr>
          <w:p w14:paraId="50014FE9" w14:textId="74167B93"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Regulacja wysokości</w:t>
            </w:r>
          </w:p>
        </w:tc>
        <w:tc>
          <w:tcPr>
            <w:tcW w:w="8193" w:type="dxa"/>
          </w:tcPr>
          <w:p w14:paraId="5D638438" w14:textId="2132DA06"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150 mm</w:t>
            </w:r>
          </w:p>
        </w:tc>
      </w:tr>
      <w:tr w:rsidR="00AE12A7" w:rsidRPr="00C83296" w14:paraId="3AD20D9D" w14:textId="77777777" w:rsidTr="004618F2">
        <w:tc>
          <w:tcPr>
            <w:tcW w:w="2263" w:type="dxa"/>
          </w:tcPr>
          <w:p w14:paraId="17EAC3AA" w14:textId="02BE9E0F"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Regulacja pochylenia</w:t>
            </w:r>
          </w:p>
        </w:tc>
        <w:tc>
          <w:tcPr>
            <w:tcW w:w="8193" w:type="dxa"/>
          </w:tcPr>
          <w:p w14:paraId="246110E6" w14:textId="1470325B"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-5/+35 stopni</w:t>
            </w:r>
          </w:p>
        </w:tc>
      </w:tr>
      <w:tr w:rsidR="00AE12A7" w:rsidRPr="00C83296" w14:paraId="509C0C36" w14:textId="77777777" w:rsidTr="004618F2">
        <w:tc>
          <w:tcPr>
            <w:tcW w:w="2263" w:type="dxa"/>
          </w:tcPr>
          <w:p w14:paraId="01EB150C" w14:textId="07258381"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Regulacja obrotu</w:t>
            </w:r>
          </w:p>
        </w:tc>
        <w:tc>
          <w:tcPr>
            <w:tcW w:w="8193" w:type="dxa"/>
          </w:tcPr>
          <w:p w14:paraId="32931BBE" w14:textId="6932F92F"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350 stopni</w:t>
            </w:r>
          </w:p>
        </w:tc>
      </w:tr>
      <w:tr w:rsidR="00AE12A7" w:rsidRPr="00C83296" w14:paraId="7F6C674E" w14:textId="77777777" w:rsidTr="004618F2">
        <w:tc>
          <w:tcPr>
            <w:tcW w:w="2263" w:type="dxa"/>
          </w:tcPr>
          <w:p w14:paraId="2E1FFEC1" w14:textId="3E357D0A"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Czas MTBF</w:t>
            </w:r>
          </w:p>
        </w:tc>
        <w:tc>
          <w:tcPr>
            <w:tcW w:w="8193" w:type="dxa"/>
          </w:tcPr>
          <w:p w14:paraId="1C7CEBBD" w14:textId="721760AE" w:rsidR="00AE12A7" w:rsidRPr="00CC5AB2" w:rsidRDefault="00D274D6"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50 000h</w:t>
            </w:r>
          </w:p>
        </w:tc>
      </w:tr>
      <w:tr w:rsidR="00AE12A7" w:rsidRPr="00C83296" w14:paraId="5CB425D9" w14:textId="77777777" w:rsidTr="004618F2">
        <w:tc>
          <w:tcPr>
            <w:tcW w:w="2263" w:type="dxa"/>
          </w:tcPr>
          <w:p w14:paraId="38B6B3E1" w14:textId="76247131"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VESA</w:t>
            </w:r>
          </w:p>
        </w:tc>
        <w:tc>
          <w:tcPr>
            <w:tcW w:w="8193" w:type="dxa"/>
          </w:tcPr>
          <w:p w14:paraId="541FA2C4" w14:textId="0A7C0051"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100x100</w:t>
            </w:r>
          </w:p>
        </w:tc>
      </w:tr>
      <w:tr w:rsidR="00AE12A7" w:rsidRPr="00C83296" w14:paraId="26CB43B5" w14:textId="77777777" w:rsidTr="004618F2">
        <w:tc>
          <w:tcPr>
            <w:tcW w:w="2263" w:type="dxa"/>
          </w:tcPr>
          <w:p w14:paraId="4675D5B6" w14:textId="5224D39B"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lastRenderedPageBreak/>
              <w:t>Certyfikaty i normy</w:t>
            </w:r>
          </w:p>
        </w:tc>
        <w:tc>
          <w:tcPr>
            <w:tcW w:w="8193" w:type="dxa"/>
          </w:tcPr>
          <w:p w14:paraId="3194714C" w14:textId="250BFF9B"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TUV-GS, TUV-</w:t>
            </w:r>
            <w:proofErr w:type="spellStart"/>
            <w:r w:rsidRPr="00CC5AB2">
              <w:rPr>
                <w:rFonts w:asciiTheme="minorHAnsi" w:hAnsiTheme="minorHAnsi" w:cstheme="minorHAnsi"/>
                <w:color w:val="auto"/>
                <w:szCs w:val="20"/>
              </w:rPr>
              <w:t>Bauart</w:t>
            </w:r>
            <w:proofErr w:type="spellEnd"/>
            <w:r w:rsidRPr="00CC5AB2">
              <w:rPr>
                <w:rFonts w:asciiTheme="minorHAnsi" w:hAnsiTheme="minorHAnsi" w:cstheme="minorHAnsi"/>
                <w:color w:val="auto"/>
                <w:szCs w:val="20"/>
              </w:rPr>
              <w:t>, CE, FCC, EAC, ISO 9001, ISO 14001, ROHS, TCO 8.0 (produkt musi widnieć na stronie https://tcocertified.com/)</w:t>
            </w:r>
          </w:p>
        </w:tc>
      </w:tr>
      <w:tr w:rsidR="00AE12A7" w:rsidRPr="00C83296" w14:paraId="6B72CFE4" w14:textId="77777777" w:rsidTr="004618F2">
        <w:tc>
          <w:tcPr>
            <w:tcW w:w="2263" w:type="dxa"/>
          </w:tcPr>
          <w:p w14:paraId="0244559A" w14:textId="48DD89F0"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Gwarancja</w:t>
            </w:r>
          </w:p>
        </w:tc>
        <w:tc>
          <w:tcPr>
            <w:tcW w:w="8193" w:type="dxa"/>
          </w:tcPr>
          <w:p w14:paraId="1294A461" w14:textId="3DEF3183"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Min. 24 miesiące gwarancji producenta </w:t>
            </w:r>
          </w:p>
        </w:tc>
      </w:tr>
    </w:tbl>
    <w:p w14:paraId="2A8DB213" w14:textId="77777777" w:rsidR="00D274D6" w:rsidRDefault="00D274D6"/>
    <w:tbl>
      <w:tblPr>
        <w:tblStyle w:val="Tabela-Siatka"/>
        <w:tblW w:w="0" w:type="auto"/>
        <w:tblLook w:val="04A0" w:firstRow="1" w:lastRow="0" w:firstColumn="1" w:lastColumn="0" w:noHBand="0" w:noVBand="1"/>
      </w:tblPr>
      <w:tblGrid>
        <w:gridCol w:w="2263"/>
        <w:gridCol w:w="8193"/>
      </w:tblGrid>
      <w:tr w:rsidR="00AE12A7" w:rsidRPr="00C83296" w14:paraId="4F94D2CE" w14:textId="77777777" w:rsidTr="000D603A">
        <w:tc>
          <w:tcPr>
            <w:tcW w:w="2263" w:type="dxa"/>
            <w:shd w:val="pct10" w:color="auto" w:fill="auto"/>
          </w:tcPr>
          <w:p w14:paraId="26E77A17" w14:textId="765BC7FE"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b/>
                <w:bCs/>
                <w:szCs w:val="20"/>
              </w:rPr>
              <w:t xml:space="preserve">Pozycja </w:t>
            </w:r>
            <w:r>
              <w:rPr>
                <w:rFonts w:asciiTheme="minorHAnsi" w:hAnsiTheme="minorHAnsi" w:cstheme="minorHAnsi"/>
                <w:b/>
                <w:bCs/>
                <w:szCs w:val="20"/>
              </w:rPr>
              <w:t>36</w:t>
            </w:r>
          </w:p>
        </w:tc>
        <w:tc>
          <w:tcPr>
            <w:tcW w:w="8193" w:type="dxa"/>
            <w:shd w:val="pct10" w:color="auto" w:fill="auto"/>
          </w:tcPr>
          <w:p w14:paraId="19438D6A" w14:textId="1EA5064A"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b/>
                <w:bCs/>
                <w:szCs w:val="20"/>
              </w:rPr>
              <w:t>Urządzenie wielofunkcyjne</w:t>
            </w:r>
            <w:r>
              <w:rPr>
                <w:rFonts w:asciiTheme="minorHAnsi" w:hAnsiTheme="minorHAnsi" w:cstheme="minorHAnsi"/>
                <w:b/>
                <w:bCs/>
                <w:szCs w:val="20"/>
              </w:rPr>
              <w:t xml:space="preserve"> laserowe z funkcją skanera, faxu</w:t>
            </w:r>
            <w:r w:rsidRPr="00C83296">
              <w:rPr>
                <w:rFonts w:asciiTheme="minorHAnsi" w:hAnsiTheme="minorHAnsi" w:cstheme="minorHAnsi"/>
                <w:b/>
                <w:bCs/>
                <w:szCs w:val="20"/>
              </w:rPr>
              <w:t xml:space="preserve"> – </w:t>
            </w:r>
            <w:r>
              <w:rPr>
                <w:rFonts w:asciiTheme="minorHAnsi" w:hAnsiTheme="minorHAnsi" w:cstheme="minorHAnsi"/>
                <w:b/>
                <w:bCs/>
                <w:szCs w:val="20"/>
              </w:rPr>
              <w:t>1</w:t>
            </w:r>
            <w:r w:rsidRPr="00C83296">
              <w:rPr>
                <w:rFonts w:asciiTheme="minorHAnsi" w:hAnsiTheme="minorHAnsi" w:cstheme="minorHAnsi"/>
                <w:b/>
                <w:bCs/>
                <w:szCs w:val="20"/>
              </w:rPr>
              <w:t xml:space="preserve"> szt</w:t>
            </w:r>
            <w:r w:rsidR="001B6995">
              <w:rPr>
                <w:rFonts w:asciiTheme="minorHAnsi" w:hAnsiTheme="minorHAnsi" w:cstheme="minorHAnsi"/>
                <w:b/>
                <w:bCs/>
                <w:szCs w:val="20"/>
              </w:rPr>
              <w:t>.</w:t>
            </w:r>
          </w:p>
        </w:tc>
      </w:tr>
      <w:tr w:rsidR="00AE12A7" w:rsidRPr="00C83296" w14:paraId="69C803FE" w14:textId="77777777" w:rsidTr="004618F2">
        <w:tc>
          <w:tcPr>
            <w:tcW w:w="2263" w:type="dxa"/>
          </w:tcPr>
          <w:p w14:paraId="37B220DD" w14:textId="4AD4821A"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Typ urządzenia</w:t>
            </w:r>
          </w:p>
        </w:tc>
        <w:tc>
          <w:tcPr>
            <w:tcW w:w="8193" w:type="dxa"/>
          </w:tcPr>
          <w:p w14:paraId="47A39641" w14:textId="55900DBD"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Kolorowe</w:t>
            </w:r>
          </w:p>
        </w:tc>
      </w:tr>
      <w:tr w:rsidR="00AE12A7" w:rsidRPr="00C83296" w14:paraId="5F1E3332" w14:textId="77777777" w:rsidTr="004618F2">
        <w:tc>
          <w:tcPr>
            <w:tcW w:w="2263" w:type="dxa"/>
          </w:tcPr>
          <w:p w14:paraId="55FF479F" w14:textId="126BF3E3"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Funkcje</w:t>
            </w:r>
          </w:p>
        </w:tc>
        <w:tc>
          <w:tcPr>
            <w:tcW w:w="8193" w:type="dxa"/>
          </w:tcPr>
          <w:p w14:paraId="3D6B796E" w14:textId="52781857"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Skaner, drukarka, kopiarka, faks</w:t>
            </w:r>
          </w:p>
        </w:tc>
      </w:tr>
      <w:tr w:rsidR="00AE12A7" w:rsidRPr="00C83296" w14:paraId="79D778C2" w14:textId="77777777" w:rsidTr="004618F2">
        <w:tc>
          <w:tcPr>
            <w:tcW w:w="2263" w:type="dxa"/>
          </w:tcPr>
          <w:p w14:paraId="104529BC" w14:textId="644AA961" w:rsidR="00AE12A7" w:rsidRPr="00CC5AB2" w:rsidRDefault="00AE12A7" w:rsidP="00AE12A7">
            <w:pPr>
              <w:spacing w:line="240" w:lineRule="auto"/>
              <w:contextualSpacing/>
              <w:jc w:val="left"/>
              <w:rPr>
                <w:rFonts w:asciiTheme="minorHAnsi" w:hAnsiTheme="minorHAnsi" w:cstheme="minorHAnsi"/>
                <w:szCs w:val="20"/>
              </w:rPr>
            </w:pPr>
            <w:r w:rsidRPr="00CC5AB2">
              <w:rPr>
                <w:rFonts w:asciiTheme="minorHAnsi" w:hAnsiTheme="minorHAnsi" w:cstheme="minorHAnsi"/>
                <w:szCs w:val="20"/>
              </w:rPr>
              <w:t>Pamięć RAM</w:t>
            </w:r>
          </w:p>
        </w:tc>
        <w:tc>
          <w:tcPr>
            <w:tcW w:w="8193" w:type="dxa"/>
          </w:tcPr>
          <w:p w14:paraId="485ED9D4" w14:textId="01318051" w:rsidR="00AE12A7" w:rsidRPr="00CC5AB2" w:rsidRDefault="0056219F" w:rsidP="00AE12A7">
            <w:pPr>
              <w:spacing w:line="240" w:lineRule="auto"/>
              <w:contextualSpacing/>
              <w:jc w:val="left"/>
              <w:rPr>
                <w:rFonts w:asciiTheme="minorHAnsi" w:hAnsiTheme="minorHAnsi" w:cstheme="minorHAnsi"/>
                <w:color w:val="auto"/>
                <w:szCs w:val="20"/>
              </w:rPr>
            </w:pPr>
            <w:r>
              <w:rPr>
                <w:rFonts w:asciiTheme="minorHAnsi" w:hAnsiTheme="minorHAnsi" w:cstheme="minorHAnsi"/>
                <w:szCs w:val="20"/>
              </w:rPr>
              <w:t xml:space="preserve">min. </w:t>
            </w:r>
            <w:r w:rsidR="00AE12A7" w:rsidRPr="00CC5AB2">
              <w:rPr>
                <w:rFonts w:asciiTheme="minorHAnsi" w:hAnsiTheme="minorHAnsi" w:cstheme="minorHAnsi"/>
                <w:szCs w:val="20"/>
              </w:rPr>
              <w:t>512</w:t>
            </w:r>
            <w:r w:rsidR="00CC5AB2" w:rsidRPr="00CC5AB2">
              <w:rPr>
                <w:rFonts w:asciiTheme="minorHAnsi" w:hAnsiTheme="minorHAnsi" w:cstheme="minorHAnsi"/>
                <w:szCs w:val="20"/>
              </w:rPr>
              <w:t>M</w:t>
            </w:r>
            <w:r w:rsidR="00AE12A7" w:rsidRPr="00CC5AB2">
              <w:rPr>
                <w:rFonts w:asciiTheme="minorHAnsi" w:hAnsiTheme="minorHAnsi" w:cstheme="minorHAnsi"/>
                <w:szCs w:val="20"/>
              </w:rPr>
              <w:t>B</w:t>
            </w:r>
            <w:r w:rsidR="00CC5AB2" w:rsidRPr="00CC5AB2">
              <w:rPr>
                <w:rFonts w:asciiTheme="minorHAnsi" w:hAnsiTheme="minorHAnsi" w:cstheme="minorHAnsi"/>
                <w:szCs w:val="20"/>
              </w:rPr>
              <w:t xml:space="preserve"> </w:t>
            </w:r>
          </w:p>
        </w:tc>
      </w:tr>
      <w:tr w:rsidR="00AE12A7" w:rsidRPr="00C83296" w14:paraId="4CD9F4F4" w14:textId="77777777" w:rsidTr="004618F2">
        <w:tc>
          <w:tcPr>
            <w:tcW w:w="2263" w:type="dxa"/>
          </w:tcPr>
          <w:p w14:paraId="1A9610D9" w14:textId="7C62B30B"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Technologia druku</w:t>
            </w:r>
          </w:p>
        </w:tc>
        <w:tc>
          <w:tcPr>
            <w:tcW w:w="8193" w:type="dxa"/>
          </w:tcPr>
          <w:p w14:paraId="0A111832" w14:textId="717B9A8A"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Laserowa</w:t>
            </w:r>
          </w:p>
        </w:tc>
      </w:tr>
      <w:tr w:rsidR="00AE12A7" w:rsidRPr="00C83296" w14:paraId="307728B5" w14:textId="77777777" w:rsidTr="004618F2">
        <w:tc>
          <w:tcPr>
            <w:tcW w:w="2263" w:type="dxa"/>
          </w:tcPr>
          <w:p w14:paraId="49263A6C" w14:textId="2DE48F8D"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 xml:space="preserve">Prędkość druku </w:t>
            </w:r>
          </w:p>
        </w:tc>
        <w:tc>
          <w:tcPr>
            <w:tcW w:w="8193" w:type="dxa"/>
          </w:tcPr>
          <w:p w14:paraId="3463F1F5" w14:textId="4F229644" w:rsidR="00AE12A7" w:rsidRPr="00CC5AB2" w:rsidRDefault="00D274D6"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31 strony na minutę w kolorze</w:t>
            </w:r>
          </w:p>
          <w:p w14:paraId="5A9C124E" w14:textId="70413349" w:rsidR="00AE12A7" w:rsidRPr="00CC5AB2" w:rsidRDefault="00D274D6"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31 strony na minutę w czerni</w:t>
            </w:r>
          </w:p>
        </w:tc>
      </w:tr>
      <w:tr w:rsidR="00AE12A7" w:rsidRPr="00C83296" w14:paraId="4F744B07" w14:textId="77777777" w:rsidTr="004618F2">
        <w:tc>
          <w:tcPr>
            <w:tcW w:w="2263" w:type="dxa"/>
          </w:tcPr>
          <w:p w14:paraId="1508A00A" w14:textId="1349C9C1"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Rozdzielczość druku</w:t>
            </w:r>
          </w:p>
        </w:tc>
        <w:tc>
          <w:tcPr>
            <w:tcW w:w="8193" w:type="dxa"/>
          </w:tcPr>
          <w:p w14:paraId="06F0658B" w14:textId="145CB0BC" w:rsidR="00AE12A7" w:rsidRPr="00CC5AB2" w:rsidRDefault="00D274D6"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 xml:space="preserve">600x600 </w:t>
            </w:r>
            <w:proofErr w:type="spellStart"/>
            <w:r w:rsidR="00AE12A7" w:rsidRPr="00CC5AB2">
              <w:rPr>
                <w:rFonts w:asciiTheme="minorHAnsi" w:hAnsiTheme="minorHAnsi" w:cstheme="minorHAnsi"/>
                <w:color w:val="auto"/>
                <w:szCs w:val="20"/>
              </w:rPr>
              <w:t>dpi</w:t>
            </w:r>
            <w:proofErr w:type="spellEnd"/>
            <w:r w:rsidR="00AE12A7" w:rsidRPr="00CC5AB2">
              <w:rPr>
                <w:rFonts w:asciiTheme="minorHAnsi" w:hAnsiTheme="minorHAnsi" w:cstheme="minorHAnsi"/>
                <w:color w:val="auto"/>
                <w:szCs w:val="20"/>
              </w:rPr>
              <w:t xml:space="preserve"> </w:t>
            </w:r>
          </w:p>
        </w:tc>
      </w:tr>
      <w:tr w:rsidR="00AE12A7" w:rsidRPr="00C83296" w14:paraId="604E8BFA" w14:textId="77777777" w:rsidTr="004618F2">
        <w:tc>
          <w:tcPr>
            <w:tcW w:w="2263" w:type="dxa"/>
          </w:tcPr>
          <w:p w14:paraId="6C076154" w14:textId="3D60B8D2"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Druk dwustronny</w:t>
            </w:r>
          </w:p>
        </w:tc>
        <w:tc>
          <w:tcPr>
            <w:tcW w:w="8193" w:type="dxa"/>
          </w:tcPr>
          <w:p w14:paraId="722DC0E8" w14:textId="429F1AD8" w:rsidR="00AE12A7" w:rsidRPr="00C83296" w:rsidRDefault="00AE12A7" w:rsidP="00AE12A7">
            <w:pPr>
              <w:spacing w:line="240" w:lineRule="auto"/>
              <w:contextualSpacing/>
              <w:jc w:val="left"/>
              <w:rPr>
                <w:rFonts w:asciiTheme="minorHAnsi" w:hAnsiTheme="minorHAnsi" w:cstheme="minorHAnsi"/>
                <w:szCs w:val="20"/>
              </w:rPr>
            </w:pPr>
            <w:r w:rsidRPr="00C83296">
              <w:rPr>
                <w:rFonts w:asciiTheme="minorHAnsi" w:hAnsiTheme="minorHAnsi" w:cstheme="minorHAnsi"/>
                <w:szCs w:val="20"/>
              </w:rPr>
              <w:t>Tak, automatyczny</w:t>
            </w:r>
          </w:p>
        </w:tc>
      </w:tr>
      <w:tr w:rsidR="00AE12A7" w:rsidRPr="00C83296" w14:paraId="0632A5D2" w14:textId="77777777" w:rsidTr="004618F2">
        <w:tc>
          <w:tcPr>
            <w:tcW w:w="2263" w:type="dxa"/>
          </w:tcPr>
          <w:p w14:paraId="49807030" w14:textId="6CD5A00A" w:rsidR="00AE12A7" w:rsidRPr="00CC5AB2" w:rsidRDefault="00AE12A7" w:rsidP="00AE12A7">
            <w:pPr>
              <w:spacing w:line="240" w:lineRule="auto"/>
              <w:contextualSpacing/>
              <w:jc w:val="left"/>
              <w:rPr>
                <w:rFonts w:asciiTheme="minorHAnsi" w:hAnsiTheme="minorHAnsi" w:cstheme="minorHAnsi"/>
                <w:szCs w:val="20"/>
              </w:rPr>
            </w:pPr>
            <w:r w:rsidRPr="00CC5AB2">
              <w:rPr>
                <w:rFonts w:asciiTheme="minorHAnsi" w:hAnsiTheme="minorHAnsi" w:cstheme="minorHAnsi"/>
                <w:szCs w:val="20"/>
              </w:rPr>
              <w:t>Czas wykonania pierwszego wydruku</w:t>
            </w:r>
          </w:p>
        </w:tc>
        <w:tc>
          <w:tcPr>
            <w:tcW w:w="8193" w:type="dxa"/>
          </w:tcPr>
          <w:p w14:paraId="5F5CCD08" w14:textId="5C279728" w:rsidR="00AE12A7" w:rsidRPr="00CC5AB2" w:rsidRDefault="00AE12A7" w:rsidP="00AE12A7">
            <w:pPr>
              <w:spacing w:line="240" w:lineRule="auto"/>
              <w:contextualSpacing/>
              <w:jc w:val="left"/>
              <w:rPr>
                <w:rFonts w:asciiTheme="minorHAnsi" w:hAnsiTheme="minorHAnsi" w:cstheme="minorHAnsi"/>
                <w:szCs w:val="20"/>
              </w:rPr>
            </w:pPr>
            <w:r w:rsidRPr="00CC5AB2">
              <w:rPr>
                <w:rFonts w:asciiTheme="minorHAnsi" w:hAnsiTheme="minorHAnsi" w:cstheme="minorHAnsi"/>
                <w:szCs w:val="20"/>
              </w:rPr>
              <w:t>Do 15 sekundy</w:t>
            </w:r>
            <w:r w:rsidR="00CC5AB2">
              <w:rPr>
                <w:rFonts w:asciiTheme="minorHAnsi" w:hAnsiTheme="minorHAnsi" w:cstheme="minorHAnsi"/>
                <w:szCs w:val="20"/>
              </w:rPr>
              <w:t xml:space="preserve"> </w:t>
            </w:r>
          </w:p>
        </w:tc>
      </w:tr>
      <w:tr w:rsidR="00AE12A7" w:rsidRPr="00C83296" w14:paraId="2623E6CA" w14:textId="77777777" w:rsidTr="004618F2">
        <w:tc>
          <w:tcPr>
            <w:tcW w:w="2263" w:type="dxa"/>
          </w:tcPr>
          <w:p w14:paraId="21AA271E" w14:textId="2095ECF5"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Rozdzielczość skanowania</w:t>
            </w:r>
          </w:p>
        </w:tc>
        <w:tc>
          <w:tcPr>
            <w:tcW w:w="8193" w:type="dxa"/>
          </w:tcPr>
          <w:p w14:paraId="17AB6A90" w14:textId="62B4D0C7" w:rsidR="00AE12A7" w:rsidRPr="00CC5AB2" w:rsidRDefault="00D274D6"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 xml:space="preserve">1200x2400 </w:t>
            </w:r>
            <w:proofErr w:type="spellStart"/>
            <w:r w:rsidR="00AE12A7" w:rsidRPr="00CC5AB2">
              <w:rPr>
                <w:rFonts w:asciiTheme="minorHAnsi" w:hAnsiTheme="minorHAnsi" w:cstheme="minorHAnsi"/>
                <w:color w:val="auto"/>
                <w:szCs w:val="20"/>
              </w:rPr>
              <w:t>dpi</w:t>
            </w:r>
            <w:proofErr w:type="spellEnd"/>
            <w:r w:rsidR="00AE12A7" w:rsidRPr="00CC5AB2">
              <w:rPr>
                <w:rFonts w:asciiTheme="minorHAnsi" w:hAnsiTheme="minorHAnsi" w:cstheme="minorHAnsi"/>
                <w:color w:val="auto"/>
                <w:szCs w:val="20"/>
              </w:rPr>
              <w:t xml:space="preserve"> (nieinterpolowana)</w:t>
            </w:r>
          </w:p>
        </w:tc>
      </w:tr>
      <w:tr w:rsidR="00AE12A7" w:rsidRPr="00C83296" w14:paraId="589141CE" w14:textId="77777777" w:rsidTr="004618F2">
        <w:tc>
          <w:tcPr>
            <w:tcW w:w="2263" w:type="dxa"/>
          </w:tcPr>
          <w:p w14:paraId="50613B04" w14:textId="2DDD4A89"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Prędkość skanowania</w:t>
            </w:r>
          </w:p>
        </w:tc>
        <w:tc>
          <w:tcPr>
            <w:tcW w:w="8193" w:type="dxa"/>
          </w:tcPr>
          <w:p w14:paraId="3D21E66A" w14:textId="59096A43" w:rsidR="00AE12A7" w:rsidRPr="00CC5AB2" w:rsidRDefault="00D274D6"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28 obrazów na minutę (A4)</w:t>
            </w:r>
          </w:p>
        </w:tc>
      </w:tr>
      <w:tr w:rsidR="00AE12A7" w:rsidRPr="00C83296" w14:paraId="726B5A10" w14:textId="77777777" w:rsidTr="004618F2">
        <w:tc>
          <w:tcPr>
            <w:tcW w:w="2263" w:type="dxa"/>
          </w:tcPr>
          <w:p w14:paraId="0E78803A" w14:textId="7EA1DC2A"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Typ skanera</w:t>
            </w:r>
          </w:p>
        </w:tc>
        <w:tc>
          <w:tcPr>
            <w:tcW w:w="8193" w:type="dxa"/>
          </w:tcPr>
          <w:p w14:paraId="3FDBE84B" w14:textId="22883F54"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Podwójny CIS</w:t>
            </w:r>
          </w:p>
        </w:tc>
      </w:tr>
      <w:tr w:rsidR="00AE12A7" w:rsidRPr="00C83296" w14:paraId="6C19B1A8" w14:textId="77777777" w:rsidTr="004618F2">
        <w:tc>
          <w:tcPr>
            <w:tcW w:w="2263" w:type="dxa"/>
          </w:tcPr>
          <w:p w14:paraId="7EBB2950" w14:textId="5FF24DF5"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Modem faksu</w:t>
            </w:r>
          </w:p>
        </w:tc>
        <w:tc>
          <w:tcPr>
            <w:tcW w:w="8193" w:type="dxa"/>
          </w:tcPr>
          <w:p w14:paraId="6D2CD5F9" w14:textId="776C260D" w:rsidR="00AE12A7" w:rsidRPr="00CC5AB2" w:rsidRDefault="00D274D6"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 xml:space="preserve">33600 </w:t>
            </w:r>
            <w:proofErr w:type="spellStart"/>
            <w:r w:rsidR="00AE12A7" w:rsidRPr="00CC5AB2">
              <w:rPr>
                <w:rFonts w:asciiTheme="minorHAnsi" w:hAnsiTheme="minorHAnsi" w:cstheme="minorHAnsi"/>
                <w:color w:val="auto"/>
                <w:szCs w:val="20"/>
              </w:rPr>
              <w:t>kb</w:t>
            </w:r>
            <w:proofErr w:type="spellEnd"/>
            <w:r w:rsidR="00AE12A7" w:rsidRPr="00CC5AB2">
              <w:rPr>
                <w:rFonts w:asciiTheme="minorHAnsi" w:hAnsiTheme="minorHAnsi" w:cstheme="minorHAnsi"/>
                <w:color w:val="auto"/>
                <w:szCs w:val="20"/>
              </w:rPr>
              <w:t>/s</w:t>
            </w:r>
          </w:p>
        </w:tc>
      </w:tr>
      <w:tr w:rsidR="00AE12A7" w:rsidRPr="00C83296" w14:paraId="0368B20A" w14:textId="77777777" w:rsidTr="004618F2">
        <w:tc>
          <w:tcPr>
            <w:tcW w:w="2263" w:type="dxa"/>
          </w:tcPr>
          <w:p w14:paraId="4E0E05A9" w14:textId="06B96633"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Faksowanie dwustronne</w:t>
            </w:r>
          </w:p>
        </w:tc>
        <w:tc>
          <w:tcPr>
            <w:tcW w:w="8193" w:type="dxa"/>
          </w:tcPr>
          <w:p w14:paraId="0AFC12C4" w14:textId="119265DB"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Automatyczne faksowanie 2-stronne</w:t>
            </w:r>
          </w:p>
        </w:tc>
      </w:tr>
      <w:tr w:rsidR="00AE12A7" w:rsidRPr="00C83296" w14:paraId="1E61466E" w14:textId="77777777" w:rsidTr="004618F2">
        <w:tc>
          <w:tcPr>
            <w:tcW w:w="2263" w:type="dxa"/>
          </w:tcPr>
          <w:p w14:paraId="18FF84CA" w14:textId="385A464B"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Wejście papieru</w:t>
            </w:r>
          </w:p>
        </w:tc>
        <w:tc>
          <w:tcPr>
            <w:tcW w:w="8193" w:type="dxa"/>
          </w:tcPr>
          <w:p w14:paraId="7A478CE0" w14:textId="4AA02E70"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Podajnik standardowy </w:t>
            </w:r>
            <w:r w:rsidR="00D274D6" w:rsidRPr="00CC5AB2">
              <w:rPr>
                <w:rFonts w:asciiTheme="minorHAnsi" w:hAnsiTheme="minorHAnsi" w:cstheme="minorHAnsi"/>
                <w:color w:val="auto"/>
                <w:szCs w:val="20"/>
              </w:rPr>
              <w:t xml:space="preserve">min. </w:t>
            </w:r>
            <w:r w:rsidRPr="00CC5AB2">
              <w:rPr>
                <w:rFonts w:asciiTheme="minorHAnsi" w:hAnsiTheme="minorHAnsi" w:cstheme="minorHAnsi"/>
                <w:color w:val="auto"/>
                <w:szCs w:val="20"/>
              </w:rPr>
              <w:t>240 arkuszy</w:t>
            </w:r>
          </w:p>
          <w:p w14:paraId="25F46137" w14:textId="1F8C90DD"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Podajnik wielofunkcyjny – </w:t>
            </w:r>
            <w:r w:rsidR="00D274D6" w:rsidRPr="00CC5AB2">
              <w:rPr>
                <w:rFonts w:asciiTheme="minorHAnsi" w:hAnsiTheme="minorHAnsi" w:cstheme="minorHAnsi"/>
                <w:color w:val="auto"/>
                <w:szCs w:val="20"/>
              </w:rPr>
              <w:t xml:space="preserve">min. </w:t>
            </w:r>
            <w:r w:rsidRPr="00CC5AB2">
              <w:rPr>
                <w:rFonts w:asciiTheme="minorHAnsi" w:hAnsiTheme="minorHAnsi" w:cstheme="minorHAnsi"/>
                <w:color w:val="auto"/>
                <w:szCs w:val="20"/>
              </w:rPr>
              <w:t>50 arkusz</w:t>
            </w:r>
          </w:p>
          <w:p w14:paraId="1D95FEEB" w14:textId="2F4896A3"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ADF – </w:t>
            </w:r>
            <w:r w:rsidR="00D274D6" w:rsidRPr="00CC5AB2">
              <w:rPr>
                <w:rFonts w:asciiTheme="minorHAnsi" w:hAnsiTheme="minorHAnsi" w:cstheme="minorHAnsi"/>
                <w:color w:val="auto"/>
                <w:szCs w:val="20"/>
              </w:rPr>
              <w:t xml:space="preserve">min. </w:t>
            </w:r>
            <w:r w:rsidRPr="00CC5AB2">
              <w:rPr>
                <w:rFonts w:asciiTheme="minorHAnsi" w:hAnsiTheme="minorHAnsi" w:cstheme="minorHAnsi"/>
                <w:color w:val="auto"/>
                <w:szCs w:val="20"/>
              </w:rPr>
              <w:t>50 arkuszy</w:t>
            </w:r>
          </w:p>
        </w:tc>
      </w:tr>
      <w:tr w:rsidR="00AE12A7" w:rsidRPr="00C83296" w14:paraId="1CBECEF5" w14:textId="77777777" w:rsidTr="004618F2">
        <w:tc>
          <w:tcPr>
            <w:tcW w:w="2263" w:type="dxa"/>
          </w:tcPr>
          <w:p w14:paraId="00F1F23D" w14:textId="29B459DC"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Wyjścia papieru</w:t>
            </w:r>
          </w:p>
        </w:tc>
        <w:tc>
          <w:tcPr>
            <w:tcW w:w="8193" w:type="dxa"/>
          </w:tcPr>
          <w:p w14:paraId="5CE6C921" w14:textId="136A1B8A" w:rsidR="00AE12A7" w:rsidRPr="00CC5AB2" w:rsidRDefault="00D274D6"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150 arkuszy</w:t>
            </w:r>
          </w:p>
        </w:tc>
      </w:tr>
      <w:tr w:rsidR="00AE12A7" w:rsidRPr="00C83296" w14:paraId="439B2811" w14:textId="77777777" w:rsidTr="004618F2">
        <w:tc>
          <w:tcPr>
            <w:tcW w:w="2263" w:type="dxa"/>
          </w:tcPr>
          <w:p w14:paraId="1D6A63F2" w14:textId="33AA71AB"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Typy i gramatura nośników</w:t>
            </w:r>
          </w:p>
        </w:tc>
        <w:tc>
          <w:tcPr>
            <w:tcW w:w="8193" w:type="dxa"/>
          </w:tcPr>
          <w:p w14:paraId="730EA631"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60-105 g/m</w:t>
            </w:r>
            <w:r w:rsidRPr="00CC5AB2">
              <w:rPr>
                <w:rFonts w:asciiTheme="minorHAnsi" w:hAnsiTheme="minorHAnsi" w:cstheme="minorHAnsi"/>
                <w:color w:val="auto"/>
                <w:szCs w:val="20"/>
                <w:vertAlign w:val="superscript"/>
              </w:rPr>
              <w:t>2</w:t>
            </w:r>
            <w:r w:rsidRPr="00CC5AB2">
              <w:rPr>
                <w:rFonts w:asciiTheme="minorHAnsi" w:hAnsiTheme="minorHAnsi" w:cstheme="minorHAnsi"/>
                <w:color w:val="auto"/>
                <w:szCs w:val="20"/>
              </w:rPr>
              <w:t xml:space="preserve"> w podajniku standardowym i opcjonalnym</w:t>
            </w:r>
          </w:p>
          <w:p w14:paraId="140AA807"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60-163 g/m</w:t>
            </w:r>
            <w:r w:rsidRPr="00CC5AB2">
              <w:rPr>
                <w:rFonts w:asciiTheme="minorHAnsi" w:hAnsiTheme="minorHAnsi" w:cstheme="minorHAnsi"/>
                <w:color w:val="auto"/>
                <w:szCs w:val="20"/>
                <w:vertAlign w:val="superscript"/>
              </w:rPr>
              <w:t>2</w:t>
            </w:r>
            <w:r w:rsidRPr="00CC5AB2">
              <w:rPr>
                <w:rFonts w:asciiTheme="minorHAnsi" w:hAnsiTheme="minorHAnsi" w:cstheme="minorHAnsi"/>
                <w:color w:val="auto"/>
                <w:szCs w:val="20"/>
              </w:rPr>
              <w:t xml:space="preserve"> w podajniku wielofunkcyjnym</w:t>
            </w:r>
          </w:p>
          <w:p w14:paraId="77DCE2B1"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60-105 g/m</w:t>
            </w:r>
            <w:r w:rsidRPr="00CC5AB2">
              <w:rPr>
                <w:rFonts w:asciiTheme="minorHAnsi" w:hAnsiTheme="minorHAnsi" w:cstheme="minorHAnsi"/>
                <w:color w:val="auto"/>
                <w:szCs w:val="20"/>
                <w:vertAlign w:val="superscript"/>
              </w:rPr>
              <w:t>2</w:t>
            </w:r>
            <w:r w:rsidRPr="00CC5AB2">
              <w:rPr>
                <w:rFonts w:asciiTheme="minorHAnsi" w:hAnsiTheme="minorHAnsi" w:cstheme="minorHAnsi"/>
                <w:color w:val="auto"/>
                <w:szCs w:val="20"/>
              </w:rPr>
              <w:t xml:space="preserve"> w druku dwustronnym</w:t>
            </w:r>
          </w:p>
          <w:p w14:paraId="1588FE94" w14:textId="6FF18B72"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64-90 g/m</w:t>
            </w:r>
            <w:r w:rsidRPr="00CC5AB2">
              <w:rPr>
                <w:rFonts w:asciiTheme="minorHAnsi" w:hAnsiTheme="minorHAnsi" w:cstheme="minorHAnsi"/>
                <w:color w:val="auto"/>
                <w:szCs w:val="20"/>
                <w:vertAlign w:val="superscript"/>
              </w:rPr>
              <w:t>2</w:t>
            </w:r>
            <w:r w:rsidRPr="00CC5AB2">
              <w:rPr>
                <w:rFonts w:asciiTheme="minorHAnsi" w:hAnsiTheme="minorHAnsi" w:cstheme="minorHAnsi"/>
                <w:color w:val="auto"/>
                <w:szCs w:val="20"/>
              </w:rPr>
              <w:t xml:space="preserve"> w podajniku ADF</w:t>
            </w:r>
          </w:p>
        </w:tc>
      </w:tr>
      <w:tr w:rsidR="00AE12A7" w:rsidRPr="00C83296" w14:paraId="6B59B15F" w14:textId="77777777" w:rsidTr="004618F2">
        <w:tc>
          <w:tcPr>
            <w:tcW w:w="2263" w:type="dxa"/>
          </w:tcPr>
          <w:p w14:paraId="433EE20B" w14:textId="207F8B0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Rozmiary wydruku</w:t>
            </w:r>
          </w:p>
        </w:tc>
        <w:tc>
          <w:tcPr>
            <w:tcW w:w="8193" w:type="dxa"/>
          </w:tcPr>
          <w:p w14:paraId="6397FA94" w14:textId="77777777" w:rsidR="00D274D6" w:rsidRPr="00CC5AB2" w:rsidRDefault="00AE12A7" w:rsidP="00AE12A7">
            <w:pPr>
              <w:spacing w:line="240" w:lineRule="auto"/>
              <w:contextualSpacing/>
              <w:jc w:val="left"/>
              <w:rPr>
                <w:rFonts w:asciiTheme="minorHAnsi" w:hAnsiTheme="minorHAnsi" w:cstheme="minorHAnsi"/>
                <w:color w:val="auto"/>
                <w:szCs w:val="20"/>
                <w:lang w:val="en-US"/>
              </w:rPr>
            </w:pPr>
            <w:proofErr w:type="spellStart"/>
            <w:r w:rsidRPr="00337772">
              <w:rPr>
                <w:rFonts w:asciiTheme="minorHAnsi" w:hAnsiTheme="minorHAnsi" w:cstheme="minorHAnsi"/>
                <w:color w:val="auto"/>
                <w:szCs w:val="20"/>
                <w:lang w:val="en-AU"/>
              </w:rPr>
              <w:t>Podajnik</w:t>
            </w:r>
            <w:proofErr w:type="spellEnd"/>
            <w:r w:rsidRPr="00337772">
              <w:rPr>
                <w:rFonts w:asciiTheme="minorHAnsi" w:hAnsiTheme="minorHAnsi" w:cstheme="minorHAnsi"/>
                <w:color w:val="auto"/>
                <w:szCs w:val="20"/>
                <w:lang w:val="en-AU"/>
              </w:rPr>
              <w:t xml:space="preserve"> </w:t>
            </w:r>
            <w:proofErr w:type="spellStart"/>
            <w:r w:rsidRPr="00337772">
              <w:rPr>
                <w:rFonts w:asciiTheme="minorHAnsi" w:hAnsiTheme="minorHAnsi" w:cstheme="minorHAnsi"/>
                <w:color w:val="auto"/>
                <w:szCs w:val="20"/>
                <w:lang w:val="en-AU"/>
              </w:rPr>
              <w:t>standardowy</w:t>
            </w:r>
            <w:proofErr w:type="spellEnd"/>
            <w:r w:rsidRPr="00CC5AB2">
              <w:rPr>
                <w:rFonts w:asciiTheme="minorHAnsi" w:hAnsiTheme="minorHAnsi" w:cstheme="minorHAnsi"/>
                <w:color w:val="auto"/>
                <w:szCs w:val="20"/>
                <w:lang w:val="en-US"/>
              </w:rPr>
              <w:t xml:space="preserve"> - A4, Letter, A5, A5(Long Edge), A6, Executive, Legal, Folio, Multi </w:t>
            </w:r>
          </w:p>
          <w:p w14:paraId="580553B3" w14:textId="2CD78863"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Podajnik wielofunkcyjny – Szerokość od 76.2mm do 215.9mm x Długość od 127mm do 355.6mm </w:t>
            </w:r>
          </w:p>
          <w:p w14:paraId="5E728B5F" w14:textId="5F68D0CB"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Podajnik ADF – Szerokość od: 105mm do 215.9mm x Długość od 147.3mm do 355.6mm</w:t>
            </w:r>
          </w:p>
        </w:tc>
      </w:tr>
      <w:tr w:rsidR="00AE12A7" w:rsidRPr="00C83296" w14:paraId="19D17A3A" w14:textId="77777777" w:rsidTr="004618F2">
        <w:tc>
          <w:tcPr>
            <w:tcW w:w="2263" w:type="dxa"/>
          </w:tcPr>
          <w:p w14:paraId="0E46A245" w14:textId="1B3F0243"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Złącza</w:t>
            </w:r>
            <w:r w:rsidR="00D274D6" w:rsidRPr="00CC5AB2">
              <w:rPr>
                <w:rFonts w:asciiTheme="minorHAnsi" w:hAnsiTheme="minorHAnsi" w:cstheme="minorHAnsi"/>
                <w:color w:val="auto"/>
                <w:szCs w:val="20"/>
              </w:rPr>
              <w:t xml:space="preserve"> (minimum)</w:t>
            </w:r>
          </w:p>
        </w:tc>
        <w:tc>
          <w:tcPr>
            <w:tcW w:w="8193" w:type="dxa"/>
          </w:tcPr>
          <w:p w14:paraId="62E8D6A9"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1x USB 2.0</w:t>
            </w:r>
          </w:p>
          <w:p w14:paraId="197FF6A0"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1x RJ-45</w:t>
            </w:r>
          </w:p>
          <w:p w14:paraId="46CBF70D" w14:textId="5D251ACF"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1x gniazdo zasilania</w:t>
            </w:r>
          </w:p>
        </w:tc>
      </w:tr>
      <w:tr w:rsidR="00AE12A7" w:rsidRPr="0056219F" w14:paraId="00A9AFFA" w14:textId="77777777" w:rsidTr="004618F2">
        <w:tc>
          <w:tcPr>
            <w:tcW w:w="2263" w:type="dxa"/>
          </w:tcPr>
          <w:p w14:paraId="39CD9D52" w14:textId="38CB85F8"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Połączenie</w:t>
            </w:r>
            <w:r w:rsidR="00D274D6" w:rsidRPr="00CC5AB2">
              <w:rPr>
                <w:rFonts w:asciiTheme="minorHAnsi" w:hAnsiTheme="minorHAnsi" w:cstheme="minorHAnsi"/>
                <w:color w:val="auto"/>
                <w:szCs w:val="20"/>
              </w:rPr>
              <w:t xml:space="preserve"> (minimum)</w:t>
            </w:r>
          </w:p>
        </w:tc>
        <w:tc>
          <w:tcPr>
            <w:tcW w:w="8193" w:type="dxa"/>
          </w:tcPr>
          <w:p w14:paraId="6D375297"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proofErr w:type="spellStart"/>
            <w:r w:rsidRPr="00337772">
              <w:rPr>
                <w:rFonts w:asciiTheme="minorHAnsi" w:hAnsiTheme="minorHAnsi" w:cstheme="minorHAnsi"/>
                <w:color w:val="auto"/>
                <w:szCs w:val="20"/>
                <w:lang w:val="en-AU"/>
              </w:rPr>
              <w:t>Sieć</w:t>
            </w:r>
            <w:proofErr w:type="spellEnd"/>
            <w:r w:rsidRPr="00337772">
              <w:rPr>
                <w:rFonts w:asciiTheme="minorHAnsi" w:hAnsiTheme="minorHAnsi" w:cstheme="minorHAnsi"/>
                <w:color w:val="auto"/>
                <w:szCs w:val="20"/>
                <w:lang w:val="en-AU"/>
              </w:rPr>
              <w:t xml:space="preserve"> </w:t>
            </w:r>
            <w:proofErr w:type="spellStart"/>
            <w:r w:rsidRPr="00337772">
              <w:rPr>
                <w:rFonts w:asciiTheme="minorHAnsi" w:hAnsiTheme="minorHAnsi" w:cstheme="minorHAnsi"/>
                <w:color w:val="auto"/>
                <w:szCs w:val="20"/>
                <w:lang w:val="en-AU"/>
              </w:rPr>
              <w:t>przewodowa</w:t>
            </w:r>
            <w:proofErr w:type="spellEnd"/>
            <w:r w:rsidRPr="00CC5AB2">
              <w:rPr>
                <w:rFonts w:asciiTheme="minorHAnsi" w:hAnsiTheme="minorHAnsi" w:cstheme="minorHAnsi"/>
                <w:color w:val="auto"/>
                <w:szCs w:val="20"/>
                <w:lang w:val="en-US"/>
              </w:rPr>
              <w:t xml:space="preserve"> Ethernet 10Base-T/100Base-TX/1000Base-T</w:t>
            </w:r>
          </w:p>
          <w:p w14:paraId="7E685EC4"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Hi-Speed USB 2.0</w:t>
            </w:r>
          </w:p>
          <w:p w14:paraId="05088569" w14:textId="77777777" w:rsidR="00AE12A7" w:rsidRPr="00CC5AB2" w:rsidRDefault="00AE12A7" w:rsidP="00AE12A7">
            <w:pPr>
              <w:spacing w:line="240" w:lineRule="auto"/>
              <w:contextualSpacing/>
              <w:jc w:val="left"/>
              <w:rPr>
                <w:rFonts w:asciiTheme="minorHAnsi" w:hAnsiTheme="minorHAnsi" w:cstheme="minorHAnsi"/>
                <w:color w:val="auto"/>
                <w:szCs w:val="20"/>
                <w:lang w:val="en-US"/>
              </w:rPr>
            </w:pPr>
            <w:proofErr w:type="spellStart"/>
            <w:r w:rsidRPr="00CC5AB2">
              <w:rPr>
                <w:rFonts w:asciiTheme="minorHAnsi" w:hAnsiTheme="minorHAnsi" w:cstheme="minorHAnsi"/>
                <w:color w:val="auto"/>
                <w:szCs w:val="20"/>
                <w:lang w:val="en-US"/>
              </w:rPr>
              <w:t>WiFi</w:t>
            </w:r>
            <w:proofErr w:type="spellEnd"/>
            <w:r w:rsidRPr="00CC5AB2">
              <w:rPr>
                <w:rFonts w:asciiTheme="minorHAnsi" w:hAnsiTheme="minorHAnsi" w:cstheme="minorHAnsi"/>
                <w:color w:val="auto"/>
                <w:szCs w:val="20"/>
                <w:lang w:val="en-US"/>
              </w:rPr>
              <w:t xml:space="preserve"> Direct</w:t>
            </w:r>
          </w:p>
          <w:p w14:paraId="20192B95" w14:textId="32F2B887" w:rsidR="00AE12A7" w:rsidRPr="00CC5AB2" w:rsidRDefault="00AE12A7" w:rsidP="00AE12A7">
            <w:pPr>
              <w:spacing w:line="240" w:lineRule="auto"/>
              <w:contextualSpacing/>
              <w:jc w:val="left"/>
              <w:rPr>
                <w:rFonts w:asciiTheme="minorHAnsi" w:hAnsiTheme="minorHAnsi" w:cstheme="minorHAnsi"/>
                <w:color w:val="auto"/>
                <w:szCs w:val="20"/>
                <w:lang w:val="en-US"/>
              </w:rPr>
            </w:pPr>
            <w:r w:rsidRPr="00CC5AB2">
              <w:rPr>
                <w:rFonts w:asciiTheme="minorHAnsi" w:hAnsiTheme="minorHAnsi" w:cstheme="minorHAnsi"/>
                <w:color w:val="auto"/>
                <w:szCs w:val="20"/>
                <w:lang w:val="en-US"/>
              </w:rPr>
              <w:t>IEEE 802.11 b/g/n</w:t>
            </w:r>
          </w:p>
        </w:tc>
      </w:tr>
      <w:tr w:rsidR="00AE12A7" w:rsidRPr="00C83296" w14:paraId="22479FF6" w14:textId="77777777" w:rsidTr="004618F2">
        <w:tc>
          <w:tcPr>
            <w:tcW w:w="2263" w:type="dxa"/>
          </w:tcPr>
          <w:p w14:paraId="15AAC97A" w14:textId="7D6DFF1F"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Inne</w:t>
            </w:r>
            <w:r w:rsidR="00D274D6" w:rsidRPr="00CC5AB2">
              <w:rPr>
                <w:rFonts w:asciiTheme="minorHAnsi" w:hAnsiTheme="minorHAnsi" w:cstheme="minorHAnsi"/>
                <w:color w:val="auto"/>
                <w:szCs w:val="20"/>
              </w:rPr>
              <w:t xml:space="preserve"> (minimum)</w:t>
            </w:r>
          </w:p>
        </w:tc>
        <w:tc>
          <w:tcPr>
            <w:tcW w:w="8193" w:type="dxa"/>
          </w:tcPr>
          <w:p w14:paraId="5A8F8085"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Tonery startowe BK/C/M/Y na 2500 stron</w:t>
            </w:r>
          </w:p>
          <w:p w14:paraId="4E4260CE" w14:textId="7777777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Kabel USB w zestawie </w:t>
            </w:r>
          </w:p>
          <w:p w14:paraId="5400158D" w14:textId="6388ADA7"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Wbudowany dotykowy wyświetlacz LCD kolorowy </w:t>
            </w:r>
          </w:p>
        </w:tc>
      </w:tr>
      <w:tr w:rsidR="00AE12A7" w:rsidRPr="00C83296" w14:paraId="07E8C6F5" w14:textId="77777777" w:rsidTr="004618F2">
        <w:tc>
          <w:tcPr>
            <w:tcW w:w="2263" w:type="dxa"/>
          </w:tcPr>
          <w:p w14:paraId="00301276" w14:textId="0D7AD250" w:rsidR="00AE12A7" w:rsidRPr="00CC5AB2" w:rsidRDefault="00AE12A7"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Gwarancja</w:t>
            </w:r>
          </w:p>
        </w:tc>
        <w:tc>
          <w:tcPr>
            <w:tcW w:w="8193" w:type="dxa"/>
          </w:tcPr>
          <w:p w14:paraId="4F40E6F3" w14:textId="7814D7B8" w:rsidR="00AE12A7" w:rsidRPr="00CC5AB2" w:rsidRDefault="00D274D6" w:rsidP="00AE12A7">
            <w:pPr>
              <w:spacing w:line="240" w:lineRule="auto"/>
              <w:contextualSpacing/>
              <w:jc w:val="left"/>
              <w:rPr>
                <w:rFonts w:asciiTheme="minorHAnsi" w:hAnsiTheme="minorHAnsi" w:cstheme="minorHAnsi"/>
                <w:color w:val="auto"/>
                <w:szCs w:val="20"/>
              </w:rPr>
            </w:pPr>
            <w:r w:rsidRPr="00CC5AB2">
              <w:rPr>
                <w:rFonts w:asciiTheme="minorHAnsi" w:hAnsiTheme="minorHAnsi" w:cstheme="minorHAnsi"/>
                <w:color w:val="auto"/>
                <w:szCs w:val="20"/>
              </w:rPr>
              <w:t xml:space="preserve">Min. </w:t>
            </w:r>
            <w:r w:rsidR="00AE12A7" w:rsidRPr="00CC5AB2">
              <w:rPr>
                <w:rFonts w:asciiTheme="minorHAnsi" w:hAnsiTheme="minorHAnsi" w:cstheme="minorHAnsi"/>
                <w:color w:val="auto"/>
                <w:szCs w:val="20"/>
              </w:rPr>
              <w:t>36 miesięcy gwarancji</w:t>
            </w:r>
          </w:p>
        </w:tc>
      </w:tr>
    </w:tbl>
    <w:p w14:paraId="03E77877" w14:textId="77777777" w:rsidR="009B6239" w:rsidRPr="00C83296" w:rsidRDefault="009B6239" w:rsidP="00C21CF8">
      <w:pPr>
        <w:spacing w:line="240" w:lineRule="auto"/>
        <w:contextualSpacing/>
        <w:rPr>
          <w:rFonts w:asciiTheme="minorHAnsi" w:hAnsiTheme="minorHAnsi" w:cstheme="minorHAnsi"/>
          <w:szCs w:val="20"/>
        </w:rPr>
      </w:pPr>
    </w:p>
    <w:sectPr w:rsidR="009B6239" w:rsidRPr="00C83296" w:rsidSect="004618F2">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26272C" w14:textId="77777777" w:rsidR="00E4758C" w:rsidRDefault="00E4758C" w:rsidP="004618F2">
      <w:pPr>
        <w:spacing w:line="240" w:lineRule="auto"/>
      </w:pPr>
      <w:r>
        <w:separator/>
      </w:r>
    </w:p>
  </w:endnote>
  <w:endnote w:type="continuationSeparator" w:id="0">
    <w:p w14:paraId="75FEA51E" w14:textId="77777777" w:rsidR="00E4758C" w:rsidRDefault="00E4758C" w:rsidP="004618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CEFA37" w14:textId="77777777" w:rsidR="00E4758C" w:rsidRDefault="00E4758C" w:rsidP="004618F2">
      <w:pPr>
        <w:spacing w:line="240" w:lineRule="auto"/>
      </w:pPr>
      <w:r>
        <w:separator/>
      </w:r>
    </w:p>
  </w:footnote>
  <w:footnote w:type="continuationSeparator" w:id="0">
    <w:p w14:paraId="355D111B" w14:textId="77777777" w:rsidR="00E4758C" w:rsidRDefault="00E4758C" w:rsidP="004618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407B6" w14:textId="77777777" w:rsidR="0056219F" w:rsidRDefault="0056219F" w:rsidP="004618F2">
    <w:pPr>
      <w:pStyle w:val="Nagwek"/>
      <w:jc w:val="center"/>
      <w:rPr>
        <w:noProof/>
      </w:rPr>
    </w:pPr>
    <w:r>
      <w:rPr>
        <w:noProof/>
      </w:rPr>
      <w:object w:dxaOrig="14370" w:dyaOrig="2745" w14:anchorId="2EF68F0B">
        <v:rect id="_x0000_i1025" alt="" style="width:442pt;height:83.6pt;mso-width-percent:0;mso-height-percent:0;mso-width-percent:0;mso-height-percent:0" o:preferrelative="t" stroked="f">
          <v:imagedata r:id="rId1" o:title=""/>
        </v:rect>
        <o:OLEObject Type="Embed" ProgID="StaticMetafile" ShapeID="_x0000_i1025" DrawAspect="Content" ObjectID="_1668753068" r:id="rId2"/>
      </w:object>
    </w:r>
  </w:p>
  <w:p w14:paraId="256EE49F" w14:textId="39DEF9A8" w:rsidR="0056219F" w:rsidRPr="00B86342" w:rsidRDefault="0056219F" w:rsidP="00F33B59">
    <w:pPr>
      <w:pStyle w:val="Bezodstpw"/>
      <w:jc w:val="center"/>
      <w:rPr>
        <w:b/>
        <w:bCs/>
        <w:szCs w:val="20"/>
      </w:rPr>
    </w:pPr>
    <w:r w:rsidRPr="00B86342">
      <w:rPr>
        <w:b/>
        <w:bCs/>
      </w:rPr>
      <w:t>ZP/ZS1/Informatyk/2020/2</w:t>
    </w:r>
    <w:r>
      <w:rPr>
        <w:b/>
        <w:bCs/>
      </w:rPr>
      <w:tab/>
    </w:r>
    <w:r>
      <w:rPr>
        <w:b/>
        <w:bCs/>
      </w:rPr>
      <w:tab/>
    </w:r>
    <w:r>
      <w:rPr>
        <w:b/>
        <w:bCs/>
      </w:rPr>
      <w:tab/>
    </w:r>
    <w:r>
      <w:rPr>
        <w:b/>
        <w:bCs/>
      </w:rPr>
      <w:tab/>
    </w:r>
    <w:r>
      <w:rPr>
        <w:b/>
        <w:bCs/>
      </w:rPr>
      <w:tab/>
    </w:r>
    <w:r>
      <w:rPr>
        <w:b/>
        <w:bCs/>
      </w:rPr>
      <w:tab/>
    </w:r>
    <w:r>
      <w:rPr>
        <w:b/>
        <w:bCs/>
      </w:rPr>
      <w:tab/>
    </w:r>
    <w:r>
      <w:rPr>
        <w:b/>
        <w:bCs/>
      </w:rPr>
      <w:tab/>
    </w:r>
    <w:r w:rsidRPr="00B86342">
      <w:rPr>
        <w:b/>
        <w:bCs/>
        <w:szCs w:val="20"/>
      </w:rPr>
      <w:t>Załącznik Nr 1 do SIWZ</w:t>
    </w:r>
  </w:p>
  <w:p w14:paraId="47010150" w14:textId="45340388" w:rsidR="0056219F" w:rsidRPr="004618F2" w:rsidRDefault="0056219F" w:rsidP="00B86342">
    <w:pPr>
      <w:pStyle w:val="Nagwek"/>
      <w:jc w:val="right"/>
      <w:rPr>
        <w:rFonts w:asciiTheme="majorHAnsi" w:hAnsiTheme="majorHAnsi" w:cstheme="majorHAnsi"/>
        <w:b/>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7635E"/>
    <w:multiLevelType w:val="hybridMultilevel"/>
    <w:tmpl w:val="B0228DD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07F21194"/>
    <w:multiLevelType w:val="hybridMultilevel"/>
    <w:tmpl w:val="098EDF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21010EA"/>
    <w:multiLevelType w:val="hybridMultilevel"/>
    <w:tmpl w:val="20DE37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14815982"/>
    <w:multiLevelType w:val="hybridMultilevel"/>
    <w:tmpl w:val="37787F74"/>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4" w15:restartNumberingAfterBreak="0">
    <w:nsid w:val="14E370EC"/>
    <w:multiLevelType w:val="hybridMultilevel"/>
    <w:tmpl w:val="DF22C94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276F00CC"/>
    <w:multiLevelType w:val="hybridMultilevel"/>
    <w:tmpl w:val="49A804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8F2"/>
    <w:rsid w:val="000026D0"/>
    <w:rsid w:val="0000386E"/>
    <w:rsid w:val="000054EA"/>
    <w:rsid w:val="0000593F"/>
    <w:rsid w:val="00021037"/>
    <w:rsid w:val="0002297A"/>
    <w:rsid w:val="00026BC0"/>
    <w:rsid w:val="000406CB"/>
    <w:rsid w:val="00043FE6"/>
    <w:rsid w:val="00052DB8"/>
    <w:rsid w:val="00080710"/>
    <w:rsid w:val="000866DB"/>
    <w:rsid w:val="000933C1"/>
    <w:rsid w:val="00093CBD"/>
    <w:rsid w:val="000B3990"/>
    <w:rsid w:val="000B4CFB"/>
    <w:rsid w:val="000B5F16"/>
    <w:rsid w:val="000C7BEE"/>
    <w:rsid w:val="000D4277"/>
    <w:rsid w:val="000D603A"/>
    <w:rsid w:val="000E28BC"/>
    <w:rsid w:val="000F7DBE"/>
    <w:rsid w:val="00102738"/>
    <w:rsid w:val="00103572"/>
    <w:rsid w:val="00105524"/>
    <w:rsid w:val="00122A22"/>
    <w:rsid w:val="00126821"/>
    <w:rsid w:val="001371AC"/>
    <w:rsid w:val="00141F30"/>
    <w:rsid w:val="00147E2A"/>
    <w:rsid w:val="001551EC"/>
    <w:rsid w:val="00173F4E"/>
    <w:rsid w:val="00176646"/>
    <w:rsid w:val="00182588"/>
    <w:rsid w:val="00197B12"/>
    <w:rsid w:val="001B6995"/>
    <w:rsid w:val="001D0584"/>
    <w:rsid w:val="001D6845"/>
    <w:rsid w:val="001E15CF"/>
    <w:rsid w:val="001E1EA5"/>
    <w:rsid w:val="001F47D2"/>
    <w:rsid w:val="001F57AA"/>
    <w:rsid w:val="002042F2"/>
    <w:rsid w:val="0020791F"/>
    <w:rsid w:val="00212597"/>
    <w:rsid w:val="00221FA8"/>
    <w:rsid w:val="00224CF2"/>
    <w:rsid w:val="0024561A"/>
    <w:rsid w:val="002609AD"/>
    <w:rsid w:val="0026243E"/>
    <w:rsid w:val="00264E13"/>
    <w:rsid w:val="00267E82"/>
    <w:rsid w:val="0028075A"/>
    <w:rsid w:val="002A3488"/>
    <w:rsid w:val="002B1CC4"/>
    <w:rsid w:val="002B30A4"/>
    <w:rsid w:val="002C4310"/>
    <w:rsid w:val="002D2BF5"/>
    <w:rsid w:val="002D66D7"/>
    <w:rsid w:val="002E0CF9"/>
    <w:rsid w:val="002E1E01"/>
    <w:rsid w:val="002E1E8A"/>
    <w:rsid w:val="002E4B43"/>
    <w:rsid w:val="002F54FE"/>
    <w:rsid w:val="003147D1"/>
    <w:rsid w:val="00320F9E"/>
    <w:rsid w:val="003272EF"/>
    <w:rsid w:val="00327657"/>
    <w:rsid w:val="00330B95"/>
    <w:rsid w:val="00331E3B"/>
    <w:rsid w:val="003329D8"/>
    <w:rsid w:val="0033332B"/>
    <w:rsid w:val="00337519"/>
    <w:rsid w:val="00337772"/>
    <w:rsid w:val="00346614"/>
    <w:rsid w:val="00352E16"/>
    <w:rsid w:val="003536C5"/>
    <w:rsid w:val="003562B9"/>
    <w:rsid w:val="00357E7C"/>
    <w:rsid w:val="00360934"/>
    <w:rsid w:val="0036114A"/>
    <w:rsid w:val="00364E06"/>
    <w:rsid w:val="0036672C"/>
    <w:rsid w:val="00374A71"/>
    <w:rsid w:val="00376317"/>
    <w:rsid w:val="00377630"/>
    <w:rsid w:val="00377CC1"/>
    <w:rsid w:val="003830CA"/>
    <w:rsid w:val="003C4C6F"/>
    <w:rsid w:val="003C7970"/>
    <w:rsid w:val="003C7EFE"/>
    <w:rsid w:val="003D38FA"/>
    <w:rsid w:val="003E5096"/>
    <w:rsid w:val="00406F4C"/>
    <w:rsid w:val="004110FF"/>
    <w:rsid w:val="004303DB"/>
    <w:rsid w:val="00433129"/>
    <w:rsid w:val="004344C0"/>
    <w:rsid w:val="0043760D"/>
    <w:rsid w:val="00442735"/>
    <w:rsid w:val="00444631"/>
    <w:rsid w:val="00447745"/>
    <w:rsid w:val="00461753"/>
    <w:rsid w:val="004618F2"/>
    <w:rsid w:val="00462150"/>
    <w:rsid w:val="00465679"/>
    <w:rsid w:val="00490A9E"/>
    <w:rsid w:val="004A34AB"/>
    <w:rsid w:val="004B76F7"/>
    <w:rsid w:val="004D7EF5"/>
    <w:rsid w:val="004E52A4"/>
    <w:rsid w:val="004E7FE7"/>
    <w:rsid w:val="004F0CF6"/>
    <w:rsid w:val="004F4EAC"/>
    <w:rsid w:val="004F58B3"/>
    <w:rsid w:val="005008B5"/>
    <w:rsid w:val="00502874"/>
    <w:rsid w:val="005132DF"/>
    <w:rsid w:val="00517C37"/>
    <w:rsid w:val="0052412F"/>
    <w:rsid w:val="00524775"/>
    <w:rsid w:val="00530D17"/>
    <w:rsid w:val="005451A1"/>
    <w:rsid w:val="005456B3"/>
    <w:rsid w:val="00560494"/>
    <w:rsid w:val="0056219F"/>
    <w:rsid w:val="00575089"/>
    <w:rsid w:val="00585E23"/>
    <w:rsid w:val="005943E5"/>
    <w:rsid w:val="00597C34"/>
    <w:rsid w:val="005A7244"/>
    <w:rsid w:val="005C4329"/>
    <w:rsid w:val="005C5C64"/>
    <w:rsid w:val="005D0BE3"/>
    <w:rsid w:val="005E14BB"/>
    <w:rsid w:val="005F310B"/>
    <w:rsid w:val="005F6CB5"/>
    <w:rsid w:val="00615700"/>
    <w:rsid w:val="00616551"/>
    <w:rsid w:val="00616620"/>
    <w:rsid w:val="00616713"/>
    <w:rsid w:val="00634DE6"/>
    <w:rsid w:val="00655BEB"/>
    <w:rsid w:val="00673318"/>
    <w:rsid w:val="006917DE"/>
    <w:rsid w:val="00692846"/>
    <w:rsid w:val="006A28E2"/>
    <w:rsid w:val="006A41B6"/>
    <w:rsid w:val="006C049F"/>
    <w:rsid w:val="006C0901"/>
    <w:rsid w:val="006C5299"/>
    <w:rsid w:val="006D0A1C"/>
    <w:rsid w:val="006D5075"/>
    <w:rsid w:val="006D7F2A"/>
    <w:rsid w:val="006E421F"/>
    <w:rsid w:val="006E664F"/>
    <w:rsid w:val="006F6F7F"/>
    <w:rsid w:val="007204AA"/>
    <w:rsid w:val="0073556D"/>
    <w:rsid w:val="00743737"/>
    <w:rsid w:val="0077447A"/>
    <w:rsid w:val="007A18EE"/>
    <w:rsid w:val="007B67FE"/>
    <w:rsid w:val="007C56CE"/>
    <w:rsid w:val="007D6C76"/>
    <w:rsid w:val="007E1588"/>
    <w:rsid w:val="007E48D5"/>
    <w:rsid w:val="007F7FF5"/>
    <w:rsid w:val="008024FB"/>
    <w:rsid w:val="00811699"/>
    <w:rsid w:val="0082257D"/>
    <w:rsid w:val="00830420"/>
    <w:rsid w:val="008314C9"/>
    <w:rsid w:val="00834082"/>
    <w:rsid w:val="0083515C"/>
    <w:rsid w:val="00841FF9"/>
    <w:rsid w:val="00847203"/>
    <w:rsid w:val="008700A8"/>
    <w:rsid w:val="00877119"/>
    <w:rsid w:val="00883230"/>
    <w:rsid w:val="008917EF"/>
    <w:rsid w:val="008A1CCF"/>
    <w:rsid w:val="008A46C3"/>
    <w:rsid w:val="008B43B6"/>
    <w:rsid w:val="008B4562"/>
    <w:rsid w:val="008B4FEC"/>
    <w:rsid w:val="008C128C"/>
    <w:rsid w:val="008C73C9"/>
    <w:rsid w:val="008D6C20"/>
    <w:rsid w:val="008F2CFD"/>
    <w:rsid w:val="008F796A"/>
    <w:rsid w:val="00912341"/>
    <w:rsid w:val="00915402"/>
    <w:rsid w:val="009173F1"/>
    <w:rsid w:val="00930863"/>
    <w:rsid w:val="0093329D"/>
    <w:rsid w:val="009355F8"/>
    <w:rsid w:val="00935A9C"/>
    <w:rsid w:val="00935E94"/>
    <w:rsid w:val="00945B46"/>
    <w:rsid w:val="00947025"/>
    <w:rsid w:val="0095654B"/>
    <w:rsid w:val="0096022E"/>
    <w:rsid w:val="00976D1C"/>
    <w:rsid w:val="0099298D"/>
    <w:rsid w:val="009B1FDD"/>
    <w:rsid w:val="009B6239"/>
    <w:rsid w:val="009C2ED6"/>
    <w:rsid w:val="009C7B44"/>
    <w:rsid w:val="009E62CC"/>
    <w:rsid w:val="009E65EC"/>
    <w:rsid w:val="009F0517"/>
    <w:rsid w:val="00A05C6C"/>
    <w:rsid w:val="00A13EF5"/>
    <w:rsid w:val="00A2084C"/>
    <w:rsid w:val="00A218D3"/>
    <w:rsid w:val="00A247B3"/>
    <w:rsid w:val="00A3453D"/>
    <w:rsid w:val="00A35B10"/>
    <w:rsid w:val="00A36789"/>
    <w:rsid w:val="00A376F2"/>
    <w:rsid w:val="00A40F27"/>
    <w:rsid w:val="00A4712B"/>
    <w:rsid w:val="00A72668"/>
    <w:rsid w:val="00A72899"/>
    <w:rsid w:val="00A8469D"/>
    <w:rsid w:val="00A90298"/>
    <w:rsid w:val="00AB31FC"/>
    <w:rsid w:val="00AB4FD4"/>
    <w:rsid w:val="00AC10DA"/>
    <w:rsid w:val="00AE12A7"/>
    <w:rsid w:val="00AE2906"/>
    <w:rsid w:val="00AF1519"/>
    <w:rsid w:val="00B00A5C"/>
    <w:rsid w:val="00B01E7E"/>
    <w:rsid w:val="00B042A9"/>
    <w:rsid w:val="00B0546E"/>
    <w:rsid w:val="00B06B0D"/>
    <w:rsid w:val="00B10A66"/>
    <w:rsid w:val="00B47615"/>
    <w:rsid w:val="00B56D71"/>
    <w:rsid w:val="00B63945"/>
    <w:rsid w:val="00B640BC"/>
    <w:rsid w:val="00B66047"/>
    <w:rsid w:val="00B82646"/>
    <w:rsid w:val="00B82D8C"/>
    <w:rsid w:val="00B84ED1"/>
    <w:rsid w:val="00B8586A"/>
    <w:rsid w:val="00B86342"/>
    <w:rsid w:val="00BB01D1"/>
    <w:rsid w:val="00BB299F"/>
    <w:rsid w:val="00BC52DA"/>
    <w:rsid w:val="00BD3AE0"/>
    <w:rsid w:val="00BD58D3"/>
    <w:rsid w:val="00BE2613"/>
    <w:rsid w:val="00BE65AA"/>
    <w:rsid w:val="00C02992"/>
    <w:rsid w:val="00C16731"/>
    <w:rsid w:val="00C21CF8"/>
    <w:rsid w:val="00C23C5A"/>
    <w:rsid w:val="00C23DF5"/>
    <w:rsid w:val="00C3508B"/>
    <w:rsid w:val="00C35853"/>
    <w:rsid w:val="00C377F9"/>
    <w:rsid w:val="00C41E2F"/>
    <w:rsid w:val="00C429D6"/>
    <w:rsid w:val="00C4699B"/>
    <w:rsid w:val="00C561EC"/>
    <w:rsid w:val="00C65229"/>
    <w:rsid w:val="00C67EE4"/>
    <w:rsid w:val="00C7068D"/>
    <w:rsid w:val="00C72310"/>
    <w:rsid w:val="00C74051"/>
    <w:rsid w:val="00C83296"/>
    <w:rsid w:val="00C87E84"/>
    <w:rsid w:val="00C946DE"/>
    <w:rsid w:val="00CA2BB0"/>
    <w:rsid w:val="00CB1BB4"/>
    <w:rsid w:val="00CB50CD"/>
    <w:rsid w:val="00CB60F8"/>
    <w:rsid w:val="00CB6A2F"/>
    <w:rsid w:val="00CC3951"/>
    <w:rsid w:val="00CC5AB2"/>
    <w:rsid w:val="00CD39A1"/>
    <w:rsid w:val="00CD69BD"/>
    <w:rsid w:val="00CD708A"/>
    <w:rsid w:val="00CE2FED"/>
    <w:rsid w:val="00CE4E41"/>
    <w:rsid w:val="00CF29E7"/>
    <w:rsid w:val="00D1625B"/>
    <w:rsid w:val="00D24163"/>
    <w:rsid w:val="00D274D6"/>
    <w:rsid w:val="00D37EC9"/>
    <w:rsid w:val="00D431F3"/>
    <w:rsid w:val="00D528C6"/>
    <w:rsid w:val="00D544E6"/>
    <w:rsid w:val="00D849F5"/>
    <w:rsid w:val="00D865B1"/>
    <w:rsid w:val="00D91E90"/>
    <w:rsid w:val="00DB355A"/>
    <w:rsid w:val="00DC2015"/>
    <w:rsid w:val="00DC64EE"/>
    <w:rsid w:val="00DC6767"/>
    <w:rsid w:val="00DD1896"/>
    <w:rsid w:val="00DD1BC8"/>
    <w:rsid w:val="00DD3696"/>
    <w:rsid w:val="00DF27EF"/>
    <w:rsid w:val="00E0236F"/>
    <w:rsid w:val="00E02828"/>
    <w:rsid w:val="00E20B6B"/>
    <w:rsid w:val="00E2284B"/>
    <w:rsid w:val="00E334C4"/>
    <w:rsid w:val="00E369AB"/>
    <w:rsid w:val="00E424AB"/>
    <w:rsid w:val="00E438EE"/>
    <w:rsid w:val="00E43F42"/>
    <w:rsid w:val="00E4758C"/>
    <w:rsid w:val="00E56B09"/>
    <w:rsid w:val="00E70B55"/>
    <w:rsid w:val="00E81F52"/>
    <w:rsid w:val="00E914FD"/>
    <w:rsid w:val="00E9361D"/>
    <w:rsid w:val="00EB190B"/>
    <w:rsid w:val="00EB2254"/>
    <w:rsid w:val="00EC5A06"/>
    <w:rsid w:val="00ED22AE"/>
    <w:rsid w:val="00ED2FAA"/>
    <w:rsid w:val="00EE5B01"/>
    <w:rsid w:val="00EF5D02"/>
    <w:rsid w:val="00F07AC0"/>
    <w:rsid w:val="00F10ACD"/>
    <w:rsid w:val="00F33B59"/>
    <w:rsid w:val="00F456A8"/>
    <w:rsid w:val="00F45F52"/>
    <w:rsid w:val="00F46689"/>
    <w:rsid w:val="00F508C7"/>
    <w:rsid w:val="00F76ADC"/>
    <w:rsid w:val="00F81611"/>
    <w:rsid w:val="00F867E3"/>
    <w:rsid w:val="00FB0949"/>
    <w:rsid w:val="00FC0B51"/>
    <w:rsid w:val="00FC6576"/>
    <w:rsid w:val="00FD58A7"/>
    <w:rsid w:val="00FE2F27"/>
    <w:rsid w:val="00FE3DA4"/>
    <w:rsid w:val="00FE67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30B398"/>
  <w15:chartTrackingRefBased/>
  <w15:docId w15:val="{44DB8968-992B-42D0-ADB4-73E5D20EC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18F2"/>
    <w:pPr>
      <w:spacing w:after="0" w:line="360" w:lineRule="auto"/>
      <w:jc w:val="both"/>
    </w:pPr>
    <w:rPr>
      <w:rFonts w:ascii="Arial" w:eastAsia="Times New Roman" w:hAnsi="Arial" w:cs="Times New Roman"/>
      <w:color w:val="000000"/>
      <w:sz w:val="20"/>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618F2"/>
    <w:pPr>
      <w:tabs>
        <w:tab w:val="center" w:pos="4536"/>
        <w:tab w:val="right" w:pos="9072"/>
      </w:tabs>
      <w:spacing w:line="240" w:lineRule="auto"/>
    </w:pPr>
  </w:style>
  <w:style w:type="character" w:customStyle="1" w:styleId="NagwekZnak">
    <w:name w:val="Nagłówek Znak"/>
    <w:basedOn w:val="Domylnaczcionkaakapitu"/>
    <w:link w:val="Nagwek"/>
    <w:uiPriority w:val="99"/>
    <w:rsid w:val="004618F2"/>
  </w:style>
  <w:style w:type="paragraph" w:styleId="Stopka">
    <w:name w:val="footer"/>
    <w:basedOn w:val="Normalny"/>
    <w:link w:val="StopkaZnak"/>
    <w:uiPriority w:val="99"/>
    <w:unhideWhenUsed/>
    <w:rsid w:val="004618F2"/>
    <w:pPr>
      <w:tabs>
        <w:tab w:val="center" w:pos="4536"/>
        <w:tab w:val="right" w:pos="9072"/>
      </w:tabs>
      <w:spacing w:line="240" w:lineRule="auto"/>
    </w:pPr>
  </w:style>
  <w:style w:type="character" w:customStyle="1" w:styleId="StopkaZnak">
    <w:name w:val="Stopka Znak"/>
    <w:basedOn w:val="Domylnaczcionkaakapitu"/>
    <w:link w:val="Stopka"/>
    <w:uiPriority w:val="99"/>
    <w:rsid w:val="004618F2"/>
  </w:style>
  <w:style w:type="table" w:styleId="Tabela-Siatka">
    <w:name w:val="Table Grid"/>
    <w:basedOn w:val="Standardowy"/>
    <w:uiPriority w:val="39"/>
    <w:rsid w:val="00461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ny"/>
    <w:next w:val="Normalny"/>
    <w:uiPriority w:val="35"/>
    <w:unhideWhenUsed/>
    <w:qFormat/>
    <w:rsid w:val="004618F2"/>
    <w:pPr>
      <w:spacing w:after="200" w:line="240" w:lineRule="auto"/>
    </w:pPr>
    <w:rPr>
      <w:i/>
      <w:iCs/>
      <w:color w:val="44546A" w:themeColor="text2"/>
      <w:sz w:val="18"/>
      <w:szCs w:val="18"/>
    </w:rPr>
  </w:style>
  <w:style w:type="paragraph" w:styleId="Akapitzlist">
    <w:name w:val="List Paragraph"/>
    <w:basedOn w:val="Normalny"/>
    <w:uiPriority w:val="99"/>
    <w:qFormat/>
    <w:rsid w:val="008A1CCF"/>
    <w:pPr>
      <w:spacing w:after="160" w:line="256" w:lineRule="auto"/>
      <w:ind w:left="720"/>
      <w:contextualSpacing/>
      <w:jc w:val="left"/>
    </w:pPr>
    <w:rPr>
      <w:rFonts w:asciiTheme="minorHAnsi" w:eastAsiaTheme="minorHAnsi" w:hAnsiTheme="minorHAnsi" w:cstheme="minorBidi"/>
      <w:color w:val="auto"/>
      <w:sz w:val="22"/>
      <w:szCs w:val="22"/>
    </w:rPr>
  </w:style>
  <w:style w:type="paragraph" w:styleId="Bezodstpw">
    <w:name w:val="No Spacing"/>
    <w:uiPriority w:val="1"/>
    <w:qFormat/>
    <w:rsid w:val="00B86342"/>
    <w:pPr>
      <w:spacing w:after="0" w:line="240" w:lineRule="auto"/>
      <w:jc w:val="both"/>
    </w:pPr>
    <w:rPr>
      <w:rFonts w:ascii="Arial" w:eastAsia="Times New Roman" w:hAnsi="Arial" w:cs="Times New Roman"/>
      <w:color w:val="000000"/>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00659">
      <w:bodyDiv w:val="1"/>
      <w:marLeft w:val="0"/>
      <w:marRight w:val="0"/>
      <w:marTop w:val="0"/>
      <w:marBottom w:val="0"/>
      <w:divBdr>
        <w:top w:val="none" w:sz="0" w:space="0" w:color="auto"/>
        <w:left w:val="none" w:sz="0" w:space="0" w:color="auto"/>
        <w:bottom w:val="none" w:sz="0" w:space="0" w:color="auto"/>
        <w:right w:val="none" w:sz="0" w:space="0" w:color="auto"/>
      </w:divBdr>
    </w:div>
    <w:div w:id="150220444">
      <w:bodyDiv w:val="1"/>
      <w:marLeft w:val="0"/>
      <w:marRight w:val="0"/>
      <w:marTop w:val="0"/>
      <w:marBottom w:val="0"/>
      <w:divBdr>
        <w:top w:val="none" w:sz="0" w:space="0" w:color="auto"/>
        <w:left w:val="none" w:sz="0" w:space="0" w:color="auto"/>
        <w:bottom w:val="none" w:sz="0" w:space="0" w:color="auto"/>
        <w:right w:val="none" w:sz="0" w:space="0" w:color="auto"/>
      </w:divBdr>
    </w:div>
    <w:div w:id="173494875">
      <w:bodyDiv w:val="1"/>
      <w:marLeft w:val="0"/>
      <w:marRight w:val="0"/>
      <w:marTop w:val="0"/>
      <w:marBottom w:val="0"/>
      <w:divBdr>
        <w:top w:val="none" w:sz="0" w:space="0" w:color="auto"/>
        <w:left w:val="none" w:sz="0" w:space="0" w:color="auto"/>
        <w:bottom w:val="none" w:sz="0" w:space="0" w:color="auto"/>
        <w:right w:val="none" w:sz="0" w:space="0" w:color="auto"/>
      </w:divBdr>
    </w:div>
    <w:div w:id="271325903">
      <w:bodyDiv w:val="1"/>
      <w:marLeft w:val="0"/>
      <w:marRight w:val="0"/>
      <w:marTop w:val="0"/>
      <w:marBottom w:val="0"/>
      <w:divBdr>
        <w:top w:val="none" w:sz="0" w:space="0" w:color="auto"/>
        <w:left w:val="none" w:sz="0" w:space="0" w:color="auto"/>
        <w:bottom w:val="none" w:sz="0" w:space="0" w:color="auto"/>
        <w:right w:val="none" w:sz="0" w:space="0" w:color="auto"/>
      </w:divBdr>
    </w:div>
    <w:div w:id="429082558">
      <w:bodyDiv w:val="1"/>
      <w:marLeft w:val="0"/>
      <w:marRight w:val="0"/>
      <w:marTop w:val="0"/>
      <w:marBottom w:val="0"/>
      <w:divBdr>
        <w:top w:val="none" w:sz="0" w:space="0" w:color="auto"/>
        <w:left w:val="none" w:sz="0" w:space="0" w:color="auto"/>
        <w:bottom w:val="none" w:sz="0" w:space="0" w:color="auto"/>
        <w:right w:val="none" w:sz="0" w:space="0" w:color="auto"/>
      </w:divBdr>
    </w:div>
    <w:div w:id="444734679">
      <w:bodyDiv w:val="1"/>
      <w:marLeft w:val="0"/>
      <w:marRight w:val="0"/>
      <w:marTop w:val="0"/>
      <w:marBottom w:val="0"/>
      <w:divBdr>
        <w:top w:val="none" w:sz="0" w:space="0" w:color="auto"/>
        <w:left w:val="none" w:sz="0" w:space="0" w:color="auto"/>
        <w:bottom w:val="none" w:sz="0" w:space="0" w:color="auto"/>
        <w:right w:val="none" w:sz="0" w:space="0" w:color="auto"/>
      </w:divBdr>
    </w:div>
    <w:div w:id="599336888">
      <w:bodyDiv w:val="1"/>
      <w:marLeft w:val="0"/>
      <w:marRight w:val="0"/>
      <w:marTop w:val="0"/>
      <w:marBottom w:val="0"/>
      <w:divBdr>
        <w:top w:val="none" w:sz="0" w:space="0" w:color="auto"/>
        <w:left w:val="none" w:sz="0" w:space="0" w:color="auto"/>
        <w:bottom w:val="none" w:sz="0" w:space="0" w:color="auto"/>
        <w:right w:val="none" w:sz="0" w:space="0" w:color="auto"/>
      </w:divBdr>
    </w:div>
    <w:div w:id="735008989">
      <w:bodyDiv w:val="1"/>
      <w:marLeft w:val="0"/>
      <w:marRight w:val="0"/>
      <w:marTop w:val="0"/>
      <w:marBottom w:val="0"/>
      <w:divBdr>
        <w:top w:val="none" w:sz="0" w:space="0" w:color="auto"/>
        <w:left w:val="none" w:sz="0" w:space="0" w:color="auto"/>
        <w:bottom w:val="none" w:sz="0" w:space="0" w:color="auto"/>
        <w:right w:val="none" w:sz="0" w:space="0" w:color="auto"/>
      </w:divBdr>
    </w:div>
    <w:div w:id="820539645">
      <w:bodyDiv w:val="1"/>
      <w:marLeft w:val="0"/>
      <w:marRight w:val="0"/>
      <w:marTop w:val="0"/>
      <w:marBottom w:val="0"/>
      <w:divBdr>
        <w:top w:val="none" w:sz="0" w:space="0" w:color="auto"/>
        <w:left w:val="none" w:sz="0" w:space="0" w:color="auto"/>
        <w:bottom w:val="none" w:sz="0" w:space="0" w:color="auto"/>
        <w:right w:val="none" w:sz="0" w:space="0" w:color="auto"/>
      </w:divBdr>
    </w:div>
    <w:div w:id="904992364">
      <w:bodyDiv w:val="1"/>
      <w:marLeft w:val="0"/>
      <w:marRight w:val="0"/>
      <w:marTop w:val="0"/>
      <w:marBottom w:val="0"/>
      <w:divBdr>
        <w:top w:val="none" w:sz="0" w:space="0" w:color="auto"/>
        <w:left w:val="none" w:sz="0" w:space="0" w:color="auto"/>
        <w:bottom w:val="none" w:sz="0" w:space="0" w:color="auto"/>
        <w:right w:val="none" w:sz="0" w:space="0" w:color="auto"/>
      </w:divBdr>
    </w:div>
    <w:div w:id="926965644">
      <w:bodyDiv w:val="1"/>
      <w:marLeft w:val="0"/>
      <w:marRight w:val="0"/>
      <w:marTop w:val="0"/>
      <w:marBottom w:val="0"/>
      <w:divBdr>
        <w:top w:val="none" w:sz="0" w:space="0" w:color="auto"/>
        <w:left w:val="none" w:sz="0" w:space="0" w:color="auto"/>
        <w:bottom w:val="none" w:sz="0" w:space="0" w:color="auto"/>
        <w:right w:val="none" w:sz="0" w:space="0" w:color="auto"/>
      </w:divBdr>
    </w:div>
    <w:div w:id="938634788">
      <w:bodyDiv w:val="1"/>
      <w:marLeft w:val="0"/>
      <w:marRight w:val="0"/>
      <w:marTop w:val="0"/>
      <w:marBottom w:val="0"/>
      <w:divBdr>
        <w:top w:val="none" w:sz="0" w:space="0" w:color="auto"/>
        <w:left w:val="none" w:sz="0" w:space="0" w:color="auto"/>
        <w:bottom w:val="none" w:sz="0" w:space="0" w:color="auto"/>
        <w:right w:val="none" w:sz="0" w:space="0" w:color="auto"/>
      </w:divBdr>
    </w:div>
    <w:div w:id="972950936">
      <w:bodyDiv w:val="1"/>
      <w:marLeft w:val="0"/>
      <w:marRight w:val="0"/>
      <w:marTop w:val="0"/>
      <w:marBottom w:val="0"/>
      <w:divBdr>
        <w:top w:val="none" w:sz="0" w:space="0" w:color="auto"/>
        <w:left w:val="none" w:sz="0" w:space="0" w:color="auto"/>
        <w:bottom w:val="none" w:sz="0" w:space="0" w:color="auto"/>
        <w:right w:val="none" w:sz="0" w:space="0" w:color="auto"/>
      </w:divBdr>
    </w:div>
    <w:div w:id="1121605870">
      <w:bodyDiv w:val="1"/>
      <w:marLeft w:val="0"/>
      <w:marRight w:val="0"/>
      <w:marTop w:val="0"/>
      <w:marBottom w:val="0"/>
      <w:divBdr>
        <w:top w:val="none" w:sz="0" w:space="0" w:color="auto"/>
        <w:left w:val="none" w:sz="0" w:space="0" w:color="auto"/>
        <w:bottom w:val="none" w:sz="0" w:space="0" w:color="auto"/>
        <w:right w:val="none" w:sz="0" w:space="0" w:color="auto"/>
      </w:divBdr>
    </w:div>
    <w:div w:id="1181118416">
      <w:bodyDiv w:val="1"/>
      <w:marLeft w:val="0"/>
      <w:marRight w:val="0"/>
      <w:marTop w:val="0"/>
      <w:marBottom w:val="0"/>
      <w:divBdr>
        <w:top w:val="none" w:sz="0" w:space="0" w:color="auto"/>
        <w:left w:val="none" w:sz="0" w:space="0" w:color="auto"/>
        <w:bottom w:val="none" w:sz="0" w:space="0" w:color="auto"/>
        <w:right w:val="none" w:sz="0" w:space="0" w:color="auto"/>
      </w:divBdr>
      <w:divsChild>
        <w:div w:id="1008672418">
          <w:marLeft w:val="0"/>
          <w:marRight w:val="0"/>
          <w:marTop w:val="0"/>
          <w:marBottom w:val="0"/>
          <w:divBdr>
            <w:top w:val="none" w:sz="0" w:space="0" w:color="auto"/>
            <w:left w:val="none" w:sz="0" w:space="0" w:color="auto"/>
            <w:bottom w:val="none" w:sz="0" w:space="0" w:color="auto"/>
            <w:right w:val="none" w:sz="0" w:space="0" w:color="auto"/>
          </w:divBdr>
          <w:divsChild>
            <w:div w:id="830944511">
              <w:marLeft w:val="0"/>
              <w:marRight w:val="0"/>
              <w:marTop w:val="0"/>
              <w:marBottom w:val="0"/>
              <w:divBdr>
                <w:top w:val="none" w:sz="0" w:space="0" w:color="auto"/>
                <w:left w:val="none" w:sz="0" w:space="0" w:color="auto"/>
                <w:bottom w:val="none" w:sz="0" w:space="0" w:color="auto"/>
                <w:right w:val="none" w:sz="0" w:space="0" w:color="auto"/>
              </w:divBdr>
              <w:divsChild>
                <w:div w:id="30541949">
                  <w:marLeft w:val="0"/>
                  <w:marRight w:val="0"/>
                  <w:marTop w:val="0"/>
                  <w:marBottom w:val="0"/>
                  <w:divBdr>
                    <w:top w:val="none" w:sz="0" w:space="0" w:color="auto"/>
                    <w:left w:val="none" w:sz="0" w:space="0" w:color="auto"/>
                    <w:bottom w:val="none" w:sz="0" w:space="0" w:color="auto"/>
                    <w:right w:val="none" w:sz="0" w:space="0" w:color="auto"/>
                  </w:divBdr>
                  <w:divsChild>
                    <w:div w:id="242569742">
                      <w:marLeft w:val="0"/>
                      <w:marRight w:val="0"/>
                      <w:marTop w:val="0"/>
                      <w:marBottom w:val="0"/>
                      <w:divBdr>
                        <w:top w:val="none" w:sz="0" w:space="0" w:color="auto"/>
                        <w:left w:val="none" w:sz="0" w:space="0" w:color="auto"/>
                        <w:bottom w:val="none" w:sz="0" w:space="0" w:color="auto"/>
                        <w:right w:val="none" w:sz="0" w:space="0" w:color="auto"/>
                      </w:divBdr>
                      <w:divsChild>
                        <w:div w:id="1954047761">
                          <w:marLeft w:val="0"/>
                          <w:marRight w:val="0"/>
                          <w:marTop w:val="0"/>
                          <w:marBottom w:val="600"/>
                          <w:divBdr>
                            <w:top w:val="none" w:sz="0" w:space="0" w:color="auto"/>
                            <w:left w:val="none" w:sz="0" w:space="0" w:color="auto"/>
                            <w:bottom w:val="none" w:sz="0" w:space="0" w:color="auto"/>
                            <w:right w:val="none" w:sz="0" w:space="0" w:color="auto"/>
                          </w:divBdr>
                          <w:divsChild>
                            <w:div w:id="888419301">
                              <w:marLeft w:val="0"/>
                              <w:marRight w:val="0"/>
                              <w:marTop w:val="0"/>
                              <w:marBottom w:val="0"/>
                              <w:divBdr>
                                <w:top w:val="none" w:sz="0" w:space="0" w:color="auto"/>
                                <w:left w:val="none" w:sz="0" w:space="0" w:color="auto"/>
                                <w:bottom w:val="none" w:sz="0" w:space="0" w:color="auto"/>
                                <w:right w:val="none" w:sz="0" w:space="0" w:color="auto"/>
                              </w:divBdr>
                              <w:divsChild>
                                <w:div w:id="200338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290879">
      <w:bodyDiv w:val="1"/>
      <w:marLeft w:val="0"/>
      <w:marRight w:val="0"/>
      <w:marTop w:val="0"/>
      <w:marBottom w:val="0"/>
      <w:divBdr>
        <w:top w:val="none" w:sz="0" w:space="0" w:color="auto"/>
        <w:left w:val="none" w:sz="0" w:space="0" w:color="auto"/>
        <w:bottom w:val="none" w:sz="0" w:space="0" w:color="auto"/>
        <w:right w:val="none" w:sz="0" w:space="0" w:color="auto"/>
      </w:divBdr>
    </w:div>
    <w:div w:id="1274483671">
      <w:bodyDiv w:val="1"/>
      <w:marLeft w:val="0"/>
      <w:marRight w:val="0"/>
      <w:marTop w:val="0"/>
      <w:marBottom w:val="0"/>
      <w:divBdr>
        <w:top w:val="none" w:sz="0" w:space="0" w:color="auto"/>
        <w:left w:val="none" w:sz="0" w:space="0" w:color="auto"/>
        <w:bottom w:val="none" w:sz="0" w:space="0" w:color="auto"/>
        <w:right w:val="none" w:sz="0" w:space="0" w:color="auto"/>
      </w:divBdr>
    </w:div>
    <w:div w:id="1346977491">
      <w:bodyDiv w:val="1"/>
      <w:marLeft w:val="0"/>
      <w:marRight w:val="0"/>
      <w:marTop w:val="0"/>
      <w:marBottom w:val="0"/>
      <w:divBdr>
        <w:top w:val="none" w:sz="0" w:space="0" w:color="auto"/>
        <w:left w:val="none" w:sz="0" w:space="0" w:color="auto"/>
        <w:bottom w:val="none" w:sz="0" w:space="0" w:color="auto"/>
        <w:right w:val="none" w:sz="0" w:space="0" w:color="auto"/>
      </w:divBdr>
    </w:div>
    <w:div w:id="1353602780">
      <w:bodyDiv w:val="1"/>
      <w:marLeft w:val="0"/>
      <w:marRight w:val="0"/>
      <w:marTop w:val="0"/>
      <w:marBottom w:val="0"/>
      <w:divBdr>
        <w:top w:val="none" w:sz="0" w:space="0" w:color="auto"/>
        <w:left w:val="none" w:sz="0" w:space="0" w:color="auto"/>
        <w:bottom w:val="none" w:sz="0" w:space="0" w:color="auto"/>
        <w:right w:val="none" w:sz="0" w:space="0" w:color="auto"/>
      </w:divBdr>
    </w:div>
    <w:div w:id="1478187625">
      <w:bodyDiv w:val="1"/>
      <w:marLeft w:val="0"/>
      <w:marRight w:val="0"/>
      <w:marTop w:val="0"/>
      <w:marBottom w:val="0"/>
      <w:divBdr>
        <w:top w:val="none" w:sz="0" w:space="0" w:color="auto"/>
        <w:left w:val="none" w:sz="0" w:space="0" w:color="auto"/>
        <w:bottom w:val="none" w:sz="0" w:space="0" w:color="auto"/>
        <w:right w:val="none" w:sz="0" w:space="0" w:color="auto"/>
      </w:divBdr>
    </w:div>
    <w:div w:id="1605264090">
      <w:bodyDiv w:val="1"/>
      <w:marLeft w:val="0"/>
      <w:marRight w:val="0"/>
      <w:marTop w:val="0"/>
      <w:marBottom w:val="0"/>
      <w:divBdr>
        <w:top w:val="none" w:sz="0" w:space="0" w:color="auto"/>
        <w:left w:val="none" w:sz="0" w:space="0" w:color="auto"/>
        <w:bottom w:val="none" w:sz="0" w:space="0" w:color="auto"/>
        <w:right w:val="none" w:sz="0" w:space="0" w:color="auto"/>
      </w:divBdr>
    </w:div>
    <w:div w:id="160873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A608B985FE07A4D855F59E13F7E29F4" ma:contentTypeVersion="4" ma:contentTypeDescription="Utwórz nowy dokument." ma:contentTypeScope="" ma:versionID="dfa5af89be0d52d77ac7431858610afa">
  <xsd:schema xmlns:xsd="http://www.w3.org/2001/XMLSchema" xmlns:xs="http://www.w3.org/2001/XMLSchema" xmlns:p="http://schemas.microsoft.com/office/2006/metadata/properties" xmlns:ns3="a2bde60a-b4d0-4028-8050-c11da4a3b12c" targetNamespace="http://schemas.microsoft.com/office/2006/metadata/properties" ma:root="true" ma:fieldsID="82ffdef865e55ee128ca6e083abd3ddb" ns3:_="">
    <xsd:import namespace="a2bde60a-b4d0-4028-8050-c11da4a3b12c"/>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bde60a-b4d0-4028-8050-c11da4a3b12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56E50-AC3A-4AB5-A7D0-BD5076FC7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bde60a-b4d0-4028-8050-c11da4a3b1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E66229-1C3B-4672-8BF2-0154234404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B05425-8823-4587-8CFE-070AB3DE7062}">
  <ds:schemaRefs>
    <ds:schemaRef ds:uri="http://schemas.microsoft.com/sharepoint/v3/contenttype/forms"/>
  </ds:schemaRefs>
</ds:datastoreItem>
</file>

<file path=customXml/itemProps4.xml><?xml version="1.0" encoding="utf-8"?>
<ds:datastoreItem xmlns:ds="http://schemas.openxmlformats.org/officeDocument/2006/customXml" ds:itemID="{3158DB3B-31F2-4E8D-956A-C0A550991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39</Pages>
  <Words>14382</Words>
  <Characters>86296</Characters>
  <Application>Microsoft Office Word</Application>
  <DocSecurity>0</DocSecurity>
  <Lines>719</Lines>
  <Paragraphs>200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Kadłubowska</dc:creator>
  <cp:keywords/>
  <dc:description/>
  <cp:lastModifiedBy>Maria Kadłubowska</cp:lastModifiedBy>
  <cp:revision>25</cp:revision>
  <dcterms:created xsi:type="dcterms:W3CDTF">2020-11-21T14:40:00Z</dcterms:created>
  <dcterms:modified xsi:type="dcterms:W3CDTF">2020-12-06T08:45:00Z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0x010100AA608B985FE07A4D855F59E13F7E29F4</vt:lpwstr>
  </property>
</Properties>
</file>